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03" w:rsidRDefault="00D72FFE">
      <w:pPr>
        <w:rPr>
          <w:rFonts w:ascii="Arial Narrow" w:hAnsi="Arial Narrow"/>
          <w:b/>
          <w:sz w:val="28"/>
          <w:szCs w:val="28"/>
          <w:lang w:val="en-US"/>
        </w:rPr>
      </w:pPr>
      <w:r>
        <w:rPr>
          <w:rFonts w:ascii="Arial Narrow" w:hAnsi="Arial Narrow"/>
          <w:b/>
          <w:sz w:val="28"/>
          <w:szCs w:val="28"/>
          <w:lang w:val="en-US"/>
        </w:rPr>
        <w:t>COVER PAGE</w:t>
      </w:r>
    </w:p>
    <w:p w:rsidR="001A5103" w:rsidRPr="00E524D3" w:rsidRDefault="001A5103" w:rsidP="00E524D3">
      <w:pPr>
        <w:pStyle w:val="ListParagraph"/>
        <w:numPr>
          <w:ilvl w:val="0"/>
          <w:numId w:val="3"/>
        </w:numPr>
        <w:ind w:left="284" w:hanging="284"/>
        <w:rPr>
          <w:rFonts w:ascii="Arial" w:hAnsi="Arial" w:cs="Arial"/>
          <w:b/>
          <w:sz w:val="20"/>
          <w:szCs w:val="20"/>
          <w:lang w:val="en-US"/>
        </w:rPr>
      </w:pPr>
      <w:r w:rsidRPr="00E524D3">
        <w:rPr>
          <w:rFonts w:ascii="Arial" w:hAnsi="Arial" w:cs="Arial"/>
          <w:b/>
          <w:sz w:val="20"/>
          <w:szCs w:val="20"/>
          <w:lang w:val="en-US"/>
        </w:rPr>
        <w:t>Manuscript Title</w:t>
      </w:r>
    </w:p>
    <w:p w:rsidR="001A5103" w:rsidRDefault="001A5103">
      <w:pPr>
        <w:rPr>
          <w:rFonts w:ascii="Arial Narrow" w:hAnsi="Arial Narrow"/>
          <w:b/>
          <w:sz w:val="28"/>
          <w:szCs w:val="28"/>
          <w:lang w:val="en-US"/>
        </w:rPr>
      </w:pPr>
    </w:p>
    <w:p w:rsidR="00D62A12" w:rsidRPr="00D62A12" w:rsidRDefault="00D62A12" w:rsidP="00D62A12">
      <w:pPr>
        <w:spacing w:after="0" w:line="240" w:lineRule="auto"/>
        <w:jc w:val="center"/>
        <w:rPr>
          <w:rFonts w:ascii="Arial" w:hAnsi="Arial" w:cs="Arial"/>
          <w:b/>
          <w:sz w:val="20"/>
          <w:szCs w:val="20"/>
          <w:lang w:val="en-AU"/>
        </w:rPr>
      </w:pPr>
      <w:proofErr w:type="spellStart"/>
      <w:r w:rsidRPr="00D62A12">
        <w:rPr>
          <w:rFonts w:ascii="Arial" w:hAnsi="Arial" w:cs="Arial"/>
          <w:b/>
          <w:sz w:val="20"/>
          <w:szCs w:val="20"/>
          <w:lang w:val="en-AU"/>
        </w:rPr>
        <w:t>Trias</w:t>
      </w:r>
      <w:proofErr w:type="spellEnd"/>
      <w:r w:rsidRPr="00D62A12">
        <w:rPr>
          <w:rFonts w:ascii="Arial" w:hAnsi="Arial" w:cs="Arial"/>
          <w:b/>
          <w:sz w:val="20"/>
          <w:szCs w:val="20"/>
          <w:lang w:val="en-AU"/>
        </w:rPr>
        <w:t xml:space="preserve"> Sitaresmi</w:t>
      </w:r>
      <w:r>
        <w:rPr>
          <w:rFonts w:ascii="Arial" w:hAnsi="Arial" w:cs="Arial"/>
          <w:b/>
          <w:sz w:val="20"/>
          <w:szCs w:val="20"/>
          <w:vertAlign w:val="superscript"/>
          <w:lang w:val="en-AU"/>
        </w:rPr>
        <w:t>1*)</w:t>
      </w:r>
      <w:r w:rsidRPr="00D62A12">
        <w:rPr>
          <w:rFonts w:ascii="Arial" w:hAnsi="Arial" w:cs="Arial"/>
          <w:b/>
          <w:sz w:val="20"/>
          <w:szCs w:val="20"/>
          <w:lang w:val="en-AU"/>
        </w:rPr>
        <w:t>, Willy B. Suwarno</w:t>
      </w:r>
      <w:r>
        <w:rPr>
          <w:rFonts w:ascii="Arial" w:hAnsi="Arial" w:cs="Arial"/>
          <w:b/>
          <w:sz w:val="20"/>
          <w:szCs w:val="20"/>
          <w:vertAlign w:val="superscript"/>
          <w:lang w:val="en-AU"/>
        </w:rPr>
        <w:t>2</w:t>
      </w:r>
      <w:r w:rsidRPr="00D62A12">
        <w:rPr>
          <w:rFonts w:ascii="Arial" w:hAnsi="Arial" w:cs="Arial"/>
          <w:b/>
          <w:sz w:val="20"/>
          <w:szCs w:val="20"/>
          <w:lang w:val="en-AU"/>
        </w:rPr>
        <w:t xml:space="preserve">, </w:t>
      </w:r>
      <w:proofErr w:type="spellStart"/>
      <w:r w:rsidRPr="00D62A12">
        <w:rPr>
          <w:rFonts w:ascii="Arial" w:hAnsi="Arial" w:cs="Arial"/>
          <w:b/>
          <w:sz w:val="20"/>
          <w:szCs w:val="20"/>
          <w:lang w:val="en-AU"/>
        </w:rPr>
        <w:t>Indrastuti</w:t>
      </w:r>
      <w:proofErr w:type="spellEnd"/>
      <w:r w:rsidRPr="00D62A12">
        <w:rPr>
          <w:rFonts w:ascii="Arial" w:hAnsi="Arial" w:cs="Arial"/>
          <w:b/>
          <w:sz w:val="20"/>
          <w:szCs w:val="20"/>
          <w:lang w:val="en-AU"/>
        </w:rPr>
        <w:t xml:space="preserve"> A. Rumanti</w:t>
      </w:r>
      <w:r>
        <w:rPr>
          <w:rFonts w:ascii="Arial" w:hAnsi="Arial" w:cs="Arial"/>
          <w:b/>
          <w:sz w:val="20"/>
          <w:szCs w:val="20"/>
          <w:vertAlign w:val="superscript"/>
          <w:lang w:val="en-AU"/>
        </w:rPr>
        <w:t>3</w:t>
      </w:r>
      <w:r w:rsidRPr="00D62A12">
        <w:rPr>
          <w:rFonts w:ascii="Arial" w:hAnsi="Arial" w:cs="Arial"/>
          <w:b/>
          <w:sz w:val="20"/>
          <w:szCs w:val="20"/>
          <w:lang w:val="en-AU"/>
        </w:rPr>
        <w:t xml:space="preserve">, </w:t>
      </w:r>
      <w:proofErr w:type="spellStart"/>
      <w:r w:rsidRPr="00D62A12">
        <w:rPr>
          <w:rFonts w:ascii="Arial" w:hAnsi="Arial" w:cs="Arial"/>
          <w:b/>
          <w:sz w:val="20"/>
          <w:szCs w:val="20"/>
          <w:lang w:val="en-AU"/>
        </w:rPr>
        <w:t>Sintho</w:t>
      </w:r>
      <w:proofErr w:type="spellEnd"/>
      <w:r w:rsidRPr="00D62A12">
        <w:rPr>
          <w:rFonts w:ascii="Arial" w:hAnsi="Arial" w:cs="Arial"/>
          <w:b/>
          <w:sz w:val="20"/>
          <w:szCs w:val="20"/>
          <w:lang w:val="en-AU"/>
        </w:rPr>
        <w:t xml:space="preserve"> W. Ardie</w:t>
      </w:r>
      <w:r>
        <w:rPr>
          <w:rFonts w:ascii="Arial" w:hAnsi="Arial" w:cs="Arial"/>
          <w:b/>
          <w:sz w:val="20"/>
          <w:szCs w:val="20"/>
          <w:vertAlign w:val="superscript"/>
          <w:lang w:val="en-AU"/>
        </w:rPr>
        <w:t>4</w:t>
      </w:r>
      <w:r w:rsidRPr="00D62A12">
        <w:rPr>
          <w:rFonts w:ascii="Arial" w:hAnsi="Arial" w:cs="Arial"/>
          <w:b/>
          <w:sz w:val="20"/>
          <w:szCs w:val="20"/>
          <w:lang w:val="en-AU"/>
        </w:rPr>
        <w:t xml:space="preserve">, </w:t>
      </w:r>
      <w:proofErr w:type="spellStart"/>
      <w:r w:rsidRPr="00D62A12">
        <w:rPr>
          <w:rFonts w:ascii="Arial" w:hAnsi="Arial" w:cs="Arial"/>
          <w:b/>
          <w:sz w:val="20"/>
          <w:szCs w:val="20"/>
          <w:lang w:val="en-AU"/>
        </w:rPr>
        <w:t>Hajrial</w:t>
      </w:r>
      <w:proofErr w:type="spellEnd"/>
      <w:r w:rsidRPr="00D62A12">
        <w:rPr>
          <w:rFonts w:ascii="Arial" w:hAnsi="Arial" w:cs="Arial"/>
          <w:b/>
          <w:sz w:val="20"/>
          <w:szCs w:val="20"/>
          <w:lang w:val="en-AU"/>
        </w:rPr>
        <w:t xml:space="preserve"> Aswidinnoor</w:t>
      </w:r>
      <w:r>
        <w:rPr>
          <w:rFonts w:ascii="Arial" w:hAnsi="Arial" w:cs="Arial"/>
          <w:b/>
          <w:sz w:val="20"/>
          <w:szCs w:val="20"/>
          <w:vertAlign w:val="superscript"/>
          <w:lang w:val="en-AU"/>
        </w:rPr>
        <w:t>5</w:t>
      </w:r>
    </w:p>
    <w:p w:rsidR="00D62A12" w:rsidRDefault="00D62A12" w:rsidP="001A5103">
      <w:pPr>
        <w:pStyle w:val="ListParagraph"/>
        <w:spacing w:line="240" w:lineRule="auto"/>
        <w:ind w:left="0"/>
        <w:jc w:val="center"/>
        <w:rPr>
          <w:rFonts w:ascii="Arial" w:hAnsi="Arial" w:cs="Arial"/>
          <w:b/>
          <w:sz w:val="20"/>
          <w:szCs w:val="20"/>
          <w:lang w:val="en-US"/>
        </w:rPr>
      </w:pPr>
    </w:p>
    <w:p w:rsidR="00D72FFE" w:rsidRPr="005250A1" w:rsidRDefault="00D72FFE" w:rsidP="00D72FFE">
      <w:pPr>
        <w:jc w:val="both"/>
        <w:rPr>
          <w:rFonts w:ascii="Arial" w:eastAsia="Times New Roman" w:hAnsi="Arial" w:cs="Arial"/>
          <w:sz w:val="20"/>
          <w:szCs w:val="20"/>
          <w:lang w:val="en-US"/>
        </w:rPr>
      </w:pPr>
      <w:r w:rsidRPr="005250A1">
        <w:rPr>
          <w:rFonts w:ascii="Arial" w:hAnsi="Arial" w:cs="Arial"/>
          <w:sz w:val="20"/>
          <w:szCs w:val="20"/>
        </w:rPr>
        <w:t xml:space="preserve">Manuscript has main author and co authors. </w:t>
      </w:r>
      <w:r w:rsidRPr="005250A1">
        <w:rPr>
          <w:rFonts w:ascii="Arial" w:hAnsi="Arial" w:cs="Arial"/>
          <w:sz w:val="20"/>
          <w:szCs w:val="20"/>
          <w:lang w:val="en-US"/>
        </w:rPr>
        <w:t xml:space="preserve">Author names should not contain academic title or rank. Indicate the corresponding author clearly for handling all stages of pre-publication and post-publication. </w:t>
      </w:r>
      <w:r w:rsidRPr="005250A1">
        <w:rPr>
          <w:rFonts w:ascii="Arial" w:hAnsi="Arial" w:cs="Arial"/>
          <w:sz w:val="20"/>
          <w:szCs w:val="20"/>
        </w:rPr>
        <w:t xml:space="preserve">Consist of full name author and co authors. </w:t>
      </w:r>
      <w:r>
        <w:rPr>
          <w:rFonts w:ascii="Arial" w:hAnsi="Arial" w:cs="Arial"/>
          <w:sz w:val="20"/>
          <w:szCs w:val="20"/>
          <w:lang w:val="en-US"/>
        </w:rPr>
        <w:t xml:space="preserve">Corresponding author is a </w:t>
      </w:r>
      <w:r w:rsidRPr="005250A1">
        <w:rPr>
          <w:rFonts w:ascii="Arial" w:hAnsi="Arial" w:cs="Arial"/>
          <w:sz w:val="20"/>
          <w:szCs w:val="20"/>
          <w:lang w:val="en-US"/>
        </w:rPr>
        <w:t xml:space="preserve">person </w:t>
      </w:r>
      <w:r w:rsidRPr="005250A1">
        <w:rPr>
          <w:rFonts w:ascii="Arial" w:eastAsia="Times New Roman" w:hAnsi="Arial" w:cs="Arial"/>
          <w:sz w:val="20"/>
          <w:szCs w:val="20"/>
          <w:lang w:val="en-US"/>
        </w:rPr>
        <w:t xml:space="preserve">who is willing to handle correspondence at all stages of refereeing and publication, also post publication. </w:t>
      </w:r>
    </w:p>
    <w:p w:rsidR="001A5103" w:rsidRDefault="00E524D3" w:rsidP="00E524D3">
      <w:pPr>
        <w:pStyle w:val="ListParagraph"/>
        <w:numPr>
          <w:ilvl w:val="0"/>
          <w:numId w:val="3"/>
        </w:numPr>
        <w:ind w:left="284" w:hanging="284"/>
        <w:rPr>
          <w:rFonts w:ascii="Arial" w:hAnsi="Arial" w:cs="Arial"/>
          <w:b/>
          <w:sz w:val="20"/>
          <w:szCs w:val="20"/>
          <w:lang w:val="en-US"/>
        </w:rPr>
      </w:pPr>
      <w:r>
        <w:rPr>
          <w:rFonts w:ascii="Arial" w:hAnsi="Arial" w:cs="Arial"/>
          <w:b/>
          <w:sz w:val="20"/>
          <w:szCs w:val="20"/>
          <w:lang w:val="en-US"/>
        </w:rPr>
        <w:t xml:space="preserve">First author: </w:t>
      </w:r>
    </w:p>
    <w:p w:rsidR="00E524D3" w:rsidRPr="00811CC3" w:rsidRDefault="00D62A12" w:rsidP="00E524D3">
      <w:pPr>
        <w:pStyle w:val="ListParagraph"/>
        <w:numPr>
          <w:ilvl w:val="0"/>
          <w:numId w:val="4"/>
        </w:numPr>
        <w:rPr>
          <w:rFonts w:ascii="Arial" w:hAnsi="Arial" w:cs="Arial"/>
          <w:sz w:val="20"/>
          <w:szCs w:val="20"/>
          <w:lang w:val="en-US"/>
        </w:rPr>
      </w:pPr>
      <w:r>
        <w:rPr>
          <w:rFonts w:ascii="Arial" w:hAnsi="Arial" w:cs="Arial"/>
          <w:sz w:val="20"/>
          <w:szCs w:val="20"/>
          <w:lang w:val="en-US"/>
        </w:rPr>
        <w:t>Name</w:t>
      </w:r>
      <w:r>
        <w:rPr>
          <w:rFonts w:ascii="Arial" w:hAnsi="Arial" w:cs="Arial"/>
          <w:sz w:val="20"/>
          <w:szCs w:val="20"/>
          <w:lang w:val="en-US"/>
        </w:rPr>
        <w:tab/>
      </w:r>
      <w:r>
        <w:rPr>
          <w:rFonts w:ascii="Arial" w:hAnsi="Arial" w:cs="Arial"/>
          <w:sz w:val="20"/>
          <w:szCs w:val="20"/>
          <w:lang w:val="en-US"/>
        </w:rPr>
        <w:tab/>
        <w:t>: TRIAS SITARESMI</w:t>
      </w:r>
    </w:p>
    <w:p w:rsidR="00E524D3" w:rsidRPr="00811CC3" w:rsidRDefault="00E524D3" w:rsidP="00E524D3">
      <w:pPr>
        <w:pStyle w:val="ListParagraph"/>
        <w:numPr>
          <w:ilvl w:val="0"/>
          <w:numId w:val="4"/>
        </w:numPr>
        <w:rPr>
          <w:rFonts w:ascii="Arial" w:hAnsi="Arial" w:cs="Arial"/>
          <w:sz w:val="20"/>
          <w:szCs w:val="20"/>
          <w:lang w:val="en-US"/>
        </w:rPr>
      </w:pPr>
      <w:proofErr w:type="spellStart"/>
      <w:r w:rsidRPr="00811CC3">
        <w:rPr>
          <w:rFonts w:ascii="Arial" w:hAnsi="Arial" w:cs="Arial"/>
          <w:sz w:val="20"/>
          <w:szCs w:val="20"/>
          <w:lang w:val="en-US"/>
        </w:rPr>
        <w:t>Afiliation</w:t>
      </w:r>
      <w:proofErr w:type="spellEnd"/>
      <w:r w:rsidRPr="00811CC3">
        <w:rPr>
          <w:rFonts w:ascii="Arial" w:hAnsi="Arial" w:cs="Arial"/>
          <w:sz w:val="20"/>
          <w:szCs w:val="20"/>
          <w:lang w:val="en-US"/>
        </w:rPr>
        <w:tab/>
      </w:r>
      <w:r w:rsidR="00F73BB0">
        <w:rPr>
          <w:rFonts w:ascii="Arial" w:hAnsi="Arial" w:cs="Arial"/>
          <w:sz w:val="20"/>
          <w:szCs w:val="20"/>
          <w:lang w:val="en-US"/>
        </w:rPr>
        <w:tab/>
      </w:r>
      <w:r w:rsidRPr="00811CC3">
        <w:rPr>
          <w:rFonts w:ascii="Arial" w:hAnsi="Arial" w:cs="Arial"/>
          <w:sz w:val="20"/>
          <w:szCs w:val="20"/>
          <w:lang w:val="en-US"/>
        </w:rPr>
        <w:t>:</w:t>
      </w:r>
      <w:r w:rsidR="00D62A12">
        <w:rPr>
          <w:rFonts w:ascii="Arial" w:hAnsi="Arial" w:cs="Arial"/>
          <w:sz w:val="20"/>
          <w:szCs w:val="20"/>
          <w:lang w:val="en-US"/>
        </w:rPr>
        <w:t xml:space="preserve"> Indonesian Center for Rice Research</w:t>
      </w:r>
    </w:p>
    <w:p w:rsidR="00E524D3" w:rsidRPr="00D62A12" w:rsidRDefault="00E524D3" w:rsidP="00E524D3">
      <w:pPr>
        <w:pStyle w:val="ListParagraph"/>
        <w:numPr>
          <w:ilvl w:val="0"/>
          <w:numId w:val="4"/>
        </w:numPr>
        <w:rPr>
          <w:rFonts w:ascii="Arial" w:hAnsi="Arial" w:cs="Arial"/>
          <w:sz w:val="20"/>
          <w:szCs w:val="20"/>
          <w:lang w:val="en-US"/>
        </w:rPr>
      </w:pPr>
      <w:r w:rsidRPr="00D62A12">
        <w:rPr>
          <w:rFonts w:ascii="Arial" w:hAnsi="Arial" w:cs="Arial"/>
          <w:sz w:val="20"/>
          <w:szCs w:val="20"/>
          <w:lang w:val="en-US"/>
        </w:rPr>
        <w:t>E-mail</w:t>
      </w:r>
      <w:r w:rsidRPr="00D62A12">
        <w:rPr>
          <w:rFonts w:ascii="Arial" w:hAnsi="Arial" w:cs="Arial"/>
          <w:sz w:val="20"/>
          <w:szCs w:val="20"/>
          <w:lang w:val="en-US"/>
        </w:rPr>
        <w:tab/>
      </w:r>
      <w:r w:rsidRPr="00D62A12">
        <w:rPr>
          <w:rFonts w:ascii="Arial" w:hAnsi="Arial" w:cs="Arial"/>
          <w:sz w:val="20"/>
          <w:szCs w:val="20"/>
          <w:lang w:val="en-US"/>
        </w:rPr>
        <w:tab/>
        <w:t>:</w:t>
      </w:r>
      <w:r w:rsidR="00D62A12" w:rsidRPr="00D62A12">
        <w:rPr>
          <w:rFonts w:ascii="Arial" w:hAnsi="Arial" w:cs="Arial"/>
          <w:sz w:val="20"/>
          <w:szCs w:val="20"/>
          <w:lang w:val="en-US"/>
        </w:rPr>
        <w:t xml:space="preserve"> </w:t>
      </w:r>
      <w:hyperlink r:id="rId6" w:history="1">
        <w:r w:rsidR="00D62A12" w:rsidRPr="00D62A12">
          <w:rPr>
            <w:rStyle w:val="Hyperlink"/>
            <w:rFonts w:ascii="Arial" w:hAnsi="Arial" w:cs="Arial"/>
            <w:color w:val="auto"/>
            <w:sz w:val="20"/>
            <w:szCs w:val="20"/>
            <w:u w:val="none"/>
            <w:lang w:val="en-US"/>
          </w:rPr>
          <w:t>sitares_trias@yahoo.com</w:t>
        </w:r>
      </w:hyperlink>
      <w:r w:rsidR="00D62A12" w:rsidRPr="00D62A12">
        <w:rPr>
          <w:rFonts w:ascii="Arial" w:hAnsi="Arial" w:cs="Arial"/>
          <w:sz w:val="20"/>
          <w:szCs w:val="20"/>
          <w:lang w:val="en-US"/>
        </w:rPr>
        <w:t xml:space="preserve"> or triassitaresmi@gmail.com</w:t>
      </w:r>
    </w:p>
    <w:p w:rsidR="00E524D3" w:rsidRPr="00811CC3" w:rsidRDefault="00E524D3" w:rsidP="00E524D3">
      <w:pPr>
        <w:pStyle w:val="ListParagraph"/>
        <w:numPr>
          <w:ilvl w:val="0"/>
          <w:numId w:val="4"/>
        </w:numPr>
        <w:rPr>
          <w:rFonts w:ascii="Arial" w:hAnsi="Arial" w:cs="Arial"/>
          <w:sz w:val="20"/>
          <w:szCs w:val="20"/>
          <w:lang w:val="en-US"/>
        </w:rPr>
      </w:pPr>
      <w:proofErr w:type="spellStart"/>
      <w:r w:rsidRPr="00811CC3">
        <w:rPr>
          <w:rFonts w:ascii="Arial" w:hAnsi="Arial" w:cs="Arial"/>
          <w:sz w:val="20"/>
          <w:szCs w:val="20"/>
          <w:lang w:val="en-US"/>
        </w:rPr>
        <w:t>Orcid</w:t>
      </w:r>
      <w:proofErr w:type="spellEnd"/>
      <w:r w:rsidRPr="00811CC3">
        <w:rPr>
          <w:rFonts w:ascii="Arial" w:hAnsi="Arial" w:cs="Arial"/>
          <w:sz w:val="20"/>
          <w:szCs w:val="20"/>
          <w:lang w:val="en-US"/>
        </w:rPr>
        <w:t xml:space="preserve"> ID</w:t>
      </w:r>
      <w:r w:rsidRPr="00811CC3">
        <w:rPr>
          <w:rFonts w:ascii="Arial" w:hAnsi="Arial" w:cs="Arial"/>
          <w:sz w:val="20"/>
          <w:szCs w:val="20"/>
          <w:lang w:val="en-US"/>
        </w:rPr>
        <w:tab/>
      </w:r>
      <w:r w:rsidRPr="00811CC3">
        <w:rPr>
          <w:rFonts w:ascii="Arial" w:hAnsi="Arial" w:cs="Arial"/>
          <w:sz w:val="20"/>
          <w:szCs w:val="20"/>
          <w:lang w:val="en-US"/>
        </w:rPr>
        <w:tab/>
        <w:t xml:space="preserve">: </w:t>
      </w:r>
      <w:r w:rsidR="00DD4750" w:rsidRPr="00DD4750">
        <w:rPr>
          <w:rFonts w:ascii="Arial" w:hAnsi="Arial" w:cs="Arial"/>
          <w:sz w:val="20"/>
          <w:szCs w:val="20"/>
          <w:shd w:val="clear" w:color="auto" w:fill="FFFFFF"/>
        </w:rPr>
        <w:t>0000-0001-6639-1786</w:t>
      </w:r>
    </w:p>
    <w:p w:rsidR="00811CC3" w:rsidRPr="00A00F0B" w:rsidRDefault="00E524D3" w:rsidP="00A00F0B">
      <w:pPr>
        <w:pStyle w:val="ListParagraph"/>
        <w:numPr>
          <w:ilvl w:val="0"/>
          <w:numId w:val="4"/>
        </w:numPr>
        <w:jc w:val="both"/>
        <w:rPr>
          <w:rFonts w:ascii="Arial" w:hAnsi="Arial" w:cs="Arial"/>
          <w:sz w:val="20"/>
          <w:szCs w:val="20"/>
          <w:lang w:val="en-US"/>
        </w:rPr>
      </w:pPr>
      <w:r w:rsidRPr="00811CC3">
        <w:rPr>
          <w:rFonts w:ascii="Arial" w:hAnsi="Arial" w:cs="Arial"/>
          <w:sz w:val="20"/>
          <w:szCs w:val="20"/>
          <w:lang w:val="en-US"/>
        </w:rPr>
        <w:t>Contribution</w:t>
      </w:r>
      <w:r w:rsidR="00811CC3" w:rsidRPr="00811CC3">
        <w:rPr>
          <w:rFonts w:ascii="Arial" w:hAnsi="Arial" w:cs="Arial"/>
          <w:sz w:val="20"/>
          <w:szCs w:val="20"/>
          <w:lang w:val="en-US"/>
        </w:rPr>
        <w:t xml:space="preserve"> to this Manuscript:</w:t>
      </w:r>
      <w:r w:rsidR="00A00F0B">
        <w:rPr>
          <w:rFonts w:ascii="Arial" w:hAnsi="Arial" w:cs="Arial"/>
          <w:sz w:val="20"/>
          <w:szCs w:val="20"/>
          <w:lang w:val="en-US"/>
        </w:rPr>
        <w:t xml:space="preserve"> </w:t>
      </w:r>
      <w:r w:rsidR="00A00F0B" w:rsidRPr="00A00F0B">
        <w:rPr>
          <w:rFonts w:ascii="Arial" w:hAnsi="Arial" w:cs="Arial"/>
          <w:sz w:val="20"/>
          <w:szCs w:val="20"/>
          <w:lang w:val="en-US"/>
        </w:rPr>
        <w:t>Setting up the research, collecting data, analysis data, preparing the manuscript</w:t>
      </w:r>
    </w:p>
    <w:p w:rsidR="00811CC3" w:rsidRDefault="00811CC3" w:rsidP="00811CC3">
      <w:pPr>
        <w:pStyle w:val="ListParagraph"/>
        <w:numPr>
          <w:ilvl w:val="0"/>
          <w:numId w:val="3"/>
        </w:numPr>
        <w:ind w:left="284" w:hanging="284"/>
        <w:rPr>
          <w:rFonts w:ascii="Arial" w:hAnsi="Arial" w:cs="Arial"/>
          <w:b/>
          <w:sz w:val="20"/>
          <w:szCs w:val="20"/>
          <w:lang w:val="en-US"/>
        </w:rPr>
      </w:pPr>
      <w:r>
        <w:rPr>
          <w:rFonts w:ascii="Arial" w:hAnsi="Arial" w:cs="Arial"/>
          <w:b/>
          <w:sz w:val="20"/>
          <w:szCs w:val="20"/>
          <w:lang w:val="en-US"/>
        </w:rPr>
        <w:t xml:space="preserve">Second author: </w:t>
      </w:r>
    </w:p>
    <w:p w:rsidR="00811CC3" w:rsidRPr="00811CC3" w:rsidRDefault="00811CC3" w:rsidP="00811CC3">
      <w:pPr>
        <w:pStyle w:val="ListParagraph"/>
        <w:numPr>
          <w:ilvl w:val="0"/>
          <w:numId w:val="5"/>
        </w:numPr>
        <w:rPr>
          <w:rFonts w:ascii="Arial" w:hAnsi="Arial" w:cs="Arial"/>
          <w:sz w:val="20"/>
          <w:szCs w:val="20"/>
          <w:lang w:val="en-US"/>
        </w:rPr>
      </w:pPr>
      <w:r w:rsidRPr="00811CC3">
        <w:rPr>
          <w:rFonts w:ascii="Arial" w:hAnsi="Arial" w:cs="Arial"/>
          <w:sz w:val="20"/>
          <w:szCs w:val="20"/>
          <w:lang w:val="en-US"/>
        </w:rPr>
        <w:t>Name</w:t>
      </w:r>
      <w:r w:rsidRPr="00811CC3">
        <w:rPr>
          <w:rFonts w:ascii="Arial" w:hAnsi="Arial" w:cs="Arial"/>
          <w:sz w:val="20"/>
          <w:szCs w:val="20"/>
          <w:lang w:val="en-US"/>
        </w:rPr>
        <w:tab/>
      </w:r>
      <w:r w:rsidRPr="00811CC3">
        <w:rPr>
          <w:rFonts w:ascii="Arial" w:hAnsi="Arial" w:cs="Arial"/>
          <w:sz w:val="20"/>
          <w:szCs w:val="20"/>
          <w:lang w:val="en-US"/>
        </w:rPr>
        <w:tab/>
        <w:t xml:space="preserve">: </w:t>
      </w:r>
      <w:r w:rsidR="00DD4750">
        <w:rPr>
          <w:rFonts w:ascii="Arial" w:hAnsi="Arial" w:cs="Arial"/>
          <w:sz w:val="20"/>
          <w:szCs w:val="20"/>
          <w:lang w:val="en-US"/>
        </w:rPr>
        <w:t>WILLY BAYUARDI SUWARNO</w:t>
      </w:r>
    </w:p>
    <w:p w:rsidR="00811CC3" w:rsidRPr="00811CC3" w:rsidRDefault="00811CC3" w:rsidP="00811CC3">
      <w:pPr>
        <w:pStyle w:val="ListParagraph"/>
        <w:numPr>
          <w:ilvl w:val="0"/>
          <w:numId w:val="5"/>
        </w:numPr>
        <w:rPr>
          <w:rFonts w:ascii="Arial" w:hAnsi="Arial" w:cs="Arial"/>
          <w:sz w:val="20"/>
          <w:szCs w:val="20"/>
          <w:lang w:val="en-US"/>
        </w:rPr>
      </w:pPr>
      <w:proofErr w:type="spellStart"/>
      <w:r w:rsidRPr="00811CC3">
        <w:rPr>
          <w:rFonts w:ascii="Arial" w:hAnsi="Arial" w:cs="Arial"/>
          <w:sz w:val="20"/>
          <w:szCs w:val="20"/>
          <w:lang w:val="en-US"/>
        </w:rPr>
        <w:t>Afiliation</w:t>
      </w:r>
      <w:proofErr w:type="spellEnd"/>
      <w:r w:rsidRPr="00811CC3">
        <w:rPr>
          <w:rFonts w:ascii="Arial" w:hAnsi="Arial" w:cs="Arial"/>
          <w:sz w:val="20"/>
          <w:szCs w:val="20"/>
          <w:lang w:val="en-US"/>
        </w:rPr>
        <w:tab/>
        <w:t>:</w:t>
      </w:r>
      <w:r w:rsidR="00DD4750">
        <w:rPr>
          <w:rFonts w:ascii="Arial" w:hAnsi="Arial" w:cs="Arial"/>
          <w:sz w:val="20"/>
          <w:szCs w:val="20"/>
          <w:lang w:val="en-US"/>
        </w:rPr>
        <w:t xml:space="preserve"> Bogor Agricultural University</w:t>
      </w:r>
    </w:p>
    <w:p w:rsidR="00811CC3" w:rsidRPr="00811CC3" w:rsidRDefault="00811CC3" w:rsidP="00811CC3">
      <w:pPr>
        <w:pStyle w:val="ListParagraph"/>
        <w:numPr>
          <w:ilvl w:val="0"/>
          <w:numId w:val="5"/>
        </w:numPr>
        <w:rPr>
          <w:rFonts w:ascii="Arial" w:hAnsi="Arial" w:cs="Arial"/>
          <w:sz w:val="20"/>
          <w:szCs w:val="20"/>
          <w:lang w:val="en-US"/>
        </w:rPr>
      </w:pPr>
      <w:r w:rsidRPr="00811CC3">
        <w:rPr>
          <w:rFonts w:ascii="Arial" w:hAnsi="Arial" w:cs="Arial"/>
          <w:sz w:val="20"/>
          <w:szCs w:val="20"/>
          <w:lang w:val="en-US"/>
        </w:rPr>
        <w:t>E-mail</w:t>
      </w:r>
      <w:r w:rsidRPr="00811CC3">
        <w:rPr>
          <w:rFonts w:ascii="Arial" w:hAnsi="Arial" w:cs="Arial"/>
          <w:sz w:val="20"/>
          <w:szCs w:val="20"/>
          <w:lang w:val="en-US"/>
        </w:rPr>
        <w:tab/>
      </w:r>
      <w:r w:rsidRPr="00811CC3">
        <w:rPr>
          <w:rFonts w:ascii="Arial" w:hAnsi="Arial" w:cs="Arial"/>
          <w:sz w:val="20"/>
          <w:szCs w:val="20"/>
          <w:lang w:val="en-US"/>
        </w:rPr>
        <w:tab/>
        <w:t>:</w:t>
      </w:r>
      <w:r w:rsidR="00DD4750">
        <w:rPr>
          <w:rFonts w:ascii="Arial" w:hAnsi="Arial" w:cs="Arial"/>
          <w:sz w:val="20"/>
          <w:szCs w:val="20"/>
          <w:lang w:val="en-US"/>
        </w:rPr>
        <w:t xml:space="preserve"> bayuardi@gmail.com</w:t>
      </w:r>
    </w:p>
    <w:p w:rsidR="00811CC3" w:rsidRPr="00811CC3" w:rsidRDefault="00811CC3" w:rsidP="00811CC3">
      <w:pPr>
        <w:pStyle w:val="ListParagraph"/>
        <w:numPr>
          <w:ilvl w:val="0"/>
          <w:numId w:val="5"/>
        </w:numPr>
        <w:rPr>
          <w:rFonts w:ascii="Arial" w:hAnsi="Arial" w:cs="Arial"/>
          <w:sz w:val="20"/>
          <w:szCs w:val="20"/>
          <w:lang w:val="en-US"/>
        </w:rPr>
      </w:pPr>
      <w:proofErr w:type="spellStart"/>
      <w:r w:rsidRPr="00811CC3">
        <w:rPr>
          <w:rFonts w:ascii="Arial" w:hAnsi="Arial" w:cs="Arial"/>
          <w:sz w:val="20"/>
          <w:szCs w:val="20"/>
          <w:lang w:val="en-US"/>
        </w:rPr>
        <w:t>Orcid</w:t>
      </w:r>
      <w:proofErr w:type="spellEnd"/>
      <w:r w:rsidRPr="00811CC3">
        <w:rPr>
          <w:rFonts w:ascii="Arial" w:hAnsi="Arial" w:cs="Arial"/>
          <w:sz w:val="20"/>
          <w:szCs w:val="20"/>
          <w:lang w:val="en-US"/>
        </w:rPr>
        <w:t xml:space="preserve"> ID</w:t>
      </w:r>
      <w:r>
        <w:rPr>
          <w:rFonts w:ascii="Arial" w:hAnsi="Arial" w:cs="Arial"/>
          <w:sz w:val="20"/>
          <w:szCs w:val="20"/>
          <w:lang w:val="en-US"/>
        </w:rPr>
        <w:tab/>
      </w:r>
      <w:r w:rsidRPr="00811CC3">
        <w:rPr>
          <w:rFonts w:ascii="Arial" w:hAnsi="Arial" w:cs="Arial"/>
          <w:sz w:val="20"/>
          <w:szCs w:val="20"/>
          <w:lang w:val="en-US"/>
        </w:rPr>
        <w:t xml:space="preserve">: </w:t>
      </w:r>
      <w:r w:rsidR="00DD4750">
        <w:rPr>
          <w:rFonts w:ascii="Arial" w:hAnsi="Arial" w:cs="Arial"/>
          <w:sz w:val="20"/>
          <w:szCs w:val="20"/>
          <w:lang w:val="en-US"/>
        </w:rPr>
        <w:t>SCOPUS ID : 55964911300</w:t>
      </w:r>
    </w:p>
    <w:p w:rsidR="00811CC3" w:rsidRPr="00A00F0B" w:rsidRDefault="00811CC3" w:rsidP="00A00F0B">
      <w:pPr>
        <w:pStyle w:val="ListParagraph"/>
        <w:numPr>
          <w:ilvl w:val="0"/>
          <w:numId w:val="5"/>
        </w:numPr>
        <w:jc w:val="both"/>
        <w:rPr>
          <w:rFonts w:ascii="Arial" w:hAnsi="Arial" w:cs="Arial"/>
          <w:sz w:val="20"/>
          <w:szCs w:val="20"/>
          <w:lang w:val="en-US"/>
        </w:rPr>
      </w:pPr>
      <w:r w:rsidRPr="00811CC3">
        <w:rPr>
          <w:rFonts w:ascii="Arial" w:hAnsi="Arial" w:cs="Arial"/>
          <w:sz w:val="20"/>
          <w:szCs w:val="20"/>
          <w:lang w:val="en-US"/>
        </w:rPr>
        <w:t>Contribution to this Manuscript:</w:t>
      </w:r>
      <w:r w:rsidR="00A00F0B">
        <w:rPr>
          <w:rFonts w:ascii="Arial" w:hAnsi="Arial" w:cs="Arial"/>
          <w:sz w:val="20"/>
          <w:szCs w:val="20"/>
          <w:lang w:val="en-US"/>
        </w:rPr>
        <w:t xml:space="preserve"> </w:t>
      </w:r>
      <w:r w:rsidR="00A00F0B" w:rsidRPr="00A00F0B">
        <w:rPr>
          <w:rFonts w:ascii="Arial" w:hAnsi="Arial" w:cs="Arial"/>
          <w:sz w:val="20"/>
          <w:szCs w:val="20"/>
          <w:lang w:val="en-US"/>
        </w:rPr>
        <w:t>Setting up the research, analysis data, preparing the manuscript</w:t>
      </w:r>
      <w:r w:rsidR="00472884">
        <w:rPr>
          <w:rFonts w:ascii="Arial" w:hAnsi="Arial" w:cs="Arial"/>
          <w:sz w:val="20"/>
          <w:szCs w:val="20"/>
          <w:lang w:val="en-US"/>
        </w:rPr>
        <w:t>, give advice to the manuscript</w:t>
      </w:r>
      <w:bookmarkStart w:id="0" w:name="_GoBack"/>
      <w:bookmarkEnd w:id="0"/>
      <w:r w:rsidR="00A00F0B" w:rsidRPr="00A00F0B">
        <w:rPr>
          <w:rFonts w:ascii="Arial" w:hAnsi="Arial" w:cs="Arial"/>
          <w:sz w:val="20"/>
          <w:szCs w:val="20"/>
          <w:lang w:val="en-US"/>
        </w:rPr>
        <w:t xml:space="preserve"> </w:t>
      </w:r>
    </w:p>
    <w:p w:rsidR="00811CC3" w:rsidRPr="00811CC3" w:rsidRDefault="00811CC3" w:rsidP="00811CC3">
      <w:pPr>
        <w:pStyle w:val="ListParagraph"/>
        <w:numPr>
          <w:ilvl w:val="0"/>
          <w:numId w:val="3"/>
        </w:numPr>
        <w:ind w:left="284" w:hanging="284"/>
        <w:rPr>
          <w:rFonts w:ascii="Arial" w:hAnsi="Arial" w:cs="Arial"/>
          <w:sz w:val="20"/>
          <w:szCs w:val="20"/>
          <w:lang w:val="en-US"/>
        </w:rPr>
      </w:pPr>
      <w:r w:rsidRPr="00811CC3">
        <w:rPr>
          <w:rFonts w:ascii="Arial" w:hAnsi="Arial" w:cs="Arial"/>
          <w:b/>
          <w:sz w:val="20"/>
          <w:szCs w:val="20"/>
          <w:lang w:val="en-US"/>
        </w:rPr>
        <w:t xml:space="preserve">Third author: </w:t>
      </w:r>
    </w:p>
    <w:p w:rsidR="00811CC3" w:rsidRPr="00811CC3" w:rsidRDefault="00811CC3" w:rsidP="00811CC3">
      <w:pPr>
        <w:pStyle w:val="ListParagraph"/>
        <w:numPr>
          <w:ilvl w:val="0"/>
          <w:numId w:val="6"/>
        </w:numPr>
        <w:rPr>
          <w:rFonts w:ascii="Arial" w:hAnsi="Arial" w:cs="Arial"/>
          <w:sz w:val="20"/>
          <w:szCs w:val="20"/>
          <w:lang w:val="en-US"/>
        </w:rPr>
      </w:pPr>
      <w:r w:rsidRPr="00811CC3">
        <w:rPr>
          <w:rFonts w:ascii="Arial" w:hAnsi="Arial" w:cs="Arial"/>
          <w:sz w:val="20"/>
          <w:szCs w:val="20"/>
          <w:lang w:val="en-US"/>
        </w:rPr>
        <w:t>Name</w:t>
      </w:r>
      <w:r w:rsidRPr="00811CC3">
        <w:rPr>
          <w:rFonts w:ascii="Arial" w:hAnsi="Arial" w:cs="Arial"/>
          <w:sz w:val="20"/>
          <w:szCs w:val="20"/>
          <w:lang w:val="en-US"/>
        </w:rPr>
        <w:tab/>
      </w:r>
      <w:r w:rsidRPr="00811CC3">
        <w:rPr>
          <w:rFonts w:ascii="Arial" w:hAnsi="Arial" w:cs="Arial"/>
          <w:sz w:val="20"/>
          <w:szCs w:val="20"/>
          <w:lang w:val="en-US"/>
        </w:rPr>
        <w:tab/>
        <w:t xml:space="preserve">: </w:t>
      </w:r>
      <w:r w:rsidR="00DD4750">
        <w:rPr>
          <w:rFonts w:ascii="Arial" w:hAnsi="Arial" w:cs="Arial"/>
          <w:sz w:val="20"/>
          <w:szCs w:val="20"/>
          <w:lang w:val="en-US"/>
        </w:rPr>
        <w:t>INDRASTUTI APRI RUMANTI</w:t>
      </w:r>
    </w:p>
    <w:p w:rsidR="00811CC3" w:rsidRPr="00811CC3" w:rsidRDefault="00811CC3" w:rsidP="00811CC3">
      <w:pPr>
        <w:pStyle w:val="ListParagraph"/>
        <w:numPr>
          <w:ilvl w:val="0"/>
          <w:numId w:val="6"/>
        </w:numPr>
        <w:rPr>
          <w:rFonts w:ascii="Arial" w:hAnsi="Arial" w:cs="Arial"/>
          <w:sz w:val="20"/>
          <w:szCs w:val="20"/>
          <w:lang w:val="en-US"/>
        </w:rPr>
      </w:pPr>
      <w:proofErr w:type="spellStart"/>
      <w:r w:rsidRPr="00811CC3">
        <w:rPr>
          <w:rFonts w:ascii="Arial" w:hAnsi="Arial" w:cs="Arial"/>
          <w:sz w:val="20"/>
          <w:szCs w:val="20"/>
          <w:lang w:val="en-US"/>
        </w:rPr>
        <w:t>Afiliation</w:t>
      </w:r>
      <w:proofErr w:type="spellEnd"/>
      <w:r w:rsidRPr="00811CC3">
        <w:rPr>
          <w:rFonts w:ascii="Arial" w:hAnsi="Arial" w:cs="Arial"/>
          <w:sz w:val="20"/>
          <w:szCs w:val="20"/>
          <w:lang w:val="en-US"/>
        </w:rPr>
        <w:tab/>
        <w:t>:</w:t>
      </w:r>
      <w:r w:rsidR="00DD4750">
        <w:rPr>
          <w:rFonts w:ascii="Arial" w:hAnsi="Arial" w:cs="Arial"/>
          <w:sz w:val="20"/>
          <w:szCs w:val="20"/>
          <w:lang w:val="en-US"/>
        </w:rPr>
        <w:t xml:space="preserve"> Indonesian Center for Rice Research</w:t>
      </w:r>
    </w:p>
    <w:p w:rsidR="00811CC3" w:rsidRPr="00811CC3" w:rsidRDefault="00811CC3" w:rsidP="00811CC3">
      <w:pPr>
        <w:pStyle w:val="ListParagraph"/>
        <w:numPr>
          <w:ilvl w:val="0"/>
          <w:numId w:val="6"/>
        </w:numPr>
        <w:rPr>
          <w:rFonts w:ascii="Arial" w:hAnsi="Arial" w:cs="Arial"/>
          <w:sz w:val="20"/>
          <w:szCs w:val="20"/>
          <w:lang w:val="en-US"/>
        </w:rPr>
      </w:pPr>
      <w:r w:rsidRPr="00811CC3">
        <w:rPr>
          <w:rFonts w:ascii="Arial" w:hAnsi="Arial" w:cs="Arial"/>
          <w:sz w:val="20"/>
          <w:szCs w:val="20"/>
          <w:lang w:val="en-US"/>
        </w:rPr>
        <w:t>E-mail</w:t>
      </w:r>
      <w:r w:rsidRPr="00811CC3">
        <w:rPr>
          <w:rFonts w:ascii="Arial" w:hAnsi="Arial" w:cs="Arial"/>
          <w:sz w:val="20"/>
          <w:szCs w:val="20"/>
          <w:lang w:val="en-US"/>
        </w:rPr>
        <w:tab/>
      </w:r>
      <w:r w:rsidRPr="00811CC3">
        <w:rPr>
          <w:rFonts w:ascii="Arial" w:hAnsi="Arial" w:cs="Arial"/>
          <w:sz w:val="20"/>
          <w:szCs w:val="20"/>
          <w:lang w:val="en-US"/>
        </w:rPr>
        <w:tab/>
        <w:t>:</w:t>
      </w:r>
      <w:r w:rsidR="00DD4750">
        <w:rPr>
          <w:rFonts w:ascii="Arial" w:hAnsi="Arial" w:cs="Arial"/>
          <w:sz w:val="20"/>
          <w:szCs w:val="20"/>
          <w:lang w:val="en-US"/>
        </w:rPr>
        <w:t xml:space="preserve"> indrastuti.apri@gmail.com</w:t>
      </w:r>
    </w:p>
    <w:p w:rsidR="00811CC3" w:rsidRPr="00811CC3" w:rsidRDefault="00811CC3" w:rsidP="00811CC3">
      <w:pPr>
        <w:pStyle w:val="ListParagraph"/>
        <w:numPr>
          <w:ilvl w:val="0"/>
          <w:numId w:val="6"/>
        </w:numPr>
        <w:rPr>
          <w:rFonts w:ascii="Arial" w:hAnsi="Arial" w:cs="Arial"/>
          <w:sz w:val="20"/>
          <w:szCs w:val="20"/>
          <w:lang w:val="en-US"/>
        </w:rPr>
      </w:pPr>
      <w:proofErr w:type="spellStart"/>
      <w:r w:rsidRPr="00811CC3">
        <w:rPr>
          <w:rFonts w:ascii="Arial" w:hAnsi="Arial" w:cs="Arial"/>
          <w:sz w:val="20"/>
          <w:szCs w:val="20"/>
          <w:lang w:val="en-US"/>
        </w:rPr>
        <w:t>Orcid</w:t>
      </w:r>
      <w:proofErr w:type="spellEnd"/>
      <w:r w:rsidRPr="00811CC3">
        <w:rPr>
          <w:rFonts w:ascii="Arial" w:hAnsi="Arial" w:cs="Arial"/>
          <w:sz w:val="20"/>
          <w:szCs w:val="20"/>
          <w:lang w:val="en-US"/>
        </w:rPr>
        <w:t xml:space="preserve"> ID</w:t>
      </w:r>
      <w:r>
        <w:rPr>
          <w:rFonts w:ascii="Arial" w:hAnsi="Arial" w:cs="Arial"/>
          <w:sz w:val="20"/>
          <w:szCs w:val="20"/>
          <w:lang w:val="en-US"/>
        </w:rPr>
        <w:tab/>
      </w:r>
      <w:r w:rsidRPr="00811CC3">
        <w:rPr>
          <w:rFonts w:ascii="Arial" w:hAnsi="Arial" w:cs="Arial"/>
          <w:sz w:val="20"/>
          <w:szCs w:val="20"/>
          <w:lang w:val="en-US"/>
        </w:rPr>
        <w:t xml:space="preserve">: </w:t>
      </w:r>
      <w:r w:rsidR="00B04D2D" w:rsidRPr="00B04D2D">
        <w:rPr>
          <w:rFonts w:ascii="Arial" w:hAnsi="Arial" w:cs="Arial"/>
          <w:sz w:val="20"/>
          <w:szCs w:val="20"/>
          <w:lang w:val="en-US"/>
        </w:rPr>
        <w:t>0000-0001-7908-5358</w:t>
      </w:r>
    </w:p>
    <w:p w:rsidR="00811CC3" w:rsidRPr="00A00F0B" w:rsidRDefault="00811CC3" w:rsidP="00A00F0B">
      <w:pPr>
        <w:pStyle w:val="ListParagraph"/>
        <w:numPr>
          <w:ilvl w:val="0"/>
          <w:numId w:val="6"/>
        </w:numPr>
        <w:jc w:val="both"/>
        <w:rPr>
          <w:rFonts w:ascii="Arial" w:hAnsi="Arial" w:cs="Arial"/>
          <w:sz w:val="20"/>
          <w:szCs w:val="20"/>
          <w:lang w:val="en-US"/>
        </w:rPr>
      </w:pPr>
      <w:r w:rsidRPr="00811CC3">
        <w:rPr>
          <w:rFonts w:ascii="Arial" w:hAnsi="Arial" w:cs="Arial"/>
          <w:sz w:val="20"/>
          <w:szCs w:val="20"/>
          <w:lang w:val="en-US"/>
        </w:rPr>
        <w:t>Contribution to this Manuscript:</w:t>
      </w:r>
      <w:r w:rsidR="00A00F0B">
        <w:rPr>
          <w:rFonts w:ascii="Arial" w:hAnsi="Arial" w:cs="Arial"/>
          <w:sz w:val="20"/>
          <w:szCs w:val="20"/>
          <w:lang w:val="en-US"/>
        </w:rPr>
        <w:t xml:space="preserve"> </w:t>
      </w:r>
      <w:r w:rsidR="00A00F0B" w:rsidRPr="00A00F0B">
        <w:rPr>
          <w:rFonts w:ascii="Arial" w:hAnsi="Arial" w:cs="Arial"/>
          <w:sz w:val="20"/>
          <w:szCs w:val="20"/>
          <w:lang w:val="en-US"/>
        </w:rPr>
        <w:t>Setting up the research, give advice to the manuscript</w:t>
      </w:r>
    </w:p>
    <w:p w:rsidR="00B04D2D" w:rsidRPr="00811CC3" w:rsidRDefault="00B04D2D" w:rsidP="00B04D2D">
      <w:pPr>
        <w:pStyle w:val="ListParagraph"/>
        <w:numPr>
          <w:ilvl w:val="0"/>
          <w:numId w:val="3"/>
        </w:numPr>
        <w:ind w:left="284" w:hanging="284"/>
        <w:rPr>
          <w:rFonts w:ascii="Arial" w:hAnsi="Arial" w:cs="Arial"/>
          <w:sz w:val="20"/>
          <w:szCs w:val="20"/>
          <w:lang w:val="en-US"/>
        </w:rPr>
      </w:pPr>
      <w:r w:rsidRPr="00811CC3">
        <w:rPr>
          <w:rFonts w:ascii="Arial" w:hAnsi="Arial" w:cs="Arial"/>
          <w:b/>
          <w:sz w:val="20"/>
          <w:szCs w:val="20"/>
          <w:lang w:val="en-US"/>
        </w:rPr>
        <w:t xml:space="preserve">Third author: </w:t>
      </w:r>
    </w:p>
    <w:p w:rsidR="00B04D2D" w:rsidRPr="00811CC3" w:rsidRDefault="00B04D2D" w:rsidP="00B04D2D">
      <w:pPr>
        <w:pStyle w:val="ListParagraph"/>
        <w:numPr>
          <w:ilvl w:val="0"/>
          <w:numId w:val="8"/>
        </w:numPr>
        <w:rPr>
          <w:rFonts w:ascii="Arial" w:hAnsi="Arial" w:cs="Arial"/>
          <w:sz w:val="20"/>
          <w:szCs w:val="20"/>
          <w:lang w:val="en-US"/>
        </w:rPr>
      </w:pPr>
      <w:r w:rsidRPr="00811CC3">
        <w:rPr>
          <w:rFonts w:ascii="Arial" w:hAnsi="Arial" w:cs="Arial"/>
          <w:sz w:val="20"/>
          <w:szCs w:val="20"/>
          <w:lang w:val="en-US"/>
        </w:rPr>
        <w:t>Name</w:t>
      </w:r>
      <w:r w:rsidRPr="00811CC3">
        <w:rPr>
          <w:rFonts w:ascii="Arial" w:hAnsi="Arial" w:cs="Arial"/>
          <w:sz w:val="20"/>
          <w:szCs w:val="20"/>
          <w:lang w:val="en-US"/>
        </w:rPr>
        <w:tab/>
      </w:r>
      <w:r w:rsidRPr="00811CC3">
        <w:rPr>
          <w:rFonts w:ascii="Arial" w:hAnsi="Arial" w:cs="Arial"/>
          <w:sz w:val="20"/>
          <w:szCs w:val="20"/>
          <w:lang w:val="en-US"/>
        </w:rPr>
        <w:tab/>
        <w:t xml:space="preserve">: </w:t>
      </w:r>
      <w:r>
        <w:rPr>
          <w:rFonts w:ascii="Arial" w:hAnsi="Arial" w:cs="Arial"/>
          <w:sz w:val="20"/>
          <w:szCs w:val="20"/>
          <w:lang w:val="en-US"/>
        </w:rPr>
        <w:t>SINTHO WAHYUNING ARDIE</w:t>
      </w:r>
    </w:p>
    <w:p w:rsidR="00B04D2D" w:rsidRPr="00811CC3" w:rsidRDefault="00B04D2D" w:rsidP="00B04D2D">
      <w:pPr>
        <w:pStyle w:val="ListParagraph"/>
        <w:numPr>
          <w:ilvl w:val="0"/>
          <w:numId w:val="8"/>
        </w:numPr>
        <w:rPr>
          <w:rFonts w:ascii="Arial" w:hAnsi="Arial" w:cs="Arial"/>
          <w:sz w:val="20"/>
          <w:szCs w:val="20"/>
          <w:lang w:val="en-US"/>
        </w:rPr>
      </w:pPr>
      <w:proofErr w:type="spellStart"/>
      <w:r w:rsidRPr="00811CC3">
        <w:rPr>
          <w:rFonts w:ascii="Arial" w:hAnsi="Arial" w:cs="Arial"/>
          <w:sz w:val="20"/>
          <w:szCs w:val="20"/>
          <w:lang w:val="en-US"/>
        </w:rPr>
        <w:t>Afiliation</w:t>
      </w:r>
      <w:proofErr w:type="spellEnd"/>
      <w:r w:rsidRPr="00811CC3">
        <w:rPr>
          <w:rFonts w:ascii="Arial" w:hAnsi="Arial" w:cs="Arial"/>
          <w:sz w:val="20"/>
          <w:szCs w:val="20"/>
          <w:lang w:val="en-US"/>
        </w:rPr>
        <w:tab/>
        <w:t>:</w:t>
      </w:r>
      <w:r>
        <w:rPr>
          <w:rFonts w:ascii="Arial" w:hAnsi="Arial" w:cs="Arial"/>
          <w:sz w:val="20"/>
          <w:szCs w:val="20"/>
          <w:lang w:val="en-US"/>
        </w:rPr>
        <w:t xml:space="preserve"> Bogor Agricultural University</w:t>
      </w:r>
    </w:p>
    <w:p w:rsidR="00B04D2D" w:rsidRPr="00811CC3" w:rsidRDefault="00B04D2D" w:rsidP="00B04D2D">
      <w:pPr>
        <w:pStyle w:val="ListParagraph"/>
        <w:numPr>
          <w:ilvl w:val="0"/>
          <w:numId w:val="8"/>
        </w:numPr>
        <w:rPr>
          <w:rFonts w:ascii="Arial" w:hAnsi="Arial" w:cs="Arial"/>
          <w:sz w:val="20"/>
          <w:szCs w:val="20"/>
          <w:lang w:val="en-US"/>
        </w:rPr>
      </w:pPr>
      <w:r w:rsidRPr="00811CC3">
        <w:rPr>
          <w:rFonts w:ascii="Arial" w:hAnsi="Arial" w:cs="Arial"/>
          <w:sz w:val="20"/>
          <w:szCs w:val="20"/>
          <w:lang w:val="en-US"/>
        </w:rPr>
        <w:t>E-mail</w:t>
      </w:r>
      <w:r w:rsidRPr="00811CC3">
        <w:rPr>
          <w:rFonts w:ascii="Arial" w:hAnsi="Arial" w:cs="Arial"/>
          <w:sz w:val="20"/>
          <w:szCs w:val="20"/>
          <w:lang w:val="en-US"/>
        </w:rPr>
        <w:tab/>
      </w:r>
      <w:r w:rsidRPr="00811CC3">
        <w:rPr>
          <w:rFonts w:ascii="Arial" w:hAnsi="Arial" w:cs="Arial"/>
          <w:sz w:val="20"/>
          <w:szCs w:val="20"/>
          <w:lang w:val="en-US"/>
        </w:rPr>
        <w:tab/>
        <w:t>:</w:t>
      </w:r>
      <w:r>
        <w:rPr>
          <w:rFonts w:ascii="Arial" w:hAnsi="Arial" w:cs="Arial"/>
          <w:sz w:val="20"/>
          <w:szCs w:val="20"/>
          <w:lang w:val="en-US"/>
        </w:rPr>
        <w:t xml:space="preserve"> sinthoardie@gmail.com</w:t>
      </w:r>
    </w:p>
    <w:p w:rsidR="00B04D2D" w:rsidRPr="00811CC3" w:rsidRDefault="00B04D2D" w:rsidP="00B04D2D">
      <w:pPr>
        <w:pStyle w:val="ListParagraph"/>
        <w:numPr>
          <w:ilvl w:val="0"/>
          <w:numId w:val="8"/>
        </w:numPr>
        <w:rPr>
          <w:rFonts w:ascii="Arial" w:hAnsi="Arial" w:cs="Arial"/>
          <w:sz w:val="20"/>
          <w:szCs w:val="20"/>
          <w:lang w:val="en-US"/>
        </w:rPr>
      </w:pPr>
      <w:proofErr w:type="spellStart"/>
      <w:r w:rsidRPr="00811CC3">
        <w:rPr>
          <w:rFonts w:ascii="Arial" w:hAnsi="Arial" w:cs="Arial"/>
          <w:sz w:val="20"/>
          <w:szCs w:val="20"/>
          <w:lang w:val="en-US"/>
        </w:rPr>
        <w:t>Orcid</w:t>
      </w:r>
      <w:proofErr w:type="spellEnd"/>
      <w:r w:rsidRPr="00811CC3">
        <w:rPr>
          <w:rFonts w:ascii="Arial" w:hAnsi="Arial" w:cs="Arial"/>
          <w:sz w:val="20"/>
          <w:szCs w:val="20"/>
          <w:lang w:val="en-US"/>
        </w:rPr>
        <w:t xml:space="preserve"> ID</w:t>
      </w:r>
      <w:r>
        <w:rPr>
          <w:rFonts w:ascii="Arial" w:hAnsi="Arial" w:cs="Arial"/>
          <w:sz w:val="20"/>
          <w:szCs w:val="20"/>
          <w:lang w:val="en-US"/>
        </w:rPr>
        <w:tab/>
      </w:r>
      <w:r w:rsidRPr="00811CC3">
        <w:rPr>
          <w:rFonts w:ascii="Arial" w:hAnsi="Arial" w:cs="Arial"/>
          <w:sz w:val="20"/>
          <w:szCs w:val="20"/>
          <w:lang w:val="en-US"/>
        </w:rPr>
        <w:t xml:space="preserve">: </w:t>
      </w:r>
      <w:r w:rsidR="0076512A">
        <w:rPr>
          <w:rFonts w:ascii="Arial" w:hAnsi="Arial" w:cs="Arial"/>
          <w:sz w:val="20"/>
          <w:szCs w:val="20"/>
          <w:lang w:val="en-US"/>
        </w:rPr>
        <w:t>SCOPUS ID : 33067459100</w:t>
      </w:r>
    </w:p>
    <w:p w:rsidR="00A00F0B" w:rsidRPr="00916C86" w:rsidRDefault="00B04D2D" w:rsidP="00916C86">
      <w:pPr>
        <w:pStyle w:val="ListParagraph"/>
        <w:numPr>
          <w:ilvl w:val="0"/>
          <w:numId w:val="8"/>
        </w:numPr>
        <w:rPr>
          <w:rFonts w:ascii="Arial" w:hAnsi="Arial" w:cs="Arial"/>
          <w:sz w:val="20"/>
          <w:szCs w:val="20"/>
          <w:lang w:val="en-US"/>
        </w:rPr>
      </w:pPr>
      <w:r w:rsidRPr="00811CC3">
        <w:rPr>
          <w:rFonts w:ascii="Arial" w:hAnsi="Arial" w:cs="Arial"/>
          <w:sz w:val="20"/>
          <w:szCs w:val="20"/>
          <w:lang w:val="en-US"/>
        </w:rPr>
        <w:t>Contribution to this Manuscript:</w:t>
      </w:r>
      <w:r w:rsidR="00A00F0B">
        <w:rPr>
          <w:rFonts w:ascii="Arial" w:hAnsi="Arial" w:cs="Arial"/>
          <w:sz w:val="20"/>
          <w:szCs w:val="20"/>
          <w:lang w:val="en-US"/>
        </w:rPr>
        <w:t xml:space="preserve"> </w:t>
      </w:r>
      <w:r w:rsidR="00A00F0B" w:rsidRPr="00A00F0B">
        <w:rPr>
          <w:rFonts w:ascii="Arial" w:hAnsi="Arial" w:cs="Arial"/>
          <w:sz w:val="20"/>
          <w:szCs w:val="20"/>
          <w:lang w:val="en-US"/>
        </w:rPr>
        <w:t>Setting up the research, give advice to the manuscript</w:t>
      </w:r>
    </w:p>
    <w:p w:rsidR="00B04D2D" w:rsidRPr="00811CC3" w:rsidRDefault="00B04D2D" w:rsidP="00B04D2D">
      <w:pPr>
        <w:pStyle w:val="ListParagraph"/>
        <w:numPr>
          <w:ilvl w:val="0"/>
          <w:numId w:val="3"/>
        </w:numPr>
        <w:ind w:left="284" w:hanging="284"/>
        <w:rPr>
          <w:rFonts w:ascii="Arial" w:hAnsi="Arial" w:cs="Arial"/>
          <w:sz w:val="20"/>
          <w:szCs w:val="20"/>
          <w:lang w:val="en-US"/>
        </w:rPr>
      </w:pPr>
      <w:r w:rsidRPr="00811CC3">
        <w:rPr>
          <w:rFonts w:ascii="Arial" w:hAnsi="Arial" w:cs="Arial"/>
          <w:b/>
          <w:sz w:val="20"/>
          <w:szCs w:val="20"/>
          <w:lang w:val="en-US"/>
        </w:rPr>
        <w:t xml:space="preserve">Third author: </w:t>
      </w:r>
    </w:p>
    <w:p w:rsidR="00B04D2D" w:rsidRPr="00811CC3" w:rsidRDefault="00B04D2D" w:rsidP="00B04D2D">
      <w:pPr>
        <w:pStyle w:val="ListParagraph"/>
        <w:numPr>
          <w:ilvl w:val="0"/>
          <w:numId w:val="9"/>
        </w:numPr>
        <w:rPr>
          <w:rFonts w:ascii="Arial" w:hAnsi="Arial" w:cs="Arial"/>
          <w:sz w:val="20"/>
          <w:szCs w:val="20"/>
          <w:lang w:val="en-US"/>
        </w:rPr>
      </w:pPr>
      <w:r w:rsidRPr="00811CC3">
        <w:rPr>
          <w:rFonts w:ascii="Arial" w:hAnsi="Arial" w:cs="Arial"/>
          <w:sz w:val="20"/>
          <w:szCs w:val="20"/>
          <w:lang w:val="en-US"/>
        </w:rPr>
        <w:t>Name</w:t>
      </w:r>
      <w:r w:rsidRPr="00811CC3">
        <w:rPr>
          <w:rFonts w:ascii="Arial" w:hAnsi="Arial" w:cs="Arial"/>
          <w:sz w:val="20"/>
          <w:szCs w:val="20"/>
          <w:lang w:val="en-US"/>
        </w:rPr>
        <w:tab/>
      </w:r>
      <w:r w:rsidRPr="00811CC3">
        <w:rPr>
          <w:rFonts w:ascii="Arial" w:hAnsi="Arial" w:cs="Arial"/>
          <w:sz w:val="20"/>
          <w:szCs w:val="20"/>
          <w:lang w:val="en-US"/>
        </w:rPr>
        <w:tab/>
        <w:t xml:space="preserve">: </w:t>
      </w:r>
      <w:proofErr w:type="spellStart"/>
      <w:r>
        <w:rPr>
          <w:rFonts w:ascii="Arial" w:hAnsi="Arial" w:cs="Arial"/>
          <w:sz w:val="20"/>
          <w:szCs w:val="20"/>
          <w:lang w:val="en-US"/>
        </w:rPr>
        <w:t>Hajrial</w:t>
      </w:r>
      <w:proofErr w:type="spellEnd"/>
      <w:r>
        <w:rPr>
          <w:rFonts w:ascii="Arial" w:hAnsi="Arial" w:cs="Arial"/>
          <w:sz w:val="20"/>
          <w:szCs w:val="20"/>
          <w:lang w:val="en-US"/>
        </w:rPr>
        <w:t xml:space="preserve"> </w:t>
      </w:r>
      <w:proofErr w:type="spellStart"/>
      <w:r>
        <w:rPr>
          <w:rFonts w:ascii="Arial" w:hAnsi="Arial" w:cs="Arial"/>
          <w:sz w:val="20"/>
          <w:szCs w:val="20"/>
          <w:lang w:val="en-US"/>
        </w:rPr>
        <w:t>Aswidinnoor</w:t>
      </w:r>
      <w:proofErr w:type="spellEnd"/>
    </w:p>
    <w:p w:rsidR="00B04D2D" w:rsidRPr="00811CC3" w:rsidRDefault="00B04D2D" w:rsidP="00B04D2D">
      <w:pPr>
        <w:pStyle w:val="ListParagraph"/>
        <w:numPr>
          <w:ilvl w:val="0"/>
          <w:numId w:val="9"/>
        </w:numPr>
        <w:rPr>
          <w:rFonts w:ascii="Arial" w:hAnsi="Arial" w:cs="Arial"/>
          <w:sz w:val="20"/>
          <w:szCs w:val="20"/>
          <w:lang w:val="en-US"/>
        </w:rPr>
      </w:pPr>
      <w:proofErr w:type="spellStart"/>
      <w:r w:rsidRPr="00811CC3">
        <w:rPr>
          <w:rFonts w:ascii="Arial" w:hAnsi="Arial" w:cs="Arial"/>
          <w:sz w:val="20"/>
          <w:szCs w:val="20"/>
          <w:lang w:val="en-US"/>
        </w:rPr>
        <w:t>Afiliation</w:t>
      </w:r>
      <w:proofErr w:type="spellEnd"/>
      <w:r w:rsidRPr="00811CC3">
        <w:rPr>
          <w:rFonts w:ascii="Arial" w:hAnsi="Arial" w:cs="Arial"/>
          <w:sz w:val="20"/>
          <w:szCs w:val="20"/>
          <w:lang w:val="en-US"/>
        </w:rPr>
        <w:tab/>
        <w:t>:</w:t>
      </w:r>
      <w:r>
        <w:rPr>
          <w:rFonts w:ascii="Arial" w:hAnsi="Arial" w:cs="Arial"/>
          <w:sz w:val="20"/>
          <w:szCs w:val="20"/>
          <w:lang w:val="en-US"/>
        </w:rPr>
        <w:t xml:space="preserve"> Bogor Agricultural University</w:t>
      </w:r>
    </w:p>
    <w:p w:rsidR="00B04D2D" w:rsidRPr="00811CC3" w:rsidRDefault="00B04D2D" w:rsidP="00B04D2D">
      <w:pPr>
        <w:pStyle w:val="ListParagraph"/>
        <w:numPr>
          <w:ilvl w:val="0"/>
          <w:numId w:val="9"/>
        </w:numPr>
        <w:rPr>
          <w:rFonts w:ascii="Arial" w:hAnsi="Arial" w:cs="Arial"/>
          <w:sz w:val="20"/>
          <w:szCs w:val="20"/>
          <w:lang w:val="en-US"/>
        </w:rPr>
      </w:pPr>
      <w:r w:rsidRPr="00811CC3">
        <w:rPr>
          <w:rFonts w:ascii="Arial" w:hAnsi="Arial" w:cs="Arial"/>
          <w:sz w:val="20"/>
          <w:szCs w:val="20"/>
          <w:lang w:val="en-US"/>
        </w:rPr>
        <w:t>E-mail</w:t>
      </w:r>
      <w:r w:rsidRPr="00811CC3">
        <w:rPr>
          <w:rFonts w:ascii="Arial" w:hAnsi="Arial" w:cs="Arial"/>
          <w:sz w:val="20"/>
          <w:szCs w:val="20"/>
          <w:lang w:val="en-US"/>
        </w:rPr>
        <w:tab/>
      </w:r>
      <w:r w:rsidRPr="00811CC3">
        <w:rPr>
          <w:rFonts w:ascii="Arial" w:hAnsi="Arial" w:cs="Arial"/>
          <w:sz w:val="20"/>
          <w:szCs w:val="20"/>
          <w:lang w:val="en-US"/>
        </w:rPr>
        <w:tab/>
        <w:t>:</w:t>
      </w:r>
      <w:r>
        <w:rPr>
          <w:rFonts w:ascii="Arial" w:hAnsi="Arial" w:cs="Arial"/>
          <w:sz w:val="20"/>
          <w:szCs w:val="20"/>
          <w:lang w:val="en-US"/>
        </w:rPr>
        <w:t xml:space="preserve"> hajrial@ipb.ac.id</w:t>
      </w:r>
    </w:p>
    <w:p w:rsidR="00B04D2D" w:rsidRPr="00811CC3" w:rsidRDefault="00B04D2D" w:rsidP="00B04D2D">
      <w:pPr>
        <w:pStyle w:val="ListParagraph"/>
        <w:numPr>
          <w:ilvl w:val="0"/>
          <w:numId w:val="9"/>
        </w:numPr>
        <w:rPr>
          <w:rFonts w:ascii="Arial" w:hAnsi="Arial" w:cs="Arial"/>
          <w:sz w:val="20"/>
          <w:szCs w:val="20"/>
          <w:lang w:val="en-US"/>
        </w:rPr>
      </w:pPr>
      <w:proofErr w:type="spellStart"/>
      <w:r w:rsidRPr="00811CC3">
        <w:rPr>
          <w:rFonts w:ascii="Arial" w:hAnsi="Arial" w:cs="Arial"/>
          <w:sz w:val="20"/>
          <w:szCs w:val="20"/>
          <w:lang w:val="en-US"/>
        </w:rPr>
        <w:t>Orcid</w:t>
      </w:r>
      <w:proofErr w:type="spellEnd"/>
      <w:r w:rsidRPr="00811CC3">
        <w:rPr>
          <w:rFonts w:ascii="Arial" w:hAnsi="Arial" w:cs="Arial"/>
          <w:sz w:val="20"/>
          <w:szCs w:val="20"/>
          <w:lang w:val="en-US"/>
        </w:rPr>
        <w:t xml:space="preserve"> ID</w:t>
      </w:r>
      <w:r>
        <w:rPr>
          <w:rFonts w:ascii="Arial" w:hAnsi="Arial" w:cs="Arial"/>
          <w:sz w:val="20"/>
          <w:szCs w:val="20"/>
          <w:lang w:val="en-US"/>
        </w:rPr>
        <w:tab/>
      </w:r>
      <w:r w:rsidRPr="00811CC3">
        <w:rPr>
          <w:rFonts w:ascii="Arial" w:hAnsi="Arial" w:cs="Arial"/>
          <w:sz w:val="20"/>
          <w:szCs w:val="20"/>
          <w:lang w:val="en-US"/>
        </w:rPr>
        <w:t xml:space="preserve">: </w:t>
      </w:r>
      <w:hyperlink r:id="rId7" w:tgtFrame="_blank" w:history="1">
        <w:r w:rsidRPr="00B04D2D">
          <w:rPr>
            <w:rStyle w:val="Hyperlink"/>
            <w:rFonts w:ascii="Arial" w:hAnsi="Arial" w:cs="Arial"/>
            <w:color w:val="auto"/>
            <w:sz w:val="20"/>
            <w:szCs w:val="20"/>
            <w:u w:val="none"/>
            <w:shd w:val="clear" w:color="auto" w:fill="FFFFFF"/>
          </w:rPr>
          <w:t>0000-0002-2475-6609</w:t>
        </w:r>
      </w:hyperlink>
    </w:p>
    <w:p w:rsidR="00811CC3" w:rsidRDefault="00B04D2D" w:rsidP="00A00F0B">
      <w:pPr>
        <w:pStyle w:val="ListParagraph"/>
        <w:numPr>
          <w:ilvl w:val="0"/>
          <w:numId w:val="9"/>
        </w:numPr>
        <w:rPr>
          <w:rFonts w:ascii="Arial" w:hAnsi="Arial" w:cs="Arial"/>
          <w:sz w:val="20"/>
          <w:szCs w:val="20"/>
          <w:lang w:val="en-US"/>
        </w:rPr>
      </w:pPr>
      <w:r w:rsidRPr="00811CC3">
        <w:rPr>
          <w:rFonts w:ascii="Arial" w:hAnsi="Arial" w:cs="Arial"/>
          <w:sz w:val="20"/>
          <w:szCs w:val="20"/>
          <w:lang w:val="en-US"/>
        </w:rPr>
        <w:t>Contribution to this Manuscript:</w:t>
      </w:r>
      <w:r w:rsidR="00A00F0B">
        <w:rPr>
          <w:rFonts w:ascii="Arial" w:hAnsi="Arial" w:cs="Arial"/>
          <w:sz w:val="20"/>
          <w:szCs w:val="20"/>
          <w:lang w:val="en-US"/>
        </w:rPr>
        <w:t xml:space="preserve"> </w:t>
      </w:r>
      <w:r w:rsidR="00A00F0B" w:rsidRPr="00A00F0B">
        <w:rPr>
          <w:rFonts w:ascii="Arial" w:hAnsi="Arial" w:cs="Arial"/>
          <w:sz w:val="20"/>
          <w:szCs w:val="20"/>
          <w:lang w:val="en-US"/>
        </w:rPr>
        <w:t>Setting up the research, give advice to the manuscript</w:t>
      </w:r>
    </w:p>
    <w:p w:rsidR="00A00F0B" w:rsidRPr="00A00F0B" w:rsidRDefault="00A00F0B" w:rsidP="00A00F0B">
      <w:pPr>
        <w:pStyle w:val="ListParagraph"/>
        <w:rPr>
          <w:rFonts w:ascii="Arial" w:hAnsi="Arial" w:cs="Arial"/>
          <w:sz w:val="20"/>
          <w:szCs w:val="20"/>
          <w:lang w:val="en-US"/>
        </w:rPr>
      </w:pPr>
    </w:p>
    <w:p w:rsidR="001A5103" w:rsidRDefault="00811CC3" w:rsidP="00811CC3">
      <w:pPr>
        <w:pStyle w:val="ListParagraph"/>
        <w:numPr>
          <w:ilvl w:val="0"/>
          <w:numId w:val="3"/>
        </w:numPr>
        <w:ind w:left="426" w:hanging="426"/>
        <w:rPr>
          <w:rFonts w:ascii="Arial" w:hAnsi="Arial" w:cs="Arial"/>
          <w:b/>
          <w:sz w:val="20"/>
          <w:szCs w:val="20"/>
          <w:lang w:val="en-US"/>
        </w:rPr>
      </w:pPr>
      <w:r>
        <w:rPr>
          <w:rFonts w:ascii="Arial" w:hAnsi="Arial" w:cs="Arial"/>
          <w:b/>
          <w:sz w:val="20"/>
          <w:szCs w:val="20"/>
          <w:lang w:val="en-US"/>
        </w:rPr>
        <w:t>Acknowledgement</w:t>
      </w:r>
    </w:p>
    <w:p w:rsidR="00B04D2D" w:rsidRPr="00B04D2D" w:rsidRDefault="00B04D2D" w:rsidP="00B04D2D">
      <w:pPr>
        <w:pStyle w:val="ListParagraph"/>
        <w:ind w:left="426"/>
        <w:rPr>
          <w:rFonts w:ascii="Arial" w:hAnsi="Arial" w:cs="Arial"/>
          <w:color w:val="000000" w:themeColor="text1"/>
          <w:sz w:val="20"/>
          <w:szCs w:val="20"/>
          <w:lang w:val="en-US"/>
        </w:rPr>
      </w:pPr>
      <w:r w:rsidRPr="00B160A7">
        <w:rPr>
          <w:rFonts w:ascii="Arial" w:hAnsi="Arial" w:cs="Arial"/>
          <w:color w:val="000000" w:themeColor="text1"/>
          <w:sz w:val="20"/>
          <w:szCs w:val="20"/>
        </w:rPr>
        <w:t>Authors gratefully acknowledge to SEARCA SCHOLARSHIP for financial support to conduct this study</w:t>
      </w:r>
      <w:r>
        <w:rPr>
          <w:rFonts w:ascii="Arial" w:hAnsi="Arial" w:cs="Arial"/>
          <w:color w:val="000000" w:themeColor="text1"/>
          <w:sz w:val="20"/>
          <w:szCs w:val="20"/>
          <w:lang w:val="en-US"/>
        </w:rPr>
        <w:t>.</w:t>
      </w:r>
    </w:p>
    <w:p w:rsidR="00B04D2D" w:rsidRPr="00811CC3" w:rsidRDefault="00B04D2D" w:rsidP="00B04D2D">
      <w:pPr>
        <w:pStyle w:val="ListParagraph"/>
        <w:ind w:left="426"/>
        <w:rPr>
          <w:rFonts w:ascii="Arial" w:hAnsi="Arial" w:cs="Arial"/>
          <w:b/>
          <w:sz w:val="20"/>
          <w:szCs w:val="20"/>
          <w:lang w:val="en-US"/>
        </w:rPr>
      </w:pPr>
    </w:p>
    <w:p w:rsidR="001A5103" w:rsidRPr="0036196F" w:rsidRDefault="001A5103" w:rsidP="001162E9">
      <w:pPr>
        <w:pStyle w:val="ListParagraph"/>
        <w:numPr>
          <w:ilvl w:val="0"/>
          <w:numId w:val="3"/>
        </w:numPr>
        <w:spacing w:line="360" w:lineRule="auto"/>
        <w:ind w:left="426" w:hanging="426"/>
        <w:rPr>
          <w:rFonts w:ascii="Arial" w:hAnsi="Arial" w:cs="Arial"/>
          <w:b/>
          <w:sz w:val="20"/>
          <w:szCs w:val="20"/>
        </w:rPr>
      </w:pPr>
      <w:r w:rsidRPr="0036196F">
        <w:rPr>
          <w:rFonts w:ascii="Arial" w:hAnsi="Arial" w:cs="Arial"/>
          <w:b/>
          <w:sz w:val="20"/>
          <w:szCs w:val="20"/>
        </w:rPr>
        <w:t>Reviewer</w:t>
      </w:r>
      <w:r w:rsidR="00811CC3" w:rsidRPr="0036196F">
        <w:rPr>
          <w:rFonts w:ascii="Arial" w:hAnsi="Arial" w:cs="Arial"/>
          <w:b/>
          <w:sz w:val="20"/>
          <w:szCs w:val="20"/>
        </w:rPr>
        <w:t>s</w:t>
      </w:r>
      <w:r w:rsidRPr="0036196F">
        <w:rPr>
          <w:rFonts w:ascii="Arial" w:hAnsi="Arial" w:cs="Arial"/>
          <w:b/>
          <w:sz w:val="20"/>
          <w:szCs w:val="20"/>
        </w:rPr>
        <w:t xml:space="preserve"> Candid</w:t>
      </w:r>
      <w:r w:rsidR="00811CC3" w:rsidRPr="0036196F">
        <w:rPr>
          <w:rFonts w:ascii="Arial" w:hAnsi="Arial" w:cs="Arial"/>
          <w:b/>
          <w:sz w:val="20"/>
          <w:szCs w:val="20"/>
        </w:rPr>
        <w:t xml:space="preserve">ate </w:t>
      </w:r>
      <w:r w:rsidRPr="0036196F">
        <w:rPr>
          <w:rFonts w:ascii="Arial" w:hAnsi="Arial" w:cs="Arial"/>
          <w:b/>
          <w:sz w:val="20"/>
          <w:szCs w:val="20"/>
        </w:rPr>
        <w:t>:</w:t>
      </w:r>
    </w:p>
    <w:p w:rsidR="001A5103" w:rsidRPr="0036196F" w:rsidRDefault="004B6E4F" w:rsidP="001162E9">
      <w:pPr>
        <w:pStyle w:val="ListParagraph"/>
        <w:numPr>
          <w:ilvl w:val="0"/>
          <w:numId w:val="10"/>
        </w:numPr>
        <w:spacing w:line="360" w:lineRule="auto"/>
        <w:rPr>
          <w:rFonts w:ascii="Arial" w:hAnsi="Arial" w:cs="Arial"/>
          <w:sz w:val="20"/>
          <w:szCs w:val="20"/>
        </w:rPr>
      </w:pPr>
      <w:r w:rsidRPr="0036196F">
        <w:rPr>
          <w:rFonts w:ascii="Arial" w:hAnsi="Arial" w:cs="Arial"/>
          <w:sz w:val="20"/>
          <w:szCs w:val="20"/>
        </w:rPr>
        <w:lastRenderedPageBreak/>
        <w:t xml:space="preserve">Dr. </w:t>
      </w:r>
      <w:r w:rsidR="00B04D2D" w:rsidRPr="0036196F">
        <w:rPr>
          <w:rFonts w:ascii="Arial" w:hAnsi="Arial" w:cs="Arial"/>
          <w:sz w:val="20"/>
          <w:szCs w:val="20"/>
        </w:rPr>
        <w:t>Yudhistira Nugraha</w:t>
      </w:r>
      <w:r w:rsidR="001162E9" w:rsidRPr="0036196F">
        <w:rPr>
          <w:rFonts w:ascii="Arial" w:hAnsi="Arial" w:cs="Arial"/>
          <w:sz w:val="20"/>
          <w:szCs w:val="20"/>
        </w:rPr>
        <w:t xml:space="preserve">. Email: </w:t>
      </w:r>
      <w:hyperlink r:id="rId8" w:history="1">
        <w:r w:rsidR="001162E9" w:rsidRPr="0036196F">
          <w:rPr>
            <w:rStyle w:val="Hyperlink"/>
            <w:rFonts w:ascii="Arial" w:hAnsi="Arial" w:cs="Arial"/>
            <w:color w:val="auto"/>
            <w:sz w:val="20"/>
            <w:szCs w:val="20"/>
            <w:u w:val="none"/>
          </w:rPr>
          <w:t>yudhistira.nugraha@gmail.com</w:t>
        </w:r>
      </w:hyperlink>
      <w:r w:rsidR="001162E9" w:rsidRPr="0036196F">
        <w:rPr>
          <w:rFonts w:ascii="Arial" w:hAnsi="Arial" w:cs="Arial"/>
          <w:sz w:val="20"/>
          <w:szCs w:val="20"/>
        </w:rPr>
        <w:t xml:space="preserve">. </w:t>
      </w:r>
      <w:r w:rsidR="00811CC3" w:rsidRPr="0036196F">
        <w:rPr>
          <w:rFonts w:ascii="Arial" w:hAnsi="Arial" w:cs="Arial"/>
          <w:sz w:val="20"/>
          <w:szCs w:val="20"/>
        </w:rPr>
        <w:t>Orc</w:t>
      </w:r>
      <w:r w:rsidR="001A5103" w:rsidRPr="0036196F">
        <w:rPr>
          <w:rFonts w:ascii="Arial" w:hAnsi="Arial" w:cs="Arial"/>
          <w:sz w:val="20"/>
          <w:szCs w:val="20"/>
        </w:rPr>
        <w:t xml:space="preserve">id ID: </w:t>
      </w:r>
      <w:r w:rsidR="00B04D2D" w:rsidRPr="0036196F">
        <w:rPr>
          <w:rFonts w:ascii="Arial" w:hAnsi="Arial" w:cs="Arial"/>
          <w:sz w:val="20"/>
          <w:szCs w:val="20"/>
        </w:rPr>
        <w:t>0000-0002-9408-5388</w:t>
      </w:r>
    </w:p>
    <w:p w:rsidR="001A5103" w:rsidRPr="00CD1022" w:rsidRDefault="003A58AB" w:rsidP="001162E9">
      <w:pPr>
        <w:pStyle w:val="ListParagraph"/>
        <w:numPr>
          <w:ilvl w:val="0"/>
          <w:numId w:val="10"/>
        </w:numPr>
        <w:spacing w:line="360" w:lineRule="auto"/>
        <w:rPr>
          <w:rFonts w:ascii="Arial" w:hAnsi="Arial" w:cs="Arial"/>
          <w:sz w:val="20"/>
          <w:szCs w:val="20"/>
        </w:rPr>
      </w:pPr>
      <w:r w:rsidRPr="0036196F">
        <w:rPr>
          <w:rFonts w:ascii="Arial" w:hAnsi="Arial" w:cs="Arial"/>
          <w:sz w:val="20"/>
          <w:szCs w:val="20"/>
        </w:rPr>
        <w:t>Yoichiro Kato</w:t>
      </w:r>
      <w:r w:rsidR="001162E9" w:rsidRPr="0036196F">
        <w:rPr>
          <w:rFonts w:ascii="Arial" w:hAnsi="Arial" w:cs="Arial"/>
          <w:sz w:val="20"/>
          <w:szCs w:val="20"/>
        </w:rPr>
        <w:t>,</w:t>
      </w:r>
      <w:r w:rsidR="002A2169">
        <w:rPr>
          <w:rFonts w:ascii="Arial" w:hAnsi="Arial" w:cs="Arial"/>
          <w:sz w:val="20"/>
          <w:szCs w:val="20"/>
        </w:rPr>
        <w:t xml:space="preserve"> Ph.D. </w:t>
      </w:r>
      <w:r w:rsidR="001162E9" w:rsidRPr="0036196F">
        <w:rPr>
          <w:rFonts w:ascii="Arial" w:hAnsi="Arial" w:cs="Arial"/>
          <w:sz w:val="20"/>
          <w:szCs w:val="20"/>
        </w:rPr>
        <w:t xml:space="preserve">Email: </w:t>
      </w:r>
      <w:r w:rsidR="00E11784" w:rsidRPr="0036196F">
        <w:fldChar w:fldCharType="begin"/>
      </w:r>
      <w:r w:rsidR="00E11784" w:rsidRPr="0036196F">
        <w:instrText xml:space="preserve"> HYPERLINK "mailto:yoichiro88@gmail.com" </w:instrText>
      </w:r>
      <w:r w:rsidR="00E11784" w:rsidRPr="0036196F">
        <w:fldChar w:fldCharType="separate"/>
      </w:r>
      <w:r w:rsidR="001162E9" w:rsidRPr="0036196F">
        <w:rPr>
          <w:rStyle w:val="Hyperlink"/>
          <w:rFonts w:ascii="Arial" w:hAnsi="Arial" w:cs="Arial"/>
          <w:color w:val="auto"/>
          <w:sz w:val="20"/>
          <w:szCs w:val="20"/>
          <w:u w:val="none"/>
        </w:rPr>
        <w:t>yoichiro88@gmail.com</w:t>
      </w:r>
      <w:r w:rsidR="00E11784" w:rsidRPr="0036196F">
        <w:rPr>
          <w:rStyle w:val="Hyperlink"/>
          <w:rFonts w:ascii="Arial" w:hAnsi="Arial" w:cs="Arial"/>
          <w:color w:val="auto"/>
          <w:sz w:val="20"/>
          <w:szCs w:val="20"/>
          <w:u w:val="none"/>
        </w:rPr>
        <w:fldChar w:fldCharType="end"/>
      </w:r>
      <w:r w:rsidR="001162E9" w:rsidRPr="0036196F">
        <w:rPr>
          <w:rFonts w:ascii="Arial" w:hAnsi="Arial" w:cs="Arial"/>
          <w:sz w:val="20"/>
          <w:szCs w:val="20"/>
        </w:rPr>
        <w:t xml:space="preserve">. </w:t>
      </w:r>
      <w:r w:rsidR="002A2169">
        <w:rPr>
          <w:rFonts w:ascii="Arial" w:hAnsi="Arial" w:cs="Arial"/>
          <w:sz w:val="20"/>
          <w:szCs w:val="20"/>
        </w:rPr>
        <w:t>Scopus</w:t>
      </w:r>
      <w:r w:rsidR="00CD1022">
        <w:rPr>
          <w:rFonts w:ascii="Arial" w:hAnsi="Arial" w:cs="Arial"/>
          <w:sz w:val="20"/>
          <w:szCs w:val="20"/>
        </w:rPr>
        <w:t xml:space="preserve"> ID:</w:t>
      </w:r>
      <w:r w:rsidR="00CD1022">
        <w:rPr>
          <w:rFonts w:ascii="Arial" w:hAnsi="Arial" w:cs="Arial"/>
          <w:sz w:val="20"/>
          <w:szCs w:val="20"/>
          <w:lang w:val="en-US"/>
        </w:rPr>
        <w:t xml:space="preserve"> 55473620800</w:t>
      </w:r>
    </w:p>
    <w:p w:rsidR="001A5103" w:rsidRDefault="001A5103">
      <w:pPr>
        <w:rPr>
          <w:rFonts w:ascii="Arial Narrow" w:hAnsi="Arial Narrow"/>
          <w:b/>
          <w:sz w:val="28"/>
          <w:szCs w:val="28"/>
          <w:lang w:val="en-US"/>
        </w:rPr>
      </w:pPr>
      <w:r>
        <w:rPr>
          <w:rFonts w:ascii="Arial Narrow" w:hAnsi="Arial Narrow"/>
          <w:b/>
          <w:sz w:val="28"/>
          <w:szCs w:val="28"/>
          <w:lang w:val="en-US"/>
        </w:rPr>
        <w:br w:type="page"/>
      </w:r>
    </w:p>
    <w:p w:rsidR="00CE5F4E" w:rsidRPr="00CE5F4E" w:rsidRDefault="00CE5F4E" w:rsidP="00CE5F4E">
      <w:pPr>
        <w:jc w:val="center"/>
        <w:rPr>
          <w:rFonts w:ascii="Arial Narrow" w:hAnsi="Arial Narrow" w:cs="Arial"/>
          <w:b/>
          <w:sz w:val="28"/>
          <w:szCs w:val="28"/>
          <w:lang w:val="en-AU"/>
        </w:rPr>
      </w:pPr>
      <w:r w:rsidRPr="00CE5F4E">
        <w:rPr>
          <w:rFonts w:ascii="Arial Narrow" w:hAnsi="Arial Narrow" w:cs="Arial"/>
          <w:b/>
          <w:sz w:val="28"/>
          <w:szCs w:val="28"/>
          <w:lang w:val="en-AU"/>
        </w:rPr>
        <w:lastRenderedPageBreak/>
        <w:t>SOME CHARACTERS ASSOCIATED WITH STAGNANT FLOODING TOLERANCE IN RICE</w:t>
      </w:r>
    </w:p>
    <w:p w:rsidR="00227984" w:rsidRPr="00234615" w:rsidRDefault="00227984" w:rsidP="00234615">
      <w:pPr>
        <w:pStyle w:val="ListParagraph"/>
        <w:spacing w:line="240" w:lineRule="auto"/>
        <w:ind w:left="0"/>
        <w:jc w:val="center"/>
        <w:rPr>
          <w:rFonts w:ascii="Arial" w:hAnsi="Arial" w:cs="Arial"/>
          <w:b/>
          <w:sz w:val="20"/>
          <w:szCs w:val="20"/>
        </w:rPr>
      </w:pPr>
    </w:p>
    <w:p w:rsidR="00234615" w:rsidRDefault="00234615" w:rsidP="00234615">
      <w:pPr>
        <w:pStyle w:val="ListParagraph"/>
        <w:spacing w:line="240" w:lineRule="auto"/>
        <w:ind w:left="0"/>
        <w:jc w:val="center"/>
        <w:rPr>
          <w:rFonts w:ascii="Arial" w:hAnsi="Arial" w:cs="Arial"/>
          <w:sz w:val="20"/>
          <w:szCs w:val="20"/>
        </w:rPr>
      </w:pPr>
    </w:p>
    <w:p w:rsidR="00234615" w:rsidRDefault="00234615" w:rsidP="005250A1">
      <w:pPr>
        <w:pStyle w:val="ListParagraph"/>
        <w:spacing w:line="240" w:lineRule="auto"/>
        <w:ind w:left="0"/>
        <w:rPr>
          <w:rFonts w:ascii="Arial" w:hAnsi="Arial" w:cs="Arial"/>
          <w:b/>
          <w:sz w:val="20"/>
          <w:szCs w:val="20"/>
        </w:rPr>
        <w:sectPr w:rsidR="00234615" w:rsidSect="002B09B7">
          <w:pgSz w:w="11906" w:h="16838"/>
          <w:pgMar w:top="1440" w:right="1440" w:bottom="1440" w:left="1440" w:header="708" w:footer="708" w:gutter="0"/>
          <w:cols w:space="708"/>
          <w:docGrid w:linePitch="360"/>
        </w:sectPr>
      </w:pPr>
    </w:p>
    <w:p w:rsidR="008F1412" w:rsidRPr="002F422E" w:rsidRDefault="0045778E" w:rsidP="007D7E25">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t>ABSTRA</w:t>
      </w:r>
      <w:r w:rsidR="008A1A7A" w:rsidRPr="00234615">
        <w:rPr>
          <w:rFonts w:ascii="Arial" w:hAnsi="Arial" w:cs="Arial"/>
          <w:b/>
          <w:sz w:val="20"/>
          <w:szCs w:val="20"/>
        </w:rPr>
        <w:t>CT</w:t>
      </w:r>
    </w:p>
    <w:p w:rsidR="00E31084" w:rsidRPr="00E31084" w:rsidRDefault="00E31084" w:rsidP="00E31084">
      <w:pPr>
        <w:spacing w:after="0" w:line="240" w:lineRule="auto"/>
        <w:jc w:val="both"/>
        <w:rPr>
          <w:rFonts w:ascii="Arial" w:hAnsi="Arial" w:cs="Arial"/>
          <w:sz w:val="20"/>
          <w:szCs w:val="20"/>
        </w:rPr>
      </w:pPr>
      <w:r w:rsidRPr="00E31084">
        <w:rPr>
          <w:rFonts w:ascii="Arial" w:hAnsi="Arial" w:cs="Arial"/>
          <w:sz w:val="20"/>
          <w:szCs w:val="20"/>
        </w:rPr>
        <w:t>Tolerance mechanisms of stagnant flooding stress are controlled by various traits. Determination of secondary traits as selection criteria will be useful for c</w:t>
      </w:r>
      <w:r>
        <w:rPr>
          <w:rFonts w:ascii="Arial" w:hAnsi="Arial" w:cs="Arial"/>
          <w:sz w:val="20"/>
          <w:szCs w:val="20"/>
        </w:rPr>
        <w:t>rop improvement for water</w:t>
      </w:r>
      <w:r w:rsidRPr="00E31084">
        <w:rPr>
          <w:rFonts w:ascii="Arial" w:hAnsi="Arial" w:cs="Arial"/>
          <w:sz w:val="20"/>
          <w:szCs w:val="20"/>
        </w:rPr>
        <w:t xml:space="preserve"> stress. The aims of the research were to study variation of </w:t>
      </w:r>
      <w:r>
        <w:rPr>
          <w:rFonts w:ascii="Arial" w:hAnsi="Arial" w:cs="Arial"/>
          <w:sz w:val="20"/>
          <w:szCs w:val="20"/>
        </w:rPr>
        <w:t>agronomical</w:t>
      </w:r>
      <w:r w:rsidRPr="00E31084">
        <w:rPr>
          <w:rFonts w:ascii="Arial" w:hAnsi="Arial" w:cs="Arial"/>
          <w:sz w:val="20"/>
          <w:szCs w:val="20"/>
        </w:rPr>
        <w:t xml:space="preserve"> traits and to determinate secondary traits related to stagnant flooding tolerance. The experiment was conducted at the Indonesian Center for Rice Research in dry season of 2015. Materials used were 10 rice genotypes, arranged in a randomized </w:t>
      </w:r>
      <w:r w:rsidRPr="006C3A1D">
        <w:rPr>
          <w:rFonts w:ascii="Arial" w:hAnsi="Arial" w:cs="Arial"/>
          <w:sz w:val="20"/>
          <w:szCs w:val="20"/>
        </w:rPr>
        <w:t xml:space="preserve">complete block design with three replicates in </w:t>
      </w:r>
      <w:r w:rsidRPr="006C3A1D">
        <w:rPr>
          <w:rFonts w:ascii="Arial" w:hAnsi="Arial" w:cs="Arial"/>
          <w:sz w:val="20"/>
          <w:szCs w:val="20"/>
          <w:lang w:val="en-US"/>
        </w:rPr>
        <w:t xml:space="preserve">each </w:t>
      </w:r>
      <w:r w:rsidRPr="006C3A1D">
        <w:rPr>
          <w:rFonts w:ascii="Arial" w:hAnsi="Arial" w:cs="Arial"/>
          <w:sz w:val="20"/>
          <w:szCs w:val="20"/>
        </w:rPr>
        <w:t xml:space="preserve">normal condition and gradual flooding. The agronomic traits observed were plant height, intensity of leaf green color, productive tillers, number of filled grains per panicle, weight of 1000 grains, grain yield, stem length, stem diameter, length of leaf blade, width of leaf blade, and panicle exertion. Data were analyzed using combined analysis of variance, correlations, multiple linear regressions, and genetic </w:t>
      </w:r>
      <w:r w:rsidRPr="006C3A1D">
        <w:rPr>
          <w:rFonts w:ascii="Arial" w:hAnsi="Arial" w:cs="Arial"/>
          <w:sz w:val="20"/>
          <w:szCs w:val="20"/>
          <w:lang w:val="en-US"/>
        </w:rPr>
        <w:t>variability</w:t>
      </w:r>
      <w:r w:rsidRPr="006C3A1D">
        <w:rPr>
          <w:rFonts w:ascii="Arial" w:hAnsi="Arial" w:cs="Arial"/>
          <w:sz w:val="20"/>
          <w:szCs w:val="20"/>
        </w:rPr>
        <w:t>. The results showed that</w:t>
      </w:r>
      <w:r w:rsidRPr="00E31084">
        <w:rPr>
          <w:rFonts w:ascii="Arial" w:hAnsi="Arial" w:cs="Arial"/>
          <w:sz w:val="20"/>
          <w:szCs w:val="20"/>
        </w:rPr>
        <w:t xml:space="preserve"> effects of water regime were significant on plant height, stem length, stem diameter, length of leaf blade, grain yield, and productive tillers. Additionally, genotypic effects were significant on all traits observed, and interaction of water regime and genotype were significant on plant height, width of leaf blade, and panicle exertion. A linear model involving weight of 1000 grain, panicle length, stem diameter, intensity of </w:t>
      </w:r>
      <w:r w:rsidRPr="00E31084">
        <w:rPr>
          <w:rFonts w:ascii="Arial" w:hAnsi="Arial" w:cs="Arial"/>
          <w:sz w:val="20"/>
          <w:szCs w:val="20"/>
          <w:lang w:val="en-AU"/>
        </w:rPr>
        <w:t xml:space="preserve">leaf green colour, and stem length </w:t>
      </w:r>
      <w:r w:rsidRPr="00E31084">
        <w:rPr>
          <w:rFonts w:ascii="Arial" w:hAnsi="Arial" w:cs="Arial"/>
          <w:sz w:val="20"/>
          <w:szCs w:val="20"/>
        </w:rPr>
        <w:t>could explain 92.3 % of the variance of stress tolerance index (STI). Stem length, intensity of leaf green color, and panicle length had broad genetic variability and highly heritability therefore that it would be relative easily to select the traits under flooding stress.</w:t>
      </w:r>
      <w:r w:rsidRPr="00E31084">
        <w:rPr>
          <w:rFonts w:ascii="Arial" w:hAnsi="Arial" w:cs="Arial"/>
          <w:sz w:val="20"/>
          <w:szCs w:val="20"/>
          <w:lang w:val="en-AU"/>
        </w:rPr>
        <w:t xml:space="preserve"> Number of productive tillers was correlated with grain yield under SF and highly heritable, so it may also suggest as one of determining characters for stagnant flooding tolerance. Based on </w:t>
      </w:r>
      <w:proofErr w:type="spellStart"/>
      <w:r w:rsidRPr="00E31084">
        <w:rPr>
          <w:rFonts w:ascii="Arial" w:hAnsi="Arial" w:cs="Arial"/>
          <w:sz w:val="20"/>
          <w:szCs w:val="20"/>
          <w:lang w:val="en-AU"/>
        </w:rPr>
        <w:t>STIStd</w:t>
      </w:r>
      <w:proofErr w:type="spellEnd"/>
      <w:r w:rsidRPr="00E31084">
        <w:rPr>
          <w:rFonts w:ascii="Arial" w:hAnsi="Arial" w:cs="Arial"/>
          <w:sz w:val="20"/>
          <w:szCs w:val="20"/>
          <w:lang w:val="en-AU"/>
        </w:rPr>
        <w:t xml:space="preserve">, </w:t>
      </w:r>
      <w:r w:rsidRPr="00E31084">
        <w:rPr>
          <w:rFonts w:ascii="Arial" w:hAnsi="Arial" w:cs="Arial"/>
          <w:sz w:val="20"/>
          <w:szCs w:val="20"/>
        </w:rPr>
        <w:t xml:space="preserve">Ciherang, and INPARI 30 had good performance under 50 – 60 cm of water depth while IR 42 did not. </w:t>
      </w:r>
    </w:p>
    <w:p w:rsidR="00E31084" w:rsidRPr="00E31084" w:rsidRDefault="00E31084" w:rsidP="0023470B">
      <w:pPr>
        <w:pStyle w:val="ListParagraph"/>
        <w:spacing w:line="240" w:lineRule="auto"/>
        <w:ind w:left="0"/>
        <w:jc w:val="center"/>
        <w:rPr>
          <w:rFonts w:ascii="Arial" w:hAnsi="Arial" w:cs="Arial"/>
          <w:sz w:val="20"/>
          <w:szCs w:val="20"/>
        </w:rPr>
      </w:pPr>
    </w:p>
    <w:p w:rsidR="00E31084" w:rsidRPr="00234615" w:rsidRDefault="00E31084" w:rsidP="0023470B">
      <w:pPr>
        <w:pStyle w:val="ListParagraph"/>
        <w:spacing w:line="240" w:lineRule="auto"/>
        <w:ind w:left="0"/>
        <w:jc w:val="center"/>
        <w:rPr>
          <w:rFonts w:ascii="Arial" w:hAnsi="Arial" w:cs="Arial"/>
          <w:sz w:val="20"/>
          <w:szCs w:val="20"/>
        </w:rPr>
      </w:pPr>
    </w:p>
    <w:p w:rsidR="008F1412" w:rsidRPr="002F422E" w:rsidRDefault="00404246" w:rsidP="0023470B">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t>KEYWORDS</w:t>
      </w:r>
      <w:r w:rsidR="003A58AB">
        <w:rPr>
          <w:rFonts w:ascii="Arial" w:hAnsi="Arial" w:cs="Arial"/>
          <w:b/>
          <w:sz w:val="20"/>
          <w:szCs w:val="20"/>
          <w:lang w:val="en-US"/>
        </w:rPr>
        <w:t xml:space="preserve"> </w:t>
      </w:r>
    </w:p>
    <w:p w:rsidR="0048227F" w:rsidRPr="0048227F" w:rsidRDefault="0048227F" w:rsidP="00CE5B24">
      <w:pPr>
        <w:spacing w:after="0" w:line="240" w:lineRule="auto"/>
        <w:rPr>
          <w:rFonts w:ascii="Arial" w:hAnsi="Arial" w:cs="Arial"/>
          <w:i/>
          <w:sz w:val="20"/>
          <w:szCs w:val="20"/>
        </w:rPr>
      </w:pPr>
      <w:r w:rsidRPr="0048227F">
        <w:rPr>
          <w:rFonts w:ascii="Arial" w:hAnsi="Arial" w:cs="Arial"/>
          <w:i/>
          <w:sz w:val="20"/>
          <w:szCs w:val="20"/>
        </w:rPr>
        <w:t>secondary traits, partial submerged, genetic variability</w:t>
      </w:r>
    </w:p>
    <w:p w:rsidR="005250A1" w:rsidRPr="00CF7470" w:rsidRDefault="005250A1" w:rsidP="00234615">
      <w:pPr>
        <w:pStyle w:val="ListParagraph"/>
        <w:spacing w:line="240" w:lineRule="auto"/>
        <w:ind w:left="0"/>
        <w:jc w:val="both"/>
        <w:rPr>
          <w:rFonts w:ascii="Arial" w:hAnsi="Arial" w:cs="Arial"/>
          <w:sz w:val="20"/>
          <w:szCs w:val="20"/>
        </w:rPr>
      </w:pPr>
    </w:p>
    <w:p w:rsidR="001A5103" w:rsidRDefault="001A5103" w:rsidP="007D7E25">
      <w:pPr>
        <w:pStyle w:val="ListParagraph"/>
        <w:spacing w:line="240" w:lineRule="auto"/>
        <w:ind w:left="0"/>
        <w:jc w:val="center"/>
        <w:rPr>
          <w:rFonts w:ascii="Arial" w:hAnsi="Arial" w:cs="Arial"/>
          <w:b/>
          <w:sz w:val="20"/>
          <w:szCs w:val="20"/>
        </w:rPr>
      </w:pPr>
    </w:p>
    <w:p w:rsidR="00404246" w:rsidRDefault="00404246" w:rsidP="007D7E25">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t>INTRODUCTION</w:t>
      </w:r>
      <w:r w:rsidR="002F422E">
        <w:rPr>
          <w:rFonts w:ascii="Arial" w:hAnsi="Arial" w:cs="Arial"/>
          <w:b/>
          <w:sz w:val="20"/>
          <w:szCs w:val="20"/>
          <w:lang w:val="en-US"/>
        </w:rPr>
        <w:t xml:space="preserve"> </w:t>
      </w:r>
    </w:p>
    <w:p w:rsidR="00166651" w:rsidRDefault="00166651" w:rsidP="00166651">
      <w:pPr>
        <w:spacing w:after="0" w:line="240" w:lineRule="auto"/>
        <w:jc w:val="both"/>
        <w:rPr>
          <w:rFonts w:ascii="Arial" w:hAnsi="Arial" w:cs="Arial"/>
          <w:sz w:val="20"/>
          <w:szCs w:val="20"/>
          <w:lang w:val="en-AU"/>
        </w:rPr>
      </w:pPr>
      <w:r w:rsidRPr="006E027F">
        <w:rPr>
          <w:rFonts w:ascii="Arial" w:hAnsi="Arial" w:cs="Arial"/>
          <w:sz w:val="20"/>
          <w:szCs w:val="20"/>
          <w:lang w:val="en-AU"/>
        </w:rPr>
        <w:t xml:space="preserve">Agricultural expansion to flood-prone area is potential for increasing the national rice production. Flood-prone area is defined as area that is always saturated or waterlogged for a long period in the year. This condition is caused by its position in between land and coastal area, therefore is saturated </w:t>
      </w:r>
      <w:r w:rsidRPr="006E027F">
        <w:rPr>
          <w:rFonts w:ascii="Arial" w:hAnsi="Arial" w:cs="Arial"/>
          <w:sz w:val="20"/>
          <w:szCs w:val="20"/>
        </w:rPr>
        <w:t>or having shallow ground water. Grounds are flooded to the least of 50 cm in depth or more over</w:t>
      </w:r>
      <w:r w:rsidRPr="006E027F">
        <w:rPr>
          <w:rFonts w:ascii="Arial" w:hAnsi="Arial" w:cs="Arial"/>
          <w:sz w:val="20"/>
          <w:szCs w:val="20"/>
          <w:lang w:val="en-AU"/>
        </w:rPr>
        <w:t xml:space="preserve"> period of weeks to months or so. In total, Indonesian flood-prone area covers around 33.41 billion hectares, consists of swampy (13.28 billion hectares), and tidal swamp (20.13 billion hectares) (</w:t>
      </w:r>
      <w:proofErr w:type="spellStart"/>
      <w:r w:rsidRPr="006E027F">
        <w:rPr>
          <w:rFonts w:ascii="Arial" w:hAnsi="Arial" w:cs="Arial"/>
          <w:sz w:val="20"/>
          <w:szCs w:val="20"/>
          <w:lang w:val="en-AU"/>
        </w:rPr>
        <w:t>Subagyo</w:t>
      </w:r>
      <w:proofErr w:type="spellEnd"/>
      <w:r w:rsidRPr="006E027F">
        <w:rPr>
          <w:rFonts w:ascii="Arial" w:hAnsi="Arial" w:cs="Arial"/>
          <w:sz w:val="20"/>
          <w:szCs w:val="20"/>
          <w:lang w:val="en-AU"/>
        </w:rPr>
        <w:t xml:space="preserve"> 2006). </w:t>
      </w:r>
    </w:p>
    <w:p w:rsidR="00166651" w:rsidRDefault="00166651" w:rsidP="00166651">
      <w:pPr>
        <w:spacing w:after="0" w:line="240" w:lineRule="auto"/>
        <w:ind w:firstLine="720"/>
        <w:jc w:val="both"/>
        <w:rPr>
          <w:rFonts w:ascii="Arial" w:hAnsi="Arial" w:cs="Arial"/>
          <w:sz w:val="20"/>
          <w:szCs w:val="20"/>
          <w:lang w:val="en-AU"/>
        </w:rPr>
      </w:pPr>
      <w:r w:rsidRPr="006E027F">
        <w:rPr>
          <w:rFonts w:ascii="Arial" w:hAnsi="Arial" w:cs="Arial"/>
          <w:sz w:val="20"/>
          <w:szCs w:val="20"/>
          <w:lang w:val="en-AU"/>
        </w:rPr>
        <w:t xml:space="preserve">Stagnant flooding (SF) is flooding stress which during this time water does not recede and remains in the field at the depths of 50 to 60 cm for several months (Mallik </w:t>
      </w:r>
      <w:r w:rsidRPr="006E027F">
        <w:rPr>
          <w:rFonts w:ascii="Arial" w:hAnsi="Arial" w:cs="Arial"/>
          <w:i/>
          <w:iCs/>
          <w:sz w:val="20"/>
          <w:szCs w:val="20"/>
          <w:lang w:val="en-AU"/>
        </w:rPr>
        <w:t>et al.</w:t>
      </w:r>
      <w:r w:rsidRPr="006E027F">
        <w:rPr>
          <w:rFonts w:ascii="Arial" w:hAnsi="Arial" w:cs="Arial"/>
          <w:sz w:val="20"/>
          <w:szCs w:val="20"/>
          <w:lang w:val="en-AU"/>
        </w:rPr>
        <w:t xml:space="preserve"> 1995). Stagnant flooding may also occur after a flash flooding event. Medium or semi-deep </w:t>
      </w:r>
      <w:r w:rsidRPr="006E027F">
        <w:rPr>
          <w:rFonts w:ascii="Arial" w:eastAsia="Times New Roman" w:hAnsi="Arial" w:cs="Arial"/>
          <w:sz w:val="20"/>
          <w:szCs w:val="20"/>
          <w:lang w:val="en-AU"/>
        </w:rPr>
        <w:t xml:space="preserve">stagnant flooding occurs for a longer duration, more than 2 weeks and often several months, at depths up to 50 cm. </w:t>
      </w:r>
    </w:p>
    <w:p w:rsidR="00166651" w:rsidRDefault="00166651" w:rsidP="00166651">
      <w:pPr>
        <w:spacing w:after="0" w:line="240" w:lineRule="auto"/>
        <w:ind w:firstLine="720"/>
        <w:jc w:val="both"/>
        <w:rPr>
          <w:rFonts w:ascii="Arial" w:hAnsi="Arial" w:cs="Arial"/>
          <w:sz w:val="20"/>
          <w:szCs w:val="20"/>
          <w:lang w:val="en-AU"/>
        </w:rPr>
      </w:pPr>
      <w:r w:rsidRPr="006E027F">
        <w:rPr>
          <w:rFonts w:ascii="Arial" w:hAnsi="Arial" w:cs="Arial"/>
          <w:sz w:val="20"/>
          <w:szCs w:val="20"/>
          <w:lang w:val="en-AU"/>
        </w:rPr>
        <w:t xml:space="preserve">In the flood-prone ecosystem, common modern rice varieties are unlikely to grow normally, due to the water depth. Yield lost ranges from 10 to 100% under flooding stress, depending on flood duration, depth, and floodwater conditions (Ismail </w:t>
      </w:r>
      <w:r w:rsidRPr="006E027F">
        <w:rPr>
          <w:rFonts w:ascii="Arial" w:hAnsi="Arial" w:cs="Arial"/>
          <w:i/>
          <w:sz w:val="20"/>
          <w:szCs w:val="20"/>
          <w:lang w:val="en-AU"/>
        </w:rPr>
        <w:t>et al.</w:t>
      </w:r>
      <w:r w:rsidRPr="006E027F">
        <w:rPr>
          <w:rFonts w:ascii="Arial" w:hAnsi="Arial" w:cs="Arial"/>
          <w:sz w:val="20"/>
          <w:szCs w:val="20"/>
          <w:lang w:val="en-AU"/>
        </w:rPr>
        <w:t xml:space="preserve"> 2012). So far, the number of high yielding genotypes that have been identified as stagnant flooding tolerant are still limited (Vergara </w:t>
      </w:r>
      <w:r w:rsidRPr="006E027F">
        <w:rPr>
          <w:rFonts w:ascii="Arial" w:hAnsi="Arial" w:cs="Arial"/>
          <w:i/>
          <w:sz w:val="20"/>
          <w:szCs w:val="20"/>
          <w:lang w:val="en-AU"/>
        </w:rPr>
        <w:t>et al.</w:t>
      </w:r>
      <w:r w:rsidRPr="006E027F">
        <w:rPr>
          <w:rFonts w:ascii="Arial" w:hAnsi="Arial" w:cs="Arial"/>
          <w:sz w:val="20"/>
          <w:szCs w:val="20"/>
          <w:lang w:val="en-AU"/>
        </w:rPr>
        <w:t xml:space="preserve"> 2014). </w:t>
      </w:r>
    </w:p>
    <w:p w:rsidR="00166651" w:rsidRDefault="00166651" w:rsidP="00166651">
      <w:pPr>
        <w:spacing w:after="0" w:line="240" w:lineRule="auto"/>
        <w:ind w:firstLine="720"/>
        <w:jc w:val="both"/>
        <w:rPr>
          <w:rFonts w:ascii="Arial" w:hAnsi="Arial" w:cs="Arial"/>
          <w:sz w:val="20"/>
          <w:szCs w:val="20"/>
          <w:lang w:val="en-AU"/>
        </w:rPr>
      </w:pPr>
      <w:r w:rsidRPr="006E027F">
        <w:rPr>
          <w:rFonts w:ascii="Arial" w:hAnsi="Arial" w:cs="Arial"/>
          <w:sz w:val="20"/>
          <w:szCs w:val="20"/>
          <w:lang w:val="en-AU"/>
        </w:rPr>
        <w:t>International Rice Research Institute (IRRI) began to develop unfavourable area tolerant rice, such as stagnant flooding of 25 to 50 cm water depth above the ground over the whole plant duration. No varieties were officially released that tolerant to stagnant flooding until today. Furthermore, development of rice varieties which are tolerant to both of submergence and stagnant flooding is principal in IRRI. Some of IRRI lines that have submergence and stagnant flooding tolerance have been tested in Asia and Africa over 2011 to 2012 (</w:t>
      </w:r>
      <w:proofErr w:type="spellStart"/>
      <w:r w:rsidRPr="006E027F">
        <w:rPr>
          <w:rFonts w:ascii="Arial" w:hAnsi="Arial" w:cs="Arial"/>
          <w:sz w:val="20"/>
          <w:szCs w:val="20"/>
          <w:lang w:val="en-AU"/>
        </w:rPr>
        <w:t>Mackill</w:t>
      </w:r>
      <w:proofErr w:type="spellEnd"/>
      <w:r w:rsidRPr="006E027F">
        <w:rPr>
          <w:rFonts w:ascii="Arial" w:hAnsi="Arial" w:cs="Arial"/>
          <w:sz w:val="20"/>
          <w:szCs w:val="20"/>
          <w:lang w:val="en-AU"/>
        </w:rPr>
        <w:t xml:space="preserve"> </w:t>
      </w:r>
      <w:r w:rsidRPr="006E027F">
        <w:rPr>
          <w:rFonts w:ascii="Arial" w:hAnsi="Arial" w:cs="Arial"/>
          <w:i/>
          <w:sz w:val="20"/>
          <w:szCs w:val="20"/>
          <w:lang w:val="en-AU"/>
        </w:rPr>
        <w:t>et al.</w:t>
      </w:r>
      <w:r w:rsidRPr="006E027F">
        <w:rPr>
          <w:rFonts w:ascii="Arial" w:hAnsi="Arial" w:cs="Arial"/>
          <w:sz w:val="20"/>
          <w:szCs w:val="20"/>
          <w:lang w:val="en-AU"/>
        </w:rPr>
        <w:t xml:space="preserve"> 2010). </w:t>
      </w:r>
    </w:p>
    <w:p w:rsidR="00166651" w:rsidRPr="006E027F" w:rsidRDefault="00166651" w:rsidP="00166651">
      <w:pPr>
        <w:spacing w:after="0" w:line="240" w:lineRule="auto"/>
        <w:ind w:firstLine="720"/>
        <w:jc w:val="both"/>
        <w:rPr>
          <w:rFonts w:ascii="Arial" w:hAnsi="Arial" w:cs="Arial"/>
          <w:sz w:val="20"/>
          <w:szCs w:val="20"/>
          <w:lang w:val="en-AU"/>
        </w:rPr>
      </w:pPr>
      <w:r w:rsidRPr="006E027F">
        <w:rPr>
          <w:rFonts w:ascii="Arial" w:hAnsi="Arial" w:cs="Arial"/>
          <w:sz w:val="20"/>
          <w:szCs w:val="20"/>
          <w:lang w:val="en-AU"/>
        </w:rPr>
        <w:t xml:space="preserve">Under stagnant flooding condition, most of plants produce low yield because of reduction of the </w:t>
      </w:r>
      <w:r w:rsidRPr="008033DF">
        <w:rPr>
          <w:rFonts w:ascii="Arial" w:hAnsi="Arial" w:cs="Arial"/>
          <w:sz w:val="20"/>
          <w:szCs w:val="20"/>
          <w:lang w:val="en-AU"/>
        </w:rPr>
        <w:t xml:space="preserve">sink capacity such as number of panicle, spikelet fertility, and grain size (Mallik </w:t>
      </w:r>
      <w:r w:rsidRPr="008033DF">
        <w:rPr>
          <w:rFonts w:ascii="Arial" w:hAnsi="Arial" w:cs="Arial"/>
          <w:i/>
          <w:sz w:val="20"/>
          <w:szCs w:val="20"/>
          <w:lang w:val="en-AU"/>
        </w:rPr>
        <w:t>et al.</w:t>
      </w:r>
      <w:r w:rsidRPr="008033DF">
        <w:rPr>
          <w:rFonts w:ascii="Arial" w:hAnsi="Arial" w:cs="Arial"/>
          <w:sz w:val="20"/>
          <w:szCs w:val="20"/>
          <w:lang w:val="en-AU"/>
        </w:rPr>
        <w:t xml:space="preserve"> 2004; Singh </w:t>
      </w:r>
      <w:r w:rsidRPr="008033DF">
        <w:rPr>
          <w:rFonts w:ascii="Arial" w:hAnsi="Arial" w:cs="Arial"/>
          <w:i/>
          <w:sz w:val="20"/>
          <w:szCs w:val="20"/>
          <w:lang w:val="en-AU"/>
        </w:rPr>
        <w:t>et al.</w:t>
      </w:r>
      <w:r w:rsidRPr="006E027F">
        <w:rPr>
          <w:rFonts w:ascii="Arial" w:hAnsi="Arial" w:cs="Arial"/>
          <w:sz w:val="20"/>
          <w:szCs w:val="20"/>
          <w:lang w:val="en-AU"/>
        </w:rPr>
        <w:t xml:space="preserve"> 2011; Kato </w:t>
      </w:r>
      <w:r w:rsidRPr="006E027F">
        <w:rPr>
          <w:rFonts w:ascii="Arial" w:hAnsi="Arial" w:cs="Arial"/>
          <w:i/>
          <w:sz w:val="20"/>
          <w:szCs w:val="20"/>
          <w:lang w:val="en-AU"/>
        </w:rPr>
        <w:t>et al.</w:t>
      </w:r>
      <w:r w:rsidRPr="006E027F">
        <w:rPr>
          <w:rFonts w:ascii="Arial" w:hAnsi="Arial" w:cs="Arial"/>
          <w:sz w:val="20"/>
          <w:szCs w:val="20"/>
          <w:lang w:val="en-AU"/>
        </w:rPr>
        <w:t xml:space="preserve"> 2014). Effects of stagnant flooding (25-50 cm of depth) were vegetative vigour are mostly poor, increasing on plant height, delaying of day to heading, and severe logging (</w:t>
      </w:r>
      <w:proofErr w:type="spellStart"/>
      <w:r w:rsidRPr="006E027F">
        <w:rPr>
          <w:rFonts w:ascii="Arial" w:hAnsi="Arial" w:cs="Arial"/>
          <w:sz w:val="20"/>
          <w:szCs w:val="20"/>
          <w:lang w:val="en-AU"/>
        </w:rPr>
        <w:t>Amante</w:t>
      </w:r>
      <w:proofErr w:type="spellEnd"/>
      <w:r w:rsidRPr="006E027F">
        <w:rPr>
          <w:rFonts w:ascii="Arial" w:hAnsi="Arial" w:cs="Arial"/>
          <w:sz w:val="20"/>
          <w:szCs w:val="20"/>
          <w:lang w:val="en-AU"/>
        </w:rPr>
        <w:t>, 1986).</w:t>
      </w:r>
    </w:p>
    <w:p w:rsidR="00166651" w:rsidRPr="00166651" w:rsidRDefault="00166651" w:rsidP="00166651">
      <w:pPr>
        <w:autoSpaceDE w:val="0"/>
        <w:autoSpaceDN w:val="0"/>
        <w:adjustRightInd w:val="0"/>
        <w:spacing w:after="0" w:line="240" w:lineRule="auto"/>
        <w:ind w:firstLine="720"/>
        <w:jc w:val="both"/>
        <w:rPr>
          <w:rFonts w:ascii="Arial" w:hAnsi="Arial" w:cs="Arial"/>
          <w:color w:val="000000"/>
          <w:sz w:val="20"/>
          <w:szCs w:val="20"/>
          <w:lang w:val="en-AU"/>
        </w:rPr>
      </w:pPr>
      <w:r w:rsidRPr="00166651">
        <w:rPr>
          <w:rFonts w:ascii="Arial" w:hAnsi="Arial" w:cs="Arial"/>
          <w:color w:val="000000"/>
          <w:sz w:val="20"/>
          <w:szCs w:val="20"/>
          <w:lang w:val="en-AU"/>
        </w:rPr>
        <w:lastRenderedPageBreak/>
        <w:t xml:space="preserve">Under stagnant flooding stress, yield is primary criterion based on visual selection. </w:t>
      </w:r>
      <w:r w:rsidRPr="00166651">
        <w:rPr>
          <w:rFonts w:ascii="Arial" w:hAnsi="Arial" w:cs="Arial"/>
          <w:sz w:val="20"/>
          <w:szCs w:val="20"/>
          <w:lang w:val="en-AU"/>
        </w:rPr>
        <w:t xml:space="preserve">Tolerance mechanisms are controlled by various characters, therefore it is necessary to identify the secondary characters that have strong correlation with yield. The traits are preferably non-destructive and of the pre-flowering stage. Singh </w:t>
      </w:r>
      <w:r w:rsidRPr="00166651">
        <w:rPr>
          <w:rFonts w:ascii="Arial" w:hAnsi="Arial" w:cs="Arial"/>
          <w:i/>
          <w:sz w:val="20"/>
          <w:szCs w:val="20"/>
          <w:lang w:val="en-AU"/>
        </w:rPr>
        <w:t>et al.</w:t>
      </w:r>
      <w:r w:rsidRPr="00166651">
        <w:rPr>
          <w:rFonts w:ascii="Arial" w:hAnsi="Arial" w:cs="Arial"/>
          <w:sz w:val="20"/>
          <w:szCs w:val="20"/>
          <w:lang w:val="en-AU"/>
        </w:rPr>
        <w:t xml:space="preserve"> (2011) and Kato </w:t>
      </w:r>
      <w:r w:rsidRPr="00166651">
        <w:rPr>
          <w:rFonts w:ascii="Arial" w:hAnsi="Arial" w:cs="Arial"/>
          <w:i/>
          <w:sz w:val="20"/>
          <w:szCs w:val="20"/>
          <w:lang w:val="en-AU"/>
        </w:rPr>
        <w:t>et al.</w:t>
      </w:r>
      <w:r w:rsidRPr="00166651">
        <w:rPr>
          <w:rFonts w:ascii="Arial" w:hAnsi="Arial" w:cs="Arial"/>
          <w:sz w:val="20"/>
          <w:szCs w:val="20"/>
          <w:lang w:val="en-AU"/>
        </w:rPr>
        <w:t xml:space="preserve"> (2014) suggested that reduction in tiller number directly affected rice yield under stagnant flooding. Faster shoot elongation contributed to establishing a larger aerial leaf area and higher light interception, biomass production, and plant survival under stagnant flooding. </w:t>
      </w:r>
      <w:r w:rsidRPr="00166651">
        <w:rPr>
          <w:rFonts w:ascii="Arial" w:hAnsi="Arial" w:cs="Arial"/>
          <w:color w:val="000000"/>
          <w:sz w:val="20"/>
          <w:szCs w:val="20"/>
          <w:lang w:val="en-AU"/>
        </w:rPr>
        <w:t xml:space="preserve">Collard </w:t>
      </w:r>
      <w:r w:rsidRPr="00166651">
        <w:rPr>
          <w:rFonts w:ascii="Arial" w:hAnsi="Arial" w:cs="Arial"/>
          <w:i/>
          <w:color w:val="000000"/>
          <w:sz w:val="20"/>
          <w:szCs w:val="20"/>
          <w:lang w:val="en-AU"/>
        </w:rPr>
        <w:t>et al.</w:t>
      </w:r>
      <w:r w:rsidRPr="00166651">
        <w:rPr>
          <w:rFonts w:ascii="Arial" w:hAnsi="Arial" w:cs="Arial"/>
          <w:color w:val="000000"/>
          <w:sz w:val="20"/>
          <w:szCs w:val="20"/>
          <w:lang w:val="en-AU"/>
        </w:rPr>
        <w:t xml:space="preserve"> (2013) suggested that number of tillers, elongation ability at vegetative stage, leaf area development, and logging resistance can be used to estimate tolerance.</w:t>
      </w:r>
    </w:p>
    <w:p w:rsidR="00166651" w:rsidRPr="00166651" w:rsidRDefault="00166651" w:rsidP="00166651">
      <w:pPr>
        <w:spacing w:after="0" w:line="240" w:lineRule="auto"/>
        <w:ind w:firstLine="720"/>
        <w:jc w:val="both"/>
        <w:rPr>
          <w:rFonts w:ascii="Arial" w:hAnsi="Arial" w:cs="Arial"/>
          <w:sz w:val="20"/>
          <w:szCs w:val="20"/>
          <w:lang w:val="en-AU"/>
        </w:rPr>
      </w:pPr>
      <w:r w:rsidRPr="00166651">
        <w:rPr>
          <w:rFonts w:ascii="Arial" w:hAnsi="Arial" w:cs="Arial"/>
          <w:sz w:val="20"/>
          <w:szCs w:val="20"/>
          <w:lang w:val="en-AU"/>
        </w:rPr>
        <w:t>Many secondary characters are easier to measure across representative stress environments. The selection of secondary characters will be effective if it is expressed constitutively, or if it can be measured on seedlings or vegetative stage. Determination of secondary characters as selection criteria will be useful for crop improvement for waterlogging stress. The study was aimed to determine secondary traits correlated with stagnant flooding tolerance in rice.</w:t>
      </w:r>
    </w:p>
    <w:p w:rsidR="00166651" w:rsidRDefault="00166651" w:rsidP="003A58AB">
      <w:pPr>
        <w:pStyle w:val="ListParagraph"/>
        <w:spacing w:line="240" w:lineRule="auto"/>
        <w:ind w:left="0"/>
        <w:rPr>
          <w:rFonts w:ascii="Arial" w:hAnsi="Arial" w:cs="Arial"/>
          <w:b/>
          <w:sz w:val="20"/>
          <w:szCs w:val="20"/>
        </w:rPr>
      </w:pPr>
    </w:p>
    <w:p w:rsidR="005250A1" w:rsidRPr="00864D35" w:rsidRDefault="00404246" w:rsidP="003A58AB">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t>MATERIALS AND METHODS</w:t>
      </w:r>
      <w:r w:rsidR="00864D35">
        <w:rPr>
          <w:rFonts w:ascii="Arial" w:hAnsi="Arial" w:cs="Arial"/>
          <w:b/>
          <w:sz w:val="20"/>
          <w:szCs w:val="20"/>
          <w:lang w:val="en-US"/>
        </w:rPr>
        <w:t xml:space="preserve"> </w:t>
      </w:r>
    </w:p>
    <w:p w:rsidR="00166651" w:rsidRDefault="00166651" w:rsidP="008A135D">
      <w:pPr>
        <w:autoSpaceDE w:val="0"/>
        <w:autoSpaceDN w:val="0"/>
        <w:adjustRightInd w:val="0"/>
        <w:spacing w:after="0" w:line="240" w:lineRule="auto"/>
        <w:jc w:val="both"/>
        <w:rPr>
          <w:rFonts w:ascii="Arial" w:hAnsi="Arial" w:cs="Arial"/>
          <w:b/>
          <w:sz w:val="20"/>
          <w:szCs w:val="20"/>
          <w:lang w:val="en-AU"/>
        </w:rPr>
      </w:pPr>
      <w:r w:rsidRPr="00495B60">
        <w:rPr>
          <w:rFonts w:ascii="Arial" w:hAnsi="Arial" w:cs="Arial"/>
          <w:b/>
          <w:sz w:val="20"/>
          <w:szCs w:val="20"/>
          <w:lang w:val="en-AU"/>
        </w:rPr>
        <w:t>Plant materials</w:t>
      </w:r>
    </w:p>
    <w:p w:rsidR="008A135D" w:rsidRPr="00495B60" w:rsidRDefault="008A135D" w:rsidP="008A135D">
      <w:pPr>
        <w:autoSpaceDE w:val="0"/>
        <w:autoSpaceDN w:val="0"/>
        <w:adjustRightInd w:val="0"/>
        <w:spacing w:after="0" w:line="240" w:lineRule="auto"/>
        <w:jc w:val="both"/>
        <w:rPr>
          <w:rFonts w:ascii="Arial" w:hAnsi="Arial" w:cs="Arial"/>
          <w:b/>
          <w:sz w:val="20"/>
          <w:szCs w:val="20"/>
          <w:lang w:val="en-AU"/>
        </w:rPr>
      </w:pPr>
    </w:p>
    <w:p w:rsidR="00166651" w:rsidRPr="00495B60" w:rsidRDefault="00166651" w:rsidP="008A135D">
      <w:pPr>
        <w:autoSpaceDE w:val="0"/>
        <w:autoSpaceDN w:val="0"/>
        <w:adjustRightInd w:val="0"/>
        <w:spacing w:after="0" w:line="240" w:lineRule="auto"/>
        <w:ind w:firstLine="720"/>
        <w:jc w:val="both"/>
        <w:rPr>
          <w:rFonts w:ascii="Arial" w:hAnsi="Arial" w:cs="Arial"/>
          <w:sz w:val="20"/>
          <w:szCs w:val="20"/>
          <w:lang w:val="en-AU"/>
        </w:rPr>
      </w:pPr>
      <w:r w:rsidRPr="00495B60">
        <w:rPr>
          <w:rFonts w:ascii="Arial" w:hAnsi="Arial" w:cs="Arial"/>
          <w:sz w:val="20"/>
          <w:szCs w:val="20"/>
          <w:lang w:val="en-AU"/>
        </w:rPr>
        <w:t xml:space="preserve">Materials used are 10 rice genotypes that were identified as tolerant, susceptible, and unknown. The genotypes are </w:t>
      </w:r>
      <w:r w:rsidRPr="00495B60">
        <w:rPr>
          <w:rFonts w:ascii="Arial" w:eastAsia="Times New Roman" w:hAnsi="Arial" w:cs="Arial"/>
          <w:sz w:val="20"/>
          <w:szCs w:val="20"/>
          <w:lang w:val="en-AU"/>
        </w:rPr>
        <w:t xml:space="preserve">INPARA 3, INPARA 7, IRRI 119, INPARA 4, INPARA 5, INPARI 30, IR 64, IR 42, </w:t>
      </w:r>
      <w:proofErr w:type="spellStart"/>
      <w:r w:rsidRPr="00495B60">
        <w:rPr>
          <w:rFonts w:ascii="Arial" w:eastAsia="Times New Roman" w:hAnsi="Arial" w:cs="Arial"/>
          <w:sz w:val="20"/>
          <w:szCs w:val="20"/>
          <w:lang w:val="en-AU"/>
        </w:rPr>
        <w:t>Ciherang</w:t>
      </w:r>
      <w:proofErr w:type="spellEnd"/>
      <w:r w:rsidRPr="00495B60">
        <w:rPr>
          <w:rFonts w:ascii="Arial" w:eastAsia="Times New Roman" w:hAnsi="Arial" w:cs="Arial"/>
          <w:sz w:val="20"/>
          <w:szCs w:val="20"/>
          <w:lang w:val="en-AU"/>
        </w:rPr>
        <w:t xml:space="preserve">, and INPARI 29. </w:t>
      </w:r>
      <w:r w:rsidRPr="00495B60">
        <w:rPr>
          <w:rFonts w:ascii="Arial" w:hAnsi="Arial" w:cs="Arial"/>
          <w:sz w:val="20"/>
          <w:szCs w:val="20"/>
          <w:lang w:val="en-AU"/>
        </w:rPr>
        <w:t xml:space="preserve">IRRI 119 was considered to be stagnant flooding tolerant in rice breeding </w:t>
      </w:r>
      <w:r w:rsidRPr="00385D30">
        <w:rPr>
          <w:rFonts w:ascii="Arial" w:hAnsi="Arial" w:cs="Arial"/>
          <w:sz w:val="20"/>
          <w:szCs w:val="20"/>
          <w:lang w:val="en-AU"/>
        </w:rPr>
        <w:t>program at IRRI (</w:t>
      </w:r>
      <w:r w:rsidR="00385D30" w:rsidRPr="00385D30">
        <w:rPr>
          <w:rFonts w:ascii="Arial" w:hAnsi="Arial" w:cs="Arial"/>
          <w:sz w:val="20"/>
          <w:szCs w:val="20"/>
          <w:lang w:val="en-AU"/>
        </w:rPr>
        <w:t xml:space="preserve">Miro </w:t>
      </w:r>
      <w:r w:rsidR="00385D30" w:rsidRPr="00385D30">
        <w:rPr>
          <w:rFonts w:ascii="Arial" w:hAnsi="Arial" w:cs="Arial"/>
          <w:i/>
          <w:sz w:val="20"/>
          <w:szCs w:val="20"/>
          <w:lang w:val="en-AU"/>
        </w:rPr>
        <w:t>et al.</w:t>
      </w:r>
      <w:r w:rsidR="00385D30" w:rsidRPr="00385D30">
        <w:rPr>
          <w:rFonts w:ascii="Arial" w:hAnsi="Arial" w:cs="Arial"/>
          <w:sz w:val="20"/>
          <w:szCs w:val="20"/>
          <w:lang w:val="en-AU"/>
        </w:rPr>
        <w:t xml:space="preserve"> 2013, </w:t>
      </w:r>
      <w:r w:rsidRPr="00385D30">
        <w:rPr>
          <w:rFonts w:ascii="Arial" w:hAnsi="Arial" w:cs="Arial"/>
          <w:sz w:val="20"/>
          <w:szCs w:val="20"/>
          <w:lang w:val="en-AU"/>
        </w:rPr>
        <w:t xml:space="preserve">Collard </w:t>
      </w:r>
      <w:r w:rsidRPr="00385D30">
        <w:rPr>
          <w:rFonts w:ascii="Arial" w:hAnsi="Arial" w:cs="Arial"/>
          <w:i/>
          <w:sz w:val="20"/>
          <w:szCs w:val="20"/>
          <w:lang w:val="en-AU"/>
        </w:rPr>
        <w:t>et al.</w:t>
      </w:r>
      <w:r w:rsidRPr="00385D30">
        <w:rPr>
          <w:rFonts w:ascii="Arial" w:hAnsi="Arial" w:cs="Arial"/>
          <w:sz w:val="20"/>
          <w:szCs w:val="20"/>
          <w:lang w:val="en-AU"/>
        </w:rPr>
        <w:t xml:space="preserve"> 2013; Kato </w:t>
      </w:r>
      <w:r w:rsidRPr="00385D30">
        <w:rPr>
          <w:rFonts w:ascii="Arial" w:hAnsi="Arial" w:cs="Arial"/>
          <w:i/>
          <w:sz w:val="20"/>
          <w:szCs w:val="20"/>
          <w:lang w:val="en-AU"/>
        </w:rPr>
        <w:t>et al.</w:t>
      </w:r>
      <w:r w:rsidRPr="00385D30">
        <w:rPr>
          <w:rFonts w:ascii="Arial" w:hAnsi="Arial" w:cs="Arial"/>
          <w:sz w:val="20"/>
          <w:szCs w:val="20"/>
          <w:lang w:val="en-AU"/>
        </w:rPr>
        <w:t xml:space="preserve"> 2014; and Vergara </w:t>
      </w:r>
      <w:r w:rsidRPr="00385D30">
        <w:rPr>
          <w:rFonts w:ascii="Arial" w:hAnsi="Arial" w:cs="Arial"/>
          <w:i/>
          <w:sz w:val="20"/>
          <w:szCs w:val="20"/>
          <w:lang w:val="en-AU"/>
        </w:rPr>
        <w:t>et al.</w:t>
      </w:r>
      <w:r w:rsidR="00385D30">
        <w:rPr>
          <w:rFonts w:ascii="Arial" w:hAnsi="Arial" w:cs="Arial"/>
          <w:sz w:val="20"/>
          <w:szCs w:val="20"/>
          <w:lang w:val="en-AU"/>
        </w:rPr>
        <w:t xml:space="preserve"> 2014).</w:t>
      </w:r>
      <w:r w:rsidRPr="00385D30">
        <w:rPr>
          <w:rFonts w:ascii="Arial" w:hAnsi="Arial" w:cs="Arial"/>
          <w:sz w:val="20"/>
          <w:szCs w:val="20"/>
          <w:lang w:val="en-AU"/>
        </w:rPr>
        <w:t xml:space="preserve"> </w:t>
      </w:r>
      <w:r w:rsidRPr="00495B60">
        <w:rPr>
          <w:rFonts w:ascii="Arial" w:hAnsi="Arial" w:cs="Arial"/>
          <w:sz w:val="20"/>
          <w:szCs w:val="20"/>
          <w:lang w:val="en-AU"/>
        </w:rPr>
        <w:t xml:space="preserve">IR 42 is determined as stagnant flooding susceptible by Vergara </w:t>
      </w:r>
      <w:r w:rsidRPr="00495B60">
        <w:rPr>
          <w:rFonts w:ascii="Arial" w:hAnsi="Arial" w:cs="Arial"/>
          <w:i/>
          <w:sz w:val="20"/>
          <w:szCs w:val="20"/>
          <w:lang w:val="en-AU"/>
        </w:rPr>
        <w:t>et al.</w:t>
      </w:r>
      <w:r w:rsidRPr="00495B60">
        <w:rPr>
          <w:rFonts w:ascii="Arial" w:hAnsi="Arial" w:cs="Arial"/>
          <w:sz w:val="20"/>
          <w:szCs w:val="20"/>
          <w:lang w:val="en-AU"/>
        </w:rPr>
        <w:t xml:space="preserve"> (2014) and </w:t>
      </w:r>
      <w:proofErr w:type="spellStart"/>
      <w:r w:rsidRPr="00495B60">
        <w:rPr>
          <w:rFonts w:ascii="Arial" w:hAnsi="Arial" w:cs="Arial"/>
          <w:sz w:val="20"/>
          <w:szCs w:val="20"/>
          <w:lang w:val="en-AU"/>
        </w:rPr>
        <w:t>Yullianida</w:t>
      </w:r>
      <w:proofErr w:type="spellEnd"/>
      <w:r w:rsidRPr="00495B60">
        <w:rPr>
          <w:rFonts w:ascii="Arial" w:hAnsi="Arial" w:cs="Arial"/>
          <w:sz w:val="20"/>
          <w:szCs w:val="20"/>
          <w:lang w:val="en-AU"/>
        </w:rPr>
        <w:t xml:space="preserve"> </w:t>
      </w:r>
      <w:r w:rsidRPr="00495B60">
        <w:rPr>
          <w:rFonts w:ascii="Arial" w:hAnsi="Arial" w:cs="Arial"/>
          <w:i/>
          <w:sz w:val="20"/>
          <w:szCs w:val="20"/>
          <w:lang w:val="en-AU"/>
        </w:rPr>
        <w:t>et al.</w:t>
      </w:r>
      <w:r w:rsidRPr="00495B60">
        <w:rPr>
          <w:rFonts w:ascii="Arial" w:hAnsi="Arial" w:cs="Arial"/>
          <w:sz w:val="20"/>
          <w:szCs w:val="20"/>
          <w:lang w:val="en-AU"/>
        </w:rPr>
        <w:t xml:space="preserve"> (2015). Under stagnant flooding stress, the yield reduction of IR 42  is 57%, stem elongation is 36.7 cm, stem elongation rate is 1 cm day</w:t>
      </w:r>
      <w:r w:rsidRPr="00495B60">
        <w:rPr>
          <w:rFonts w:ascii="Arial" w:hAnsi="Arial" w:cs="Arial"/>
          <w:sz w:val="20"/>
          <w:szCs w:val="20"/>
          <w:vertAlign w:val="superscript"/>
          <w:lang w:val="en-AU"/>
        </w:rPr>
        <w:t>-1</w:t>
      </w:r>
      <w:r w:rsidRPr="00495B60">
        <w:rPr>
          <w:rFonts w:ascii="Arial" w:hAnsi="Arial" w:cs="Arial"/>
          <w:sz w:val="20"/>
          <w:szCs w:val="20"/>
          <w:lang w:val="en-AU"/>
        </w:rPr>
        <w:t xml:space="preserve"> and the number of tillers are 3 (</w:t>
      </w:r>
      <w:r w:rsidR="008A135D" w:rsidRPr="002D427C">
        <w:rPr>
          <w:rFonts w:ascii="Times New Roman" w:hAnsi="Times New Roman"/>
          <w:sz w:val="24"/>
          <w:szCs w:val="24"/>
          <w:lang w:val="en-AU"/>
        </w:rPr>
        <w:t xml:space="preserve">Vergara </w:t>
      </w:r>
      <w:r w:rsidR="008A135D" w:rsidRPr="002D427C">
        <w:rPr>
          <w:rFonts w:ascii="Times New Roman" w:hAnsi="Times New Roman"/>
          <w:i/>
          <w:sz w:val="24"/>
          <w:szCs w:val="24"/>
          <w:lang w:val="en-AU"/>
        </w:rPr>
        <w:t>et al.</w:t>
      </w:r>
      <w:r w:rsidR="008A135D" w:rsidRPr="002D427C">
        <w:rPr>
          <w:rFonts w:ascii="Times New Roman" w:hAnsi="Times New Roman"/>
          <w:sz w:val="24"/>
          <w:szCs w:val="24"/>
          <w:lang w:val="en-AU"/>
        </w:rPr>
        <w:t xml:space="preserve"> 2014; </w:t>
      </w:r>
      <w:r w:rsidR="008A135D">
        <w:rPr>
          <w:rFonts w:ascii="Times New Roman" w:hAnsi="Times New Roman"/>
          <w:sz w:val="24"/>
          <w:szCs w:val="24"/>
          <w:lang w:val="en-AU"/>
        </w:rPr>
        <w:t xml:space="preserve">and </w:t>
      </w:r>
      <w:proofErr w:type="spellStart"/>
      <w:r w:rsidRPr="00495B60">
        <w:rPr>
          <w:rFonts w:ascii="Arial" w:hAnsi="Arial" w:cs="Arial"/>
          <w:sz w:val="20"/>
          <w:szCs w:val="20"/>
          <w:lang w:val="en-AU"/>
        </w:rPr>
        <w:t>Yullianida</w:t>
      </w:r>
      <w:proofErr w:type="spellEnd"/>
      <w:r w:rsidRPr="00495B60">
        <w:rPr>
          <w:rFonts w:ascii="Arial" w:hAnsi="Arial" w:cs="Arial"/>
          <w:sz w:val="20"/>
          <w:szCs w:val="20"/>
          <w:lang w:val="en-AU"/>
        </w:rPr>
        <w:t xml:space="preserve">, </w:t>
      </w:r>
      <w:r w:rsidRPr="00495B60">
        <w:rPr>
          <w:rFonts w:ascii="Arial" w:hAnsi="Arial" w:cs="Arial"/>
          <w:i/>
          <w:sz w:val="20"/>
          <w:szCs w:val="20"/>
          <w:lang w:val="en-AU"/>
        </w:rPr>
        <w:t>et al.</w:t>
      </w:r>
      <w:r w:rsidRPr="00495B60">
        <w:rPr>
          <w:rFonts w:ascii="Arial" w:hAnsi="Arial" w:cs="Arial"/>
          <w:sz w:val="20"/>
          <w:szCs w:val="20"/>
          <w:lang w:val="en-AU"/>
        </w:rPr>
        <w:t xml:space="preserve"> 2015). Meanwhile Vergara </w:t>
      </w:r>
      <w:r w:rsidRPr="00495B60">
        <w:rPr>
          <w:rFonts w:ascii="Arial" w:hAnsi="Arial" w:cs="Arial"/>
          <w:i/>
          <w:sz w:val="20"/>
          <w:szCs w:val="20"/>
          <w:lang w:val="en-AU"/>
        </w:rPr>
        <w:t>et al.</w:t>
      </w:r>
      <w:r w:rsidRPr="00495B60">
        <w:rPr>
          <w:rFonts w:ascii="Arial" w:hAnsi="Arial" w:cs="Arial"/>
          <w:sz w:val="20"/>
          <w:szCs w:val="20"/>
          <w:lang w:val="en-AU"/>
        </w:rPr>
        <w:t xml:space="preserve"> (2014) reported the IR 42 yield reduction was 85%. INPARA 3, 4, 5, 7 are swampy rice, INPARI 29 and 30 are varieties with SUB1 gene, </w:t>
      </w:r>
      <w:proofErr w:type="spellStart"/>
      <w:r w:rsidRPr="00495B60">
        <w:rPr>
          <w:rFonts w:ascii="Arial" w:hAnsi="Arial" w:cs="Arial"/>
          <w:sz w:val="20"/>
          <w:szCs w:val="20"/>
          <w:lang w:val="en-AU"/>
        </w:rPr>
        <w:t>Ciherang</w:t>
      </w:r>
      <w:proofErr w:type="spellEnd"/>
      <w:r w:rsidRPr="00495B60">
        <w:rPr>
          <w:rFonts w:ascii="Arial" w:hAnsi="Arial" w:cs="Arial"/>
          <w:sz w:val="20"/>
          <w:szCs w:val="20"/>
          <w:lang w:val="en-AU"/>
        </w:rPr>
        <w:t xml:space="preserve"> and IR 64 are popular irrigated varieties. </w:t>
      </w:r>
    </w:p>
    <w:p w:rsidR="008A135D" w:rsidRDefault="008A135D" w:rsidP="008A135D">
      <w:pPr>
        <w:spacing w:after="0" w:line="360" w:lineRule="auto"/>
        <w:jc w:val="both"/>
        <w:rPr>
          <w:rFonts w:ascii="Arial" w:hAnsi="Arial" w:cs="Arial"/>
          <w:b/>
          <w:sz w:val="20"/>
          <w:szCs w:val="20"/>
          <w:lang w:val="en-AU"/>
        </w:rPr>
      </w:pPr>
    </w:p>
    <w:p w:rsidR="008A135D" w:rsidRDefault="008A135D" w:rsidP="008A135D">
      <w:pPr>
        <w:spacing w:after="0" w:line="240" w:lineRule="auto"/>
        <w:jc w:val="both"/>
        <w:rPr>
          <w:rFonts w:ascii="Arial" w:hAnsi="Arial" w:cs="Arial"/>
          <w:b/>
          <w:sz w:val="20"/>
          <w:szCs w:val="20"/>
          <w:lang w:val="en-AU"/>
        </w:rPr>
      </w:pPr>
      <w:r w:rsidRPr="00495B60">
        <w:rPr>
          <w:rFonts w:ascii="Arial" w:hAnsi="Arial" w:cs="Arial"/>
          <w:b/>
          <w:sz w:val="20"/>
          <w:szCs w:val="20"/>
          <w:lang w:val="en-AU"/>
        </w:rPr>
        <w:t>Design of field trials</w:t>
      </w:r>
    </w:p>
    <w:p w:rsidR="008A135D" w:rsidRPr="00495B60" w:rsidRDefault="008A135D" w:rsidP="008A135D">
      <w:pPr>
        <w:spacing w:after="0" w:line="240" w:lineRule="auto"/>
        <w:jc w:val="both"/>
        <w:rPr>
          <w:rFonts w:ascii="Arial" w:hAnsi="Arial" w:cs="Arial"/>
          <w:b/>
          <w:sz w:val="20"/>
          <w:szCs w:val="20"/>
          <w:lang w:val="en-AU"/>
        </w:rPr>
      </w:pPr>
    </w:p>
    <w:p w:rsidR="008A135D" w:rsidRPr="008A135D" w:rsidRDefault="008A135D" w:rsidP="008A135D">
      <w:pPr>
        <w:spacing w:after="0" w:line="240" w:lineRule="auto"/>
        <w:jc w:val="both"/>
        <w:rPr>
          <w:rFonts w:ascii="Arial" w:hAnsi="Arial" w:cs="Arial"/>
          <w:sz w:val="20"/>
          <w:szCs w:val="20"/>
          <w:lang w:val="en-AU"/>
        </w:rPr>
      </w:pPr>
      <w:r w:rsidRPr="008A135D">
        <w:rPr>
          <w:rFonts w:ascii="Arial" w:hAnsi="Arial" w:cs="Arial"/>
          <w:sz w:val="20"/>
          <w:szCs w:val="20"/>
        </w:rPr>
        <w:t>The experiment was conducted in Experimental Station of Indonesian Center for Rice Research, Sukamandi, Subang, West Java on dry season of 2015</w:t>
      </w:r>
      <w:r w:rsidRPr="008A135D">
        <w:rPr>
          <w:rFonts w:ascii="Arial" w:hAnsi="Arial" w:cs="Arial"/>
          <w:sz w:val="20"/>
          <w:szCs w:val="20"/>
          <w:lang w:val="en-US"/>
        </w:rPr>
        <w:t xml:space="preserve"> </w:t>
      </w:r>
      <w:r w:rsidRPr="008A135D">
        <w:rPr>
          <w:rFonts w:ascii="Arial" w:hAnsi="Arial" w:cs="Arial"/>
          <w:sz w:val="20"/>
          <w:szCs w:val="20"/>
        </w:rPr>
        <w:t>(April to August 2015)</w:t>
      </w:r>
      <w:r w:rsidRPr="008A135D">
        <w:rPr>
          <w:rFonts w:ascii="Arial" w:hAnsi="Arial" w:cs="Arial"/>
          <w:b/>
          <w:sz w:val="20"/>
          <w:szCs w:val="20"/>
          <w:lang w:val="en-AU"/>
        </w:rPr>
        <w:t xml:space="preserve">. </w:t>
      </w:r>
      <w:r w:rsidRPr="008A135D">
        <w:rPr>
          <w:rFonts w:ascii="Arial" w:hAnsi="Arial" w:cs="Arial"/>
          <w:sz w:val="20"/>
          <w:szCs w:val="20"/>
          <w:lang w:val="en-AU"/>
        </w:rPr>
        <w:t xml:space="preserve">The treatments were normal condition (control with shallow flooding of 5 cm) and gradual flooding which was starting at 30 days after transplanting (DAT) with 20 cm water depth then will be gradually increased weekly by 5 cm up to 50-60 cm. When 50-60 cm had been reached, it was maintained throughout the maturity (Vergara </w:t>
      </w:r>
      <w:r w:rsidRPr="008A135D">
        <w:rPr>
          <w:rFonts w:ascii="Arial" w:hAnsi="Arial" w:cs="Arial"/>
          <w:i/>
          <w:sz w:val="20"/>
          <w:szCs w:val="20"/>
          <w:lang w:val="en-AU"/>
        </w:rPr>
        <w:t>et al.</w:t>
      </w:r>
      <w:r w:rsidRPr="008A135D">
        <w:rPr>
          <w:rFonts w:ascii="Arial" w:hAnsi="Arial" w:cs="Arial"/>
          <w:sz w:val="20"/>
          <w:szCs w:val="20"/>
          <w:lang w:val="en-AU"/>
        </w:rPr>
        <w:t xml:space="preserve"> 2014). Seedlings (21-day-old) were transplanted using one plant per hole with 25 </w:t>
      </w:r>
      <w:r w:rsidRPr="008A135D">
        <w:rPr>
          <w:rFonts w:ascii="Arial" w:eastAsia="AdvPS4C9543" w:hAnsi="Arial" w:cs="Arial"/>
          <w:sz w:val="20"/>
          <w:szCs w:val="20"/>
          <w:lang w:val="en-AU"/>
        </w:rPr>
        <w:t xml:space="preserve">× </w:t>
      </w:r>
      <w:r w:rsidRPr="008A135D">
        <w:rPr>
          <w:rFonts w:ascii="Arial" w:hAnsi="Arial" w:cs="Arial"/>
          <w:sz w:val="20"/>
          <w:szCs w:val="20"/>
          <w:lang w:val="en-AU"/>
        </w:rPr>
        <w:t xml:space="preserve">25 cm spacing. The experiment was designed as nested design. Set of water regime treatment was designed as a randomized complete block design with three replications, in both normal (shallow-flooded) and Stagnant Flooding (SF) field plots. Seedlings were transplanted in 3 m </w:t>
      </w:r>
      <w:r w:rsidRPr="008A135D">
        <w:rPr>
          <w:rFonts w:ascii="Arial" w:eastAsia="AdvPS4C9543" w:hAnsi="Arial" w:cs="Arial"/>
          <w:sz w:val="20"/>
          <w:szCs w:val="20"/>
          <w:lang w:val="en-AU"/>
        </w:rPr>
        <w:t xml:space="preserve">× </w:t>
      </w:r>
      <w:r w:rsidRPr="008A135D">
        <w:rPr>
          <w:rFonts w:ascii="Arial" w:hAnsi="Arial" w:cs="Arial"/>
          <w:sz w:val="20"/>
          <w:szCs w:val="20"/>
          <w:lang w:val="en-AU"/>
        </w:rPr>
        <w:t>4 m plots.</w:t>
      </w:r>
    </w:p>
    <w:p w:rsidR="008A135D" w:rsidRPr="008A135D" w:rsidRDefault="008A135D" w:rsidP="008A135D">
      <w:pPr>
        <w:spacing w:after="0" w:line="240" w:lineRule="auto"/>
        <w:ind w:firstLine="720"/>
        <w:jc w:val="both"/>
        <w:rPr>
          <w:rFonts w:ascii="Arial" w:hAnsi="Arial" w:cs="Arial"/>
          <w:sz w:val="20"/>
          <w:szCs w:val="20"/>
          <w:lang w:val="en-AU"/>
        </w:rPr>
      </w:pPr>
      <w:r w:rsidRPr="008A135D">
        <w:rPr>
          <w:rFonts w:ascii="Arial" w:hAnsi="Arial" w:cs="Arial"/>
          <w:sz w:val="20"/>
          <w:szCs w:val="20"/>
          <w:lang w:val="en-AU"/>
        </w:rPr>
        <w:t>The agronomical/morphological traits observed were plant height, intensity of leaf green colour, number of productive tiller, number of filled grain per panicle, weight of 1000 grain, grain yield, stem length, stem diameter, length of leaf blade, width of leaf blade, and panicle exertion.</w:t>
      </w:r>
    </w:p>
    <w:p w:rsidR="008A135D" w:rsidRDefault="008A135D" w:rsidP="008A135D">
      <w:pPr>
        <w:spacing w:after="0" w:line="360" w:lineRule="auto"/>
        <w:jc w:val="both"/>
        <w:rPr>
          <w:rFonts w:ascii="Arial" w:hAnsi="Arial" w:cs="Arial"/>
          <w:sz w:val="20"/>
          <w:szCs w:val="20"/>
          <w:lang w:val="en-AU"/>
        </w:rPr>
      </w:pPr>
    </w:p>
    <w:p w:rsidR="008A135D" w:rsidRPr="00495B60" w:rsidRDefault="008A135D" w:rsidP="008A135D">
      <w:pPr>
        <w:spacing w:after="0" w:line="360" w:lineRule="auto"/>
        <w:jc w:val="both"/>
        <w:rPr>
          <w:rFonts w:ascii="Arial" w:hAnsi="Arial" w:cs="Arial"/>
          <w:b/>
          <w:sz w:val="20"/>
          <w:szCs w:val="20"/>
          <w:lang w:val="en-AU"/>
        </w:rPr>
      </w:pPr>
      <w:r w:rsidRPr="00495B60">
        <w:rPr>
          <w:rFonts w:ascii="Arial" w:hAnsi="Arial" w:cs="Arial"/>
          <w:b/>
          <w:sz w:val="20"/>
          <w:szCs w:val="20"/>
          <w:lang w:val="en-AU"/>
        </w:rPr>
        <w:t>Statistical analysis</w:t>
      </w:r>
    </w:p>
    <w:p w:rsidR="008A135D" w:rsidRPr="00D204C8" w:rsidRDefault="008A135D" w:rsidP="00D204C8">
      <w:pPr>
        <w:spacing w:after="0" w:line="240" w:lineRule="auto"/>
        <w:ind w:firstLine="720"/>
        <w:jc w:val="both"/>
        <w:rPr>
          <w:rFonts w:ascii="Arial" w:hAnsi="Arial" w:cs="Arial"/>
          <w:sz w:val="20"/>
          <w:szCs w:val="20"/>
          <w:lang w:val="en-AU"/>
        </w:rPr>
      </w:pPr>
      <w:r w:rsidRPr="00D204C8">
        <w:rPr>
          <w:rFonts w:ascii="Arial" w:hAnsi="Arial" w:cs="Arial"/>
          <w:sz w:val="20"/>
          <w:szCs w:val="20"/>
          <w:lang w:val="en-AU"/>
        </w:rPr>
        <w:t xml:space="preserve">The ability of genotypes to perform reasonably well in stagnant flooding stress is paramount for stability of grain yield. The relative yield performance of genotypes in stagnant flooding stressed and non-stressed environment can be used as an indicator to identify stagnant flooding tolerant genotypes. Several index have been suggested on the basis of mathematical relationship between yield under stagnant flooding stressed and non-stress environments. </w:t>
      </w:r>
    </w:p>
    <w:p w:rsidR="009D3531" w:rsidRDefault="008A135D" w:rsidP="009D3531">
      <w:pPr>
        <w:spacing w:after="0" w:line="240" w:lineRule="auto"/>
        <w:ind w:firstLine="720"/>
        <w:jc w:val="both"/>
        <w:rPr>
          <w:rFonts w:ascii="Arial" w:eastAsia="Times New Roman" w:hAnsi="Arial" w:cs="Arial"/>
          <w:sz w:val="20"/>
          <w:szCs w:val="20"/>
          <w:lang w:val="en-AU"/>
        </w:rPr>
      </w:pPr>
      <w:proofErr w:type="spellStart"/>
      <w:r w:rsidRPr="00D204C8">
        <w:rPr>
          <w:rFonts w:ascii="Arial" w:hAnsi="Arial" w:cs="Arial"/>
          <w:sz w:val="20"/>
          <w:szCs w:val="20"/>
          <w:lang w:val="en-AU"/>
        </w:rPr>
        <w:t>Rosielle</w:t>
      </w:r>
      <w:proofErr w:type="spellEnd"/>
      <w:r w:rsidRPr="00D204C8">
        <w:rPr>
          <w:rFonts w:ascii="Arial" w:hAnsi="Arial" w:cs="Arial"/>
          <w:sz w:val="20"/>
          <w:szCs w:val="20"/>
          <w:lang w:val="en-AU"/>
        </w:rPr>
        <w:t xml:space="preserve"> and Hamblin (1981) proposed stress tolerance (TOL) as the differences of yield under stress (S) and non-stress (NS) environment. TOL = (Y</w:t>
      </w:r>
      <w:r w:rsidRPr="00D204C8">
        <w:rPr>
          <w:rFonts w:ascii="Arial" w:hAnsi="Arial" w:cs="Arial"/>
          <w:sz w:val="20"/>
          <w:szCs w:val="20"/>
          <w:vertAlign w:val="subscript"/>
          <w:lang w:val="en-AU"/>
        </w:rPr>
        <w:t>i</w:t>
      </w:r>
      <w:proofErr w:type="gramStart"/>
      <w:r w:rsidRPr="00D204C8">
        <w:rPr>
          <w:rFonts w:ascii="Arial" w:hAnsi="Arial" w:cs="Arial"/>
          <w:sz w:val="20"/>
          <w:szCs w:val="20"/>
          <w:lang w:val="en-AU"/>
        </w:rPr>
        <w:t>)</w:t>
      </w:r>
      <w:r w:rsidRPr="00D204C8">
        <w:rPr>
          <w:rFonts w:ascii="Arial" w:hAnsi="Arial" w:cs="Arial"/>
          <w:sz w:val="20"/>
          <w:szCs w:val="20"/>
          <w:vertAlign w:val="subscript"/>
          <w:lang w:val="en-AU"/>
        </w:rPr>
        <w:t>NS</w:t>
      </w:r>
      <w:proofErr w:type="gramEnd"/>
      <w:r w:rsidRPr="00D204C8">
        <w:rPr>
          <w:rFonts w:ascii="Arial" w:hAnsi="Arial" w:cs="Arial"/>
          <w:sz w:val="20"/>
          <w:szCs w:val="20"/>
          <w:lang w:val="en-AU"/>
        </w:rPr>
        <w:t xml:space="preserve"> – (Y</w:t>
      </w:r>
      <w:r w:rsidRPr="00D204C8">
        <w:rPr>
          <w:rFonts w:ascii="Arial" w:hAnsi="Arial" w:cs="Arial"/>
          <w:sz w:val="20"/>
          <w:szCs w:val="20"/>
          <w:vertAlign w:val="subscript"/>
          <w:lang w:val="en-AU"/>
        </w:rPr>
        <w:t>i</w:t>
      </w:r>
      <w:r w:rsidRPr="00D204C8">
        <w:rPr>
          <w:rFonts w:ascii="Arial" w:hAnsi="Arial" w:cs="Arial"/>
          <w:sz w:val="20"/>
          <w:szCs w:val="20"/>
          <w:lang w:val="en-AU"/>
        </w:rPr>
        <w:t>)</w:t>
      </w:r>
      <w:r w:rsidRPr="00D204C8">
        <w:rPr>
          <w:rFonts w:ascii="Arial" w:hAnsi="Arial" w:cs="Arial"/>
          <w:sz w:val="20"/>
          <w:szCs w:val="20"/>
          <w:vertAlign w:val="subscript"/>
          <w:lang w:val="en-AU"/>
        </w:rPr>
        <w:t xml:space="preserve">S </w:t>
      </w:r>
      <w:r w:rsidRPr="00D204C8">
        <w:rPr>
          <w:rFonts w:ascii="Arial" w:hAnsi="Arial" w:cs="Arial"/>
          <w:sz w:val="20"/>
          <w:szCs w:val="20"/>
          <w:lang w:val="en-AU"/>
        </w:rPr>
        <w:t xml:space="preserve">. Higher value of TOL indicate susceptibility of genotype. Hossain </w:t>
      </w:r>
      <w:r w:rsidRPr="00D204C8">
        <w:rPr>
          <w:rFonts w:ascii="Arial" w:hAnsi="Arial" w:cs="Arial"/>
          <w:i/>
          <w:sz w:val="20"/>
          <w:szCs w:val="20"/>
          <w:lang w:val="en-AU"/>
        </w:rPr>
        <w:t>et al.</w:t>
      </w:r>
      <w:r w:rsidRPr="00D204C8">
        <w:rPr>
          <w:rFonts w:ascii="Arial" w:hAnsi="Arial" w:cs="Arial"/>
          <w:sz w:val="20"/>
          <w:szCs w:val="20"/>
          <w:lang w:val="en-AU"/>
        </w:rPr>
        <w:t xml:space="preserve"> (1990) defined mean relative performance, as </w:t>
      </w:r>
      <m:oMath>
        <m:r>
          <w:rPr>
            <w:rFonts w:ascii="Cambria Math" w:hAnsi="Cambria Math" w:cs="Arial"/>
            <w:sz w:val="20"/>
            <w:szCs w:val="20"/>
            <w:lang w:val="en-AU"/>
          </w:rPr>
          <m:t xml:space="preserve">MRP= </m:t>
        </m:r>
        <m:f>
          <m:fPr>
            <m:ctrlPr>
              <w:rPr>
                <w:rFonts w:ascii="Cambria Math" w:hAnsi="Cambria Math" w:cs="Arial"/>
                <w:i/>
                <w:sz w:val="20"/>
                <w:szCs w:val="20"/>
                <w:lang w:val="en-AU"/>
              </w:rPr>
            </m:ctrlPr>
          </m:fPr>
          <m:num>
            <m:sSub>
              <m:sSubPr>
                <m:ctrlPr>
                  <w:rPr>
                    <w:rFonts w:ascii="Cambria Math" w:hAnsi="Cambria Math" w:cs="Arial"/>
                    <w:i/>
                    <w:sz w:val="20"/>
                    <w:szCs w:val="20"/>
                    <w:lang w:val="en-AU"/>
                  </w:rPr>
                </m:ctrlPr>
              </m:sSubPr>
              <m:e>
                <m:d>
                  <m:dPr>
                    <m:ctrlPr>
                      <w:rPr>
                        <w:rFonts w:ascii="Cambria Math" w:hAnsi="Cambria Math" w:cs="Arial"/>
                        <w:i/>
                        <w:sz w:val="20"/>
                        <w:szCs w:val="20"/>
                        <w:lang w:val="en-AU"/>
                      </w:rPr>
                    </m:ctrlPr>
                  </m:dPr>
                  <m:e>
                    <m:sSub>
                      <m:sSubPr>
                        <m:ctrlPr>
                          <w:rPr>
                            <w:rFonts w:ascii="Cambria Math" w:hAnsi="Cambria Math" w:cs="Arial"/>
                            <w:i/>
                            <w:sz w:val="20"/>
                            <w:szCs w:val="20"/>
                            <w:lang w:val="en-AU"/>
                          </w:rPr>
                        </m:ctrlPr>
                      </m:sSubPr>
                      <m:e>
                        <m:r>
                          <w:rPr>
                            <w:rFonts w:ascii="Cambria Math" w:hAnsi="Cambria Math" w:cs="Arial"/>
                            <w:sz w:val="20"/>
                            <w:szCs w:val="20"/>
                            <w:lang w:val="en-AU"/>
                          </w:rPr>
                          <m:t>Y</m:t>
                        </m:r>
                      </m:e>
                      <m:sub>
                        <m:r>
                          <w:rPr>
                            <w:rFonts w:ascii="Cambria Math" w:hAnsi="Cambria Math" w:cs="Arial"/>
                            <w:sz w:val="20"/>
                            <w:szCs w:val="20"/>
                            <w:lang w:val="en-AU"/>
                          </w:rPr>
                          <m:t>i</m:t>
                        </m:r>
                      </m:sub>
                    </m:sSub>
                  </m:e>
                </m:d>
              </m:e>
              <m:sub>
                <m:r>
                  <w:rPr>
                    <w:rFonts w:ascii="Cambria Math" w:hAnsi="Cambria Math" w:cs="Arial"/>
                    <w:sz w:val="20"/>
                    <w:szCs w:val="20"/>
                    <w:lang w:val="en-AU"/>
                  </w:rPr>
                  <m:t>S</m:t>
                </m:r>
              </m:sub>
            </m:sSub>
          </m:num>
          <m:den>
            <m:sSub>
              <m:sSubPr>
                <m:ctrlPr>
                  <w:rPr>
                    <w:rFonts w:ascii="Cambria Math" w:hAnsi="Cambria Math" w:cs="Arial"/>
                    <w:i/>
                    <w:sz w:val="20"/>
                    <w:szCs w:val="20"/>
                    <w:lang w:val="en-AU"/>
                  </w:rPr>
                </m:ctrlPr>
              </m:sSubPr>
              <m:e>
                <m:r>
                  <w:rPr>
                    <w:rFonts w:ascii="Cambria Math" w:hAnsi="Cambria Math" w:cs="Arial"/>
                    <w:sz w:val="20"/>
                    <w:szCs w:val="20"/>
                    <w:lang w:val="en-AU"/>
                  </w:rPr>
                  <m:t>Y</m:t>
                </m:r>
              </m:e>
              <m:sub>
                <m:r>
                  <w:rPr>
                    <w:rFonts w:ascii="Cambria Math" w:hAnsi="Cambria Math" w:cs="Arial"/>
                    <w:sz w:val="20"/>
                    <w:szCs w:val="20"/>
                    <w:lang w:val="en-AU"/>
                  </w:rPr>
                  <m:t>S</m:t>
                </m:r>
              </m:sub>
            </m:sSub>
          </m:den>
        </m:f>
        <m:r>
          <w:rPr>
            <w:rFonts w:ascii="Cambria Math" w:hAnsi="Cambria Math" w:cs="Arial"/>
            <w:sz w:val="20"/>
            <w:szCs w:val="20"/>
            <w:lang w:val="en-AU"/>
          </w:rPr>
          <m:t xml:space="preserve">+ </m:t>
        </m:r>
        <m:f>
          <m:fPr>
            <m:ctrlPr>
              <w:rPr>
                <w:rFonts w:ascii="Cambria Math" w:hAnsi="Cambria Math" w:cs="Arial"/>
                <w:i/>
                <w:sz w:val="20"/>
                <w:szCs w:val="20"/>
                <w:lang w:val="en-AU"/>
              </w:rPr>
            </m:ctrlPr>
          </m:fPr>
          <m:num>
            <m:sSub>
              <m:sSubPr>
                <m:ctrlPr>
                  <w:rPr>
                    <w:rFonts w:ascii="Cambria Math" w:hAnsi="Cambria Math" w:cs="Arial"/>
                    <w:i/>
                    <w:sz w:val="20"/>
                    <w:szCs w:val="20"/>
                    <w:lang w:val="en-AU"/>
                  </w:rPr>
                </m:ctrlPr>
              </m:sSubPr>
              <m:e>
                <m:r>
                  <w:rPr>
                    <w:rFonts w:ascii="Cambria Math" w:hAnsi="Cambria Math" w:cs="Arial"/>
                    <w:sz w:val="20"/>
                    <w:szCs w:val="20"/>
                    <w:lang w:val="en-AU"/>
                  </w:rPr>
                  <m:t>(</m:t>
                </m:r>
                <m:sSub>
                  <m:sSubPr>
                    <m:ctrlPr>
                      <w:rPr>
                        <w:rFonts w:ascii="Cambria Math" w:hAnsi="Cambria Math" w:cs="Arial"/>
                        <w:i/>
                        <w:sz w:val="20"/>
                        <w:szCs w:val="20"/>
                        <w:lang w:val="en-AU"/>
                      </w:rPr>
                    </m:ctrlPr>
                  </m:sSubPr>
                  <m:e>
                    <m:r>
                      <w:rPr>
                        <w:rFonts w:ascii="Cambria Math" w:hAnsi="Cambria Math" w:cs="Arial"/>
                        <w:sz w:val="20"/>
                        <w:szCs w:val="20"/>
                        <w:lang w:val="en-AU"/>
                      </w:rPr>
                      <m:t>Y</m:t>
                    </m:r>
                  </m:e>
                  <m:sub>
                    <m:r>
                      <w:rPr>
                        <w:rFonts w:ascii="Cambria Math" w:hAnsi="Cambria Math" w:cs="Arial"/>
                        <w:sz w:val="20"/>
                        <w:szCs w:val="20"/>
                        <w:lang w:val="en-AU"/>
                      </w:rPr>
                      <m:t>i</m:t>
                    </m:r>
                  </m:sub>
                </m:sSub>
                <m:r>
                  <w:rPr>
                    <w:rFonts w:ascii="Cambria Math" w:hAnsi="Cambria Math" w:cs="Arial"/>
                    <w:sz w:val="20"/>
                    <w:szCs w:val="20"/>
                    <w:lang w:val="en-AU"/>
                  </w:rPr>
                  <m:t>)</m:t>
                </m:r>
              </m:e>
              <m:sub>
                <m:r>
                  <w:rPr>
                    <w:rFonts w:ascii="Cambria Math" w:hAnsi="Cambria Math" w:cs="Arial"/>
                    <w:sz w:val="20"/>
                    <w:szCs w:val="20"/>
                    <w:lang w:val="en-AU"/>
                  </w:rPr>
                  <m:t>NS</m:t>
                </m:r>
              </m:sub>
            </m:sSub>
          </m:num>
          <m:den>
            <m:sSub>
              <m:sSubPr>
                <m:ctrlPr>
                  <w:rPr>
                    <w:rFonts w:ascii="Cambria Math" w:hAnsi="Cambria Math" w:cs="Arial"/>
                    <w:i/>
                    <w:sz w:val="20"/>
                    <w:szCs w:val="20"/>
                    <w:lang w:val="en-AU"/>
                  </w:rPr>
                </m:ctrlPr>
              </m:sSubPr>
              <m:e>
                <m:r>
                  <w:rPr>
                    <w:rFonts w:ascii="Cambria Math" w:hAnsi="Cambria Math" w:cs="Arial"/>
                    <w:sz w:val="20"/>
                    <w:szCs w:val="20"/>
                    <w:lang w:val="en-AU"/>
                  </w:rPr>
                  <m:t>Y</m:t>
                </m:r>
              </m:e>
              <m:sub>
                <m:r>
                  <w:rPr>
                    <w:rFonts w:ascii="Cambria Math" w:hAnsi="Cambria Math" w:cs="Arial"/>
                    <w:sz w:val="20"/>
                    <w:szCs w:val="20"/>
                    <w:lang w:val="en-AU"/>
                  </w:rPr>
                  <m:t>NS</m:t>
                </m:r>
              </m:sub>
            </m:sSub>
          </m:den>
        </m:f>
      </m:oMath>
      <w:r w:rsidRPr="00D204C8">
        <w:rPr>
          <w:rFonts w:ascii="Arial" w:hAnsi="Arial" w:cs="Arial"/>
          <w:sz w:val="20"/>
          <w:szCs w:val="20"/>
          <w:lang w:val="en-AU"/>
        </w:rPr>
        <w:t xml:space="preserve"> and relative efficiency index, REI </w:t>
      </w:r>
      <w:proofErr w:type="gramStart"/>
      <w:r w:rsidRPr="00D204C8">
        <w:rPr>
          <w:rFonts w:ascii="Arial" w:hAnsi="Arial" w:cs="Arial"/>
          <w:sz w:val="20"/>
          <w:szCs w:val="20"/>
          <w:lang w:val="en-AU"/>
        </w:rPr>
        <w:t xml:space="preserve">= </w:t>
      </w:r>
      <m:oMath>
        <m:f>
          <m:fPr>
            <m:ctrlPr>
              <w:rPr>
                <w:rFonts w:ascii="Cambria Math" w:hAnsi="Cambria Math" w:cs="Arial"/>
                <w:i/>
                <w:sz w:val="20"/>
                <w:szCs w:val="20"/>
                <w:lang w:val="en-AU"/>
              </w:rPr>
            </m:ctrlPr>
          </m:fPr>
          <m:num>
            <w:proofErr w:type="gramEnd"/>
            <m:sSub>
              <m:sSubPr>
                <m:ctrlPr>
                  <w:rPr>
                    <w:rFonts w:ascii="Cambria Math" w:hAnsi="Cambria Math" w:cs="Arial"/>
                    <w:i/>
                    <w:sz w:val="20"/>
                    <w:szCs w:val="20"/>
                    <w:lang w:val="en-AU"/>
                  </w:rPr>
                </m:ctrlPr>
              </m:sSubPr>
              <m:e>
                <m:d>
                  <m:dPr>
                    <m:ctrlPr>
                      <w:rPr>
                        <w:rFonts w:ascii="Cambria Math" w:hAnsi="Cambria Math" w:cs="Arial"/>
                        <w:i/>
                        <w:sz w:val="20"/>
                        <w:szCs w:val="20"/>
                        <w:lang w:val="en-AU"/>
                      </w:rPr>
                    </m:ctrlPr>
                  </m:dPr>
                  <m:e>
                    <m:sSub>
                      <m:sSubPr>
                        <m:ctrlPr>
                          <w:rPr>
                            <w:rFonts w:ascii="Cambria Math" w:hAnsi="Cambria Math" w:cs="Arial"/>
                            <w:i/>
                            <w:sz w:val="20"/>
                            <w:szCs w:val="20"/>
                            <w:lang w:val="en-AU"/>
                          </w:rPr>
                        </m:ctrlPr>
                      </m:sSubPr>
                      <m:e>
                        <m:r>
                          <w:rPr>
                            <w:rFonts w:ascii="Cambria Math" w:hAnsi="Cambria Math" w:cs="Arial"/>
                            <w:sz w:val="20"/>
                            <w:szCs w:val="20"/>
                            <w:lang w:val="en-AU"/>
                          </w:rPr>
                          <m:t>Y</m:t>
                        </m:r>
                      </m:e>
                      <m:sub>
                        <m:r>
                          <w:rPr>
                            <w:rFonts w:ascii="Cambria Math" w:hAnsi="Cambria Math" w:cs="Arial"/>
                            <w:sz w:val="20"/>
                            <w:szCs w:val="20"/>
                            <w:lang w:val="en-AU"/>
                          </w:rPr>
                          <m:t>i</m:t>
                        </m:r>
                      </m:sub>
                    </m:sSub>
                  </m:e>
                </m:d>
              </m:e>
              <m:sub>
                <m:r>
                  <w:rPr>
                    <w:rFonts w:ascii="Cambria Math" w:hAnsi="Cambria Math" w:cs="Arial"/>
                    <w:sz w:val="20"/>
                    <w:szCs w:val="20"/>
                    <w:lang w:val="en-AU"/>
                  </w:rPr>
                  <m:t>S</m:t>
                </m:r>
              </m:sub>
            </m:sSub>
          </m:num>
          <m:den>
            <m:sSub>
              <m:sSubPr>
                <m:ctrlPr>
                  <w:rPr>
                    <w:rFonts w:ascii="Cambria Math" w:hAnsi="Cambria Math" w:cs="Arial"/>
                    <w:i/>
                    <w:sz w:val="20"/>
                    <w:szCs w:val="20"/>
                    <w:lang w:val="en-AU"/>
                  </w:rPr>
                </m:ctrlPr>
              </m:sSubPr>
              <m:e>
                <m:r>
                  <w:rPr>
                    <w:rFonts w:ascii="Cambria Math" w:hAnsi="Cambria Math" w:cs="Arial"/>
                    <w:sz w:val="20"/>
                    <w:szCs w:val="20"/>
                    <w:lang w:val="en-AU"/>
                  </w:rPr>
                  <m:t>Y</m:t>
                </m:r>
              </m:e>
              <m:sub>
                <m:r>
                  <w:rPr>
                    <w:rFonts w:ascii="Cambria Math" w:hAnsi="Cambria Math" w:cs="Arial"/>
                    <w:sz w:val="20"/>
                    <w:szCs w:val="20"/>
                    <w:lang w:val="en-AU"/>
                  </w:rPr>
                  <m:t>S</m:t>
                </m:r>
              </m:sub>
            </m:sSub>
          </m:den>
        </m:f>
        <m:r>
          <w:rPr>
            <w:rFonts w:ascii="Cambria Math" w:hAnsi="Cambria Math" w:cs="Arial"/>
            <w:sz w:val="20"/>
            <w:szCs w:val="20"/>
            <w:lang w:val="en-AU"/>
          </w:rPr>
          <m:t xml:space="preserve">x </m:t>
        </m:r>
        <m:f>
          <m:fPr>
            <m:ctrlPr>
              <w:rPr>
                <w:rFonts w:ascii="Cambria Math" w:hAnsi="Cambria Math" w:cs="Arial"/>
                <w:i/>
                <w:sz w:val="20"/>
                <w:szCs w:val="20"/>
                <w:lang w:val="en-AU"/>
              </w:rPr>
            </m:ctrlPr>
          </m:fPr>
          <m:num>
            <m:sSub>
              <m:sSubPr>
                <m:ctrlPr>
                  <w:rPr>
                    <w:rFonts w:ascii="Cambria Math" w:hAnsi="Cambria Math" w:cs="Arial"/>
                    <w:i/>
                    <w:sz w:val="20"/>
                    <w:szCs w:val="20"/>
                    <w:lang w:val="en-AU"/>
                  </w:rPr>
                </m:ctrlPr>
              </m:sSubPr>
              <m:e>
                <m:d>
                  <m:dPr>
                    <m:ctrlPr>
                      <w:rPr>
                        <w:rFonts w:ascii="Cambria Math" w:hAnsi="Cambria Math" w:cs="Arial"/>
                        <w:i/>
                        <w:sz w:val="20"/>
                        <w:szCs w:val="20"/>
                        <w:lang w:val="en-AU"/>
                      </w:rPr>
                    </m:ctrlPr>
                  </m:dPr>
                  <m:e>
                    <m:sSub>
                      <m:sSubPr>
                        <m:ctrlPr>
                          <w:rPr>
                            <w:rFonts w:ascii="Cambria Math" w:hAnsi="Cambria Math" w:cs="Arial"/>
                            <w:i/>
                            <w:sz w:val="20"/>
                            <w:szCs w:val="20"/>
                            <w:lang w:val="en-AU"/>
                          </w:rPr>
                        </m:ctrlPr>
                      </m:sSubPr>
                      <m:e>
                        <m:r>
                          <w:rPr>
                            <w:rFonts w:ascii="Cambria Math" w:hAnsi="Cambria Math" w:cs="Arial"/>
                            <w:sz w:val="20"/>
                            <w:szCs w:val="20"/>
                            <w:lang w:val="en-AU"/>
                          </w:rPr>
                          <m:t>Y</m:t>
                        </m:r>
                      </m:e>
                      <m:sub>
                        <m:r>
                          <w:rPr>
                            <w:rFonts w:ascii="Cambria Math" w:hAnsi="Cambria Math" w:cs="Arial"/>
                            <w:sz w:val="20"/>
                            <w:szCs w:val="20"/>
                            <w:lang w:val="en-AU"/>
                          </w:rPr>
                          <m:t>i</m:t>
                        </m:r>
                      </m:sub>
                    </m:sSub>
                  </m:e>
                </m:d>
              </m:e>
              <m:sub>
                <m:r>
                  <w:rPr>
                    <w:rFonts w:ascii="Cambria Math" w:hAnsi="Cambria Math" w:cs="Arial"/>
                    <w:sz w:val="20"/>
                    <w:szCs w:val="20"/>
                    <w:lang w:val="en-AU"/>
                  </w:rPr>
                  <m:t>NS</m:t>
                </m:r>
              </m:sub>
            </m:sSub>
          </m:num>
          <m:den>
            <m:sSub>
              <m:sSubPr>
                <m:ctrlPr>
                  <w:rPr>
                    <w:rFonts w:ascii="Cambria Math" w:hAnsi="Cambria Math" w:cs="Arial"/>
                    <w:i/>
                    <w:sz w:val="20"/>
                    <w:szCs w:val="20"/>
                    <w:lang w:val="en-AU"/>
                  </w:rPr>
                </m:ctrlPr>
              </m:sSubPr>
              <m:e>
                <m:r>
                  <w:rPr>
                    <w:rFonts w:ascii="Cambria Math" w:hAnsi="Cambria Math" w:cs="Arial"/>
                    <w:sz w:val="20"/>
                    <w:szCs w:val="20"/>
                    <w:lang w:val="en-AU"/>
                  </w:rPr>
                  <m:t>Y</m:t>
                </m:r>
              </m:e>
              <m:sub>
                <m:r>
                  <w:rPr>
                    <w:rFonts w:ascii="Cambria Math" w:hAnsi="Cambria Math" w:cs="Arial"/>
                    <w:sz w:val="20"/>
                    <w:szCs w:val="20"/>
                    <w:lang w:val="en-AU"/>
                  </w:rPr>
                  <m:t>NS</m:t>
                </m:r>
              </m:sub>
            </m:sSub>
          </m:den>
        </m:f>
      </m:oMath>
      <w:r w:rsidRPr="00D204C8">
        <w:rPr>
          <w:rFonts w:ascii="Arial" w:hAnsi="Arial" w:cs="Arial"/>
          <w:sz w:val="20"/>
          <w:szCs w:val="20"/>
          <w:lang w:val="en-AU"/>
        </w:rPr>
        <w:t xml:space="preserve"> . Fernandez (1992) defined a stress tolerance index as STI </w:t>
      </w:r>
      <w:proofErr w:type="gramStart"/>
      <w:r w:rsidRPr="00D204C8">
        <w:rPr>
          <w:rFonts w:ascii="Arial" w:hAnsi="Arial" w:cs="Arial"/>
          <w:sz w:val="20"/>
          <w:szCs w:val="20"/>
          <w:lang w:val="en-AU"/>
        </w:rPr>
        <w:t xml:space="preserve">= </w:t>
      </w:r>
      <w:proofErr w:type="gramEnd"/>
      <m:oMath>
        <m:f>
          <m:fPr>
            <m:ctrlPr>
              <w:rPr>
                <w:rFonts w:ascii="Cambria Math" w:hAnsi="Cambria Math" w:cs="Arial"/>
                <w:i/>
                <w:sz w:val="20"/>
                <w:szCs w:val="20"/>
                <w:lang w:val="en-AU"/>
              </w:rPr>
            </m:ctrlPr>
          </m:fPr>
          <m:num>
            <m:d>
              <m:dPr>
                <m:ctrlPr>
                  <w:rPr>
                    <w:rFonts w:ascii="Cambria Math" w:hAnsi="Cambria Math" w:cs="Arial"/>
                    <w:i/>
                    <w:sz w:val="20"/>
                    <w:szCs w:val="20"/>
                    <w:lang w:val="en-AU"/>
                  </w:rPr>
                </m:ctrlPr>
              </m:dPr>
              <m:e>
                <m:sSub>
                  <m:sSubPr>
                    <m:ctrlPr>
                      <w:rPr>
                        <w:rFonts w:ascii="Cambria Math" w:hAnsi="Cambria Math" w:cs="Arial"/>
                        <w:i/>
                        <w:sz w:val="20"/>
                        <w:szCs w:val="20"/>
                        <w:lang w:val="en-AU"/>
                      </w:rPr>
                    </m:ctrlPr>
                  </m:sSubPr>
                  <m:e>
                    <m:d>
                      <m:dPr>
                        <m:ctrlPr>
                          <w:rPr>
                            <w:rFonts w:ascii="Cambria Math" w:hAnsi="Cambria Math" w:cs="Arial"/>
                            <w:i/>
                            <w:sz w:val="20"/>
                            <w:szCs w:val="20"/>
                            <w:lang w:val="en-AU"/>
                          </w:rPr>
                        </m:ctrlPr>
                      </m:dPr>
                      <m:e>
                        <m:sSub>
                          <m:sSubPr>
                            <m:ctrlPr>
                              <w:rPr>
                                <w:rFonts w:ascii="Cambria Math" w:hAnsi="Cambria Math" w:cs="Arial"/>
                                <w:i/>
                                <w:sz w:val="20"/>
                                <w:szCs w:val="20"/>
                                <w:lang w:val="en-AU"/>
                              </w:rPr>
                            </m:ctrlPr>
                          </m:sSubPr>
                          <m:e>
                            <m:r>
                              <w:rPr>
                                <w:rFonts w:ascii="Cambria Math" w:hAnsi="Cambria Math" w:cs="Arial"/>
                                <w:sz w:val="20"/>
                                <w:szCs w:val="20"/>
                                <w:lang w:val="en-AU"/>
                              </w:rPr>
                              <m:t>Y</m:t>
                            </m:r>
                          </m:e>
                          <m:sub>
                            <m:r>
                              <w:rPr>
                                <w:rFonts w:ascii="Cambria Math" w:hAnsi="Cambria Math" w:cs="Arial"/>
                                <w:sz w:val="20"/>
                                <w:szCs w:val="20"/>
                                <w:lang w:val="en-AU"/>
                              </w:rPr>
                              <m:t>i</m:t>
                            </m:r>
                          </m:sub>
                        </m:sSub>
                      </m:e>
                    </m:d>
                  </m:e>
                  <m:sub>
                    <m:r>
                      <w:rPr>
                        <w:rFonts w:ascii="Cambria Math" w:hAnsi="Cambria Math" w:cs="Arial"/>
                        <w:sz w:val="20"/>
                        <w:szCs w:val="20"/>
                        <w:lang w:val="en-AU"/>
                      </w:rPr>
                      <m:t>NS</m:t>
                    </m:r>
                  </m:sub>
                </m:sSub>
                <m:r>
                  <w:rPr>
                    <w:rFonts w:ascii="Cambria Math" w:hAnsi="Cambria Math" w:cs="Arial"/>
                    <w:sz w:val="20"/>
                    <w:szCs w:val="20"/>
                    <w:lang w:val="en-AU"/>
                  </w:rPr>
                  <m:t xml:space="preserve"> X </m:t>
                </m:r>
                <m:sSub>
                  <m:sSubPr>
                    <m:ctrlPr>
                      <w:rPr>
                        <w:rFonts w:ascii="Cambria Math" w:hAnsi="Cambria Math" w:cs="Arial"/>
                        <w:i/>
                        <w:sz w:val="20"/>
                        <w:szCs w:val="20"/>
                        <w:lang w:val="en-AU"/>
                      </w:rPr>
                    </m:ctrlPr>
                  </m:sSubPr>
                  <m:e>
                    <m:d>
                      <m:dPr>
                        <m:ctrlPr>
                          <w:rPr>
                            <w:rFonts w:ascii="Cambria Math" w:hAnsi="Cambria Math" w:cs="Arial"/>
                            <w:i/>
                            <w:sz w:val="20"/>
                            <w:szCs w:val="20"/>
                            <w:lang w:val="en-AU"/>
                          </w:rPr>
                        </m:ctrlPr>
                      </m:dPr>
                      <m:e>
                        <m:sSub>
                          <m:sSubPr>
                            <m:ctrlPr>
                              <w:rPr>
                                <w:rFonts w:ascii="Cambria Math" w:hAnsi="Cambria Math" w:cs="Arial"/>
                                <w:i/>
                                <w:sz w:val="20"/>
                                <w:szCs w:val="20"/>
                                <w:lang w:val="en-AU"/>
                              </w:rPr>
                            </m:ctrlPr>
                          </m:sSubPr>
                          <m:e>
                            <m:r>
                              <w:rPr>
                                <w:rFonts w:ascii="Cambria Math" w:hAnsi="Cambria Math" w:cs="Arial"/>
                                <w:sz w:val="20"/>
                                <w:szCs w:val="20"/>
                                <w:lang w:val="en-AU"/>
                              </w:rPr>
                              <m:t>Y</m:t>
                            </m:r>
                          </m:e>
                          <m:sub>
                            <m:r>
                              <w:rPr>
                                <w:rFonts w:ascii="Cambria Math" w:hAnsi="Cambria Math" w:cs="Arial"/>
                                <w:sz w:val="20"/>
                                <w:szCs w:val="20"/>
                                <w:lang w:val="en-AU"/>
                              </w:rPr>
                              <m:t>i</m:t>
                            </m:r>
                          </m:sub>
                        </m:sSub>
                      </m:e>
                    </m:d>
                  </m:e>
                  <m:sub>
                    <m:r>
                      <w:rPr>
                        <w:rFonts w:ascii="Cambria Math" w:hAnsi="Cambria Math" w:cs="Arial"/>
                        <w:sz w:val="20"/>
                        <w:szCs w:val="20"/>
                        <w:lang w:val="en-AU"/>
                      </w:rPr>
                      <m:t>S</m:t>
                    </m:r>
                  </m:sub>
                </m:sSub>
              </m:e>
            </m:d>
          </m:num>
          <m:den>
            <m:sSubSup>
              <m:sSubSupPr>
                <m:ctrlPr>
                  <w:rPr>
                    <w:rFonts w:ascii="Cambria Math" w:hAnsi="Cambria Math" w:cs="Arial"/>
                    <w:i/>
                    <w:sz w:val="20"/>
                    <w:szCs w:val="20"/>
                    <w:lang w:val="en-AU"/>
                  </w:rPr>
                </m:ctrlPr>
              </m:sSubSupPr>
              <m:e>
                <m:r>
                  <w:rPr>
                    <w:rFonts w:ascii="Cambria Math" w:hAnsi="Cambria Math" w:cs="Arial"/>
                    <w:sz w:val="20"/>
                    <w:szCs w:val="20"/>
                    <w:lang w:val="en-AU"/>
                  </w:rPr>
                  <m:t>Y</m:t>
                </m:r>
              </m:e>
              <m:sub>
                <m:r>
                  <w:rPr>
                    <w:rFonts w:ascii="Cambria Math" w:hAnsi="Cambria Math" w:cs="Arial"/>
                    <w:sz w:val="20"/>
                    <w:szCs w:val="20"/>
                    <w:lang w:val="en-AU"/>
                  </w:rPr>
                  <m:t>NS</m:t>
                </m:r>
              </m:sub>
              <m:sup>
                <m:r>
                  <w:rPr>
                    <w:rFonts w:ascii="Cambria Math" w:hAnsi="Cambria Math" w:cs="Arial"/>
                    <w:sz w:val="20"/>
                    <w:szCs w:val="20"/>
                    <w:lang w:val="en-AU"/>
                  </w:rPr>
                  <m:t>2</m:t>
                </m:r>
              </m:sup>
            </m:sSubSup>
          </m:den>
        </m:f>
      </m:oMath>
      <w:r w:rsidRPr="00D204C8">
        <w:rPr>
          <w:rFonts w:ascii="Arial" w:hAnsi="Arial" w:cs="Arial"/>
          <w:sz w:val="20"/>
          <w:szCs w:val="20"/>
          <w:lang w:val="en-AU"/>
        </w:rPr>
        <w:t xml:space="preserve">; which can be used to identified genotypes that produce high yield under both stress and non-stress environment. High value of STI indicate higher tolerance of stress.  Fischer and Maurer (1978) proposed a stress susceptibility index (SSI) that assesses the reduction of yield </w:t>
      </w:r>
      <w:r w:rsidRPr="00D204C8">
        <w:rPr>
          <w:rFonts w:ascii="Arial" w:hAnsi="Arial" w:cs="Arial"/>
          <w:sz w:val="20"/>
          <w:szCs w:val="20"/>
          <w:lang w:val="en-AU"/>
        </w:rPr>
        <w:lastRenderedPageBreak/>
        <w:t xml:space="preserve">under unfavourable compared with favourable environment. SSI = </w:t>
      </w:r>
      <m:oMath>
        <m:f>
          <m:fPr>
            <m:ctrlPr>
              <w:rPr>
                <w:rFonts w:ascii="Cambria Math" w:hAnsi="Cambria Math" w:cs="Arial"/>
                <w:i/>
                <w:sz w:val="20"/>
                <w:szCs w:val="20"/>
                <w:lang w:val="en-AU"/>
              </w:rPr>
            </m:ctrlPr>
          </m:fPr>
          <m:num>
            <m:d>
              <m:dPr>
                <m:ctrlPr>
                  <w:rPr>
                    <w:rFonts w:ascii="Cambria Math" w:hAnsi="Cambria Math" w:cs="Arial"/>
                    <w:i/>
                    <w:sz w:val="20"/>
                    <w:szCs w:val="20"/>
                    <w:lang w:val="en-AU"/>
                  </w:rPr>
                </m:ctrlPr>
              </m:dPr>
              <m:e>
                <m:r>
                  <w:rPr>
                    <w:rFonts w:ascii="Cambria Math" w:hAnsi="Cambria Math" w:cs="Arial"/>
                    <w:sz w:val="20"/>
                    <w:szCs w:val="20"/>
                    <w:lang w:val="en-AU"/>
                  </w:rPr>
                  <m:t xml:space="preserve">1- </m:t>
                </m:r>
                <m:f>
                  <m:fPr>
                    <m:ctrlPr>
                      <w:rPr>
                        <w:rFonts w:ascii="Cambria Math" w:hAnsi="Cambria Math" w:cs="Arial"/>
                        <w:i/>
                        <w:sz w:val="20"/>
                        <w:szCs w:val="20"/>
                        <w:lang w:val="en-AU"/>
                      </w:rPr>
                    </m:ctrlPr>
                  </m:fPr>
                  <m:num>
                    <m:sSub>
                      <m:sSubPr>
                        <m:ctrlPr>
                          <w:rPr>
                            <w:rFonts w:ascii="Cambria Math" w:hAnsi="Cambria Math" w:cs="Arial"/>
                            <w:i/>
                            <w:sz w:val="20"/>
                            <w:szCs w:val="20"/>
                            <w:lang w:val="en-AU"/>
                          </w:rPr>
                        </m:ctrlPr>
                      </m:sSubPr>
                      <m:e>
                        <m:d>
                          <m:dPr>
                            <m:ctrlPr>
                              <w:rPr>
                                <w:rFonts w:ascii="Cambria Math" w:hAnsi="Cambria Math" w:cs="Arial"/>
                                <w:i/>
                                <w:sz w:val="20"/>
                                <w:szCs w:val="20"/>
                                <w:lang w:val="en-AU"/>
                              </w:rPr>
                            </m:ctrlPr>
                          </m:dPr>
                          <m:e>
                            <m:sSub>
                              <m:sSubPr>
                                <m:ctrlPr>
                                  <w:rPr>
                                    <w:rFonts w:ascii="Cambria Math" w:hAnsi="Cambria Math" w:cs="Arial"/>
                                    <w:i/>
                                    <w:sz w:val="20"/>
                                    <w:szCs w:val="20"/>
                                    <w:lang w:val="en-AU"/>
                                  </w:rPr>
                                </m:ctrlPr>
                              </m:sSubPr>
                              <m:e>
                                <m:r>
                                  <w:rPr>
                                    <w:rFonts w:ascii="Cambria Math" w:hAnsi="Cambria Math" w:cs="Arial"/>
                                    <w:sz w:val="20"/>
                                    <w:szCs w:val="20"/>
                                    <w:lang w:val="en-AU"/>
                                  </w:rPr>
                                  <m:t>Y</m:t>
                                </m:r>
                              </m:e>
                              <m:sub>
                                <m:r>
                                  <w:rPr>
                                    <w:rFonts w:ascii="Cambria Math" w:hAnsi="Cambria Math" w:cs="Arial"/>
                                    <w:sz w:val="20"/>
                                    <w:szCs w:val="20"/>
                                    <w:lang w:val="en-AU"/>
                                  </w:rPr>
                                  <m:t>i</m:t>
                                </m:r>
                              </m:sub>
                            </m:sSub>
                          </m:e>
                        </m:d>
                      </m:e>
                      <m:sub>
                        <m:r>
                          <w:rPr>
                            <w:rFonts w:ascii="Cambria Math" w:hAnsi="Cambria Math" w:cs="Arial"/>
                            <w:sz w:val="20"/>
                            <w:szCs w:val="20"/>
                            <w:lang w:val="en-AU"/>
                          </w:rPr>
                          <m:t>S</m:t>
                        </m:r>
                      </m:sub>
                    </m:sSub>
                  </m:num>
                  <m:den>
                    <m:sSub>
                      <m:sSubPr>
                        <m:ctrlPr>
                          <w:rPr>
                            <w:rFonts w:ascii="Cambria Math" w:hAnsi="Cambria Math" w:cs="Arial"/>
                            <w:i/>
                            <w:sz w:val="20"/>
                            <w:szCs w:val="20"/>
                            <w:lang w:val="en-AU"/>
                          </w:rPr>
                        </m:ctrlPr>
                      </m:sSubPr>
                      <m:e>
                        <m:d>
                          <m:dPr>
                            <m:ctrlPr>
                              <w:rPr>
                                <w:rFonts w:ascii="Cambria Math" w:hAnsi="Cambria Math" w:cs="Arial"/>
                                <w:i/>
                                <w:sz w:val="20"/>
                                <w:szCs w:val="20"/>
                                <w:lang w:val="en-AU"/>
                              </w:rPr>
                            </m:ctrlPr>
                          </m:dPr>
                          <m:e>
                            <m:sSub>
                              <m:sSubPr>
                                <m:ctrlPr>
                                  <w:rPr>
                                    <w:rFonts w:ascii="Cambria Math" w:hAnsi="Cambria Math" w:cs="Arial"/>
                                    <w:i/>
                                    <w:sz w:val="20"/>
                                    <w:szCs w:val="20"/>
                                    <w:lang w:val="en-AU"/>
                                  </w:rPr>
                                </m:ctrlPr>
                              </m:sSubPr>
                              <m:e>
                                <m:r>
                                  <w:rPr>
                                    <w:rFonts w:ascii="Cambria Math" w:hAnsi="Cambria Math" w:cs="Arial"/>
                                    <w:sz w:val="20"/>
                                    <w:szCs w:val="20"/>
                                    <w:lang w:val="en-AU"/>
                                  </w:rPr>
                                  <m:t>Y</m:t>
                                </m:r>
                              </m:e>
                              <m:sub>
                                <m:r>
                                  <w:rPr>
                                    <w:rFonts w:ascii="Cambria Math" w:hAnsi="Cambria Math" w:cs="Arial"/>
                                    <w:sz w:val="20"/>
                                    <w:szCs w:val="20"/>
                                    <w:lang w:val="en-AU"/>
                                  </w:rPr>
                                  <m:t>i</m:t>
                                </m:r>
                              </m:sub>
                            </m:sSub>
                          </m:e>
                        </m:d>
                      </m:e>
                      <m:sub>
                        <m:r>
                          <w:rPr>
                            <w:rFonts w:ascii="Cambria Math" w:hAnsi="Cambria Math" w:cs="Arial"/>
                            <w:sz w:val="20"/>
                            <w:szCs w:val="20"/>
                            <w:lang w:val="en-AU"/>
                          </w:rPr>
                          <m:t>NS</m:t>
                        </m:r>
                      </m:sub>
                    </m:sSub>
                  </m:den>
                </m:f>
              </m:e>
            </m:d>
          </m:num>
          <m:den>
            <m:r>
              <w:rPr>
                <w:rFonts w:ascii="Cambria Math" w:hAnsi="Cambria Math" w:cs="Arial"/>
                <w:sz w:val="20"/>
                <w:szCs w:val="20"/>
                <w:lang w:val="en-AU"/>
              </w:rPr>
              <m:t>SI</m:t>
            </m:r>
          </m:den>
        </m:f>
      </m:oMath>
      <w:r w:rsidRPr="00D204C8">
        <w:rPr>
          <w:rFonts w:ascii="Arial" w:hAnsi="Arial" w:cs="Arial"/>
          <w:sz w:val="20"/>
          <w:szCs w:val="20"/>
          <w:lang w:val="en-AU"/>
        </w:rPr>
        <w:t xml:space="preserve">  SI </w:t>
      </w:r>
      <w:proofErr w:type="gramStart"/>
      <w:r w:rsidRPr="00D204C8">
        <w:rPr>
          <w:rFonts w:ascii="Arial" w:hAnsi="Arial" w:cs="Arial"/>
          <w:sz w:val="20"/>
          <w:szCs w:val="20"/>
          <w:lang w:val="en-AU"/>
        </w:rPr>
        <w:t xml:space="preserve">= </w:t>
      </w:r>
      <w:proofErr w:type="gramEnd"/>
      <m:oMath>
        <m:r>
          <w:rPr>
            <w:rFonts w:ascii="Cambria Math" w:hAnsi="Cambria Math" w:cs="Arial"/>
            <w:sz w:val="20"/>
            <w:szCs w:val="20"/>
            <w:lang w:val="en-AU"/>
          </w:rPr>
          <m:t xml:space="preserve">1- </m:t>
        </m:r>
        <m:f>
          <m:fPr>
            <m:ctrlPr>
              <w:rPr>
                <w:rFonts w:ascii="Cambria Math" w:hAnsi="Cambria Math" w:cs="Arial"/>
                <w:i/>
                <w:sz w:val="20"/>
                <w:szCs w:val="20"/>
                <w:lang w:val="en-AU"/>
              </w:rPr>
            </m:ctrlPr>
          </m:fPr>
          <m:num>
            <m:sSub>
              <m:sSubPr>
                <m:ctrlPr>
                  <w:rPr>
                    <w:rFonts w:ascii="Cambria Math" w:hAnsi="Cambria Math" w:cs="Arial"/>
                    <w:i/>
                    <w:sz w:val="20"/>
                    <w:szCs w:val="20"/>
                    <w:lang w:val="en-AU"/>
                  </w:rPr>
                </m:ctrlPr>
              </m:sSubPr>
              <m:e>
                <m:r>
                  <w:rPr>
                    <w:rFonts w:ascii="Cambria Math" w:hAnsi="Cambria Math" w:cs="Arial"/>
                    <w:sz w:val="20"/>
                    <w:szCs w:val="20"/>
                    <w:lang w:val="en-AU"/>
                  </w:rPr>
                  <m:t>Y</m:t>
                </m:r>
              </m:e>
              <m:sub>
                <m:r>
                  <w:rPr>
                    <w:rFonts w:ascii="Cambria Math" w:hAnsi="Cambria Math" w:cs="Arial"/>
                    <w:sz w:val="20"/>
                    <w:szCs w:val="20"/>
                    <w:lang w:val="en-AU"/>
                  </w:rPr>
                  <m:t>S</m:t>
                </m:r>
              </m:sub>
            </m:sSub>
          </m:num>
          <m:den>
            <m:sSub>
              <m:sSubPr>
                <m:ctrlPr>
                  <w:rPr>
                    <w:rFonts w:ascii="Cambria Math" w:hAnsi="Cambria Math" w:cs="Arial"/>
                    <w:i/>
                    <w:sz w:val="20"/>
                    <w:szCs w:val="20"/>
                    <w:lang w:val="en-AU"/>
                  </w:rPr>
                </m:ctrlPr>
              </m:sSubPr>
              <m:e>
                <m:r>
                  <w:rPr>
                    <w:rFonts w:ascii="Cambria Math" w:hAnsi="Cambria Math" w:cs="Arial"/>
                    <w:sz w:val="20"/>
                    <w:szCs w:val="20"/>
                    <w:lang w:val="en-AU"/>
                  </w:rPr>
                  <m:t>Y</m:t>
                </m:r>
              </m:e>
              <m:sub>
                <m:r>
                  <w:rPr>
                    <w:rFonts w:ascii="Cambria Math" w:hAnsi="Cambria Math" w:cs="Arial"/>
                    <w:sz w:val="20"/>
                    <w:szCs w:val="20"/>
                    <w:lang w:val="en-AU"/>
                  </w:rPr>
                  <m:t>NS</m:t>
                </m:r>
              </m:sub>
            </m:sSub>
          </m:den>
        </m:f>
      </m:oMath>
      <w:r w:rsidRPr="00D204C8">
        <w:rPr>
          <w:rFonts w:ascii="Arial" w:hAnsi="Arial" w:cs="Arial"/>
          <w:sz w:val="20"/>
          <w:szCs w:val="20"/>
          <w:lang w:val="en-AU"/>
        </w:rPr>
        <w:t xml:space="preserve">. Lower SSI indicate more tolerant to stress. Singh </w:t>
      </w:r>
      <w:r w:rsidRPr="00D204C8">
        <w:rPr>
          <w:rFonts w:ascii="Arial" w:hAnsi="Arial" w:cs="Arial"/>
          <w:i/>
          <w:sz w:val="20"/>
          <w:szCs w:val="20"/>
          <w:lang w:val="en-AU"/>
        </w:rPr>
        <w:t>et al.</w:t>
      </w:r>
      <w:r w:rsidRPr="00D204C8">
        <w:rPr>
          <w:rFonts w:ascii="Arial" w:hAnsi="Arial" w:cs="Arial"/>
          <w:sz w:val="20"/>
          <w:szCs w:val="20"/>
          <w:lang w:val="en-AU"/>
        </w:rPr>
        <w:t xml:space="preserve"> (2011) suggested a modified formula for Schneider’s stress severity index (SSSI). SSSI </w:t>
      </w:r>
      <w:proofErr w:type="gramStart"/>
      <w:r w:rsidRPr="00D204C8">
        <w:rPr>
          <w:rFonts w:ascii="Arial" w:hAnsi="Arial" w:cs="Arial"/>
          <w:sz w:val="20"/>
          <w:szCs w:val="20"/>
          <w:lang w:val="en-AU"/>
        </w:rPr>
        <w:t xml:space="preserve">= </w:t>
      </w:r>
      <w:proofErr w:type="gramEnd"/>
      <m:oMath>
        <m:d>
          <m:dPr>
            <m:ctrlPr>
              <w:rPr>
                <w:rFonts w:ascii="Cambria Math" w:hAnsi="Cambria Math" w:cs="Arial"/>
                <w:i/>
                <w:sz w:val="20"/>
                <w:szCs w:val="20"/>
                <w:lang w:val="en-AU"/>
              </w:rPr>
            </m:ctrlPr>
          </m:dPr>
          <m:e>
            <m:r>
              <w:rPr>
                <w:rFonts w:ascii="Cambria Math" w:hAnsi="Cambria Math" w:cs="Arial"/>
                <w:sz w:val="20"/>
                <w:szCs w:val="20"/>
                <w:lang w:val="en-AU"/>
              </w:rPr>
              <m:t xml:space="preserve">1- </m:t>
            </m:r>
            <m:f>
              <m:fPr>
                <m:ctrlPr>
                  <w:rPr>
                    <w:rFonts w:ascii="Cambria Math" w:hAnsi="Cambria Math" w:cs="Arial"/>
                    <w:i/>
                    <w:sz w:val="20"/>
                    <w:szCs w:val="20"/>
                    <w:lang w:val="en-AU"/>
                  </w:rPr>
                </m:ctrlPr>
              </m:fPr>
              <m:num>
                <m:sSub>
                  <m:sSubPr>
                    <m:ctrlPr>
                      <w:rPr>
                        <w:rFonts w:ascii="Cambria Math" w:hAnsi="Cambria Math" w:cs="Arial"/>
                        <w:i/>
                        <w:sz w:val="20"/>
                        <w:szCs w:val="20"/>
                        <w:lang w:val="en-AU"/>
                      </w:rPr>
                    </m:ctrlPr>
                  </m:sSubPr>
                  <m:e>
                    <m:d>
                      <m:dPr>
                        <m:ctrlPr>
                          <w:rPr>
                            <w:rFonts w:ascii="Cambria Math" w:hAnsi="Cambria Math" w:cs="Arial"/>
                            <w:i/>
                            <w:sz w:val="20"/>
                            <w:szCs w:val="20"/>
                            <w:lang w:val="en-AU"/>
                          </w:rPr>
                        </m:ctrlPr>
                      </m:dPr>
                      <m:e>
                        <m:sSub>
                          <m:sSubPr>
                            <m:ctrlPr>
                              <w:rPr>
                                <w:rFonts w:ascii="Cambria Math" w:hAnsi="Cambria Math" w:cs="Arial"/>
                                <w:i/>
                                <w:sz w:val="20"/>
                                <w:szCs w:val="20"/>
                                <w:lang w:val="en-AU"/>
                              </w:rPr>
                            </m:ctrlPr>
                          </m:sSubPr>
                          <m:e>
                            <m:r>
                              <w:rPr>
                                <w:rFonts w:ascii="Cambria Math" w:hAnsi="Cambria Math" w:cs="Arial"/>
                                <w:sz w:val="20"/>
                                <w:szCs w:val="20"/>
                                <w:lang w:val="en-AU"/>
                              </w:rPr>
                              <m:t>Y</m:t>
                            </m:r>
                          </m:e>
                          <m:sub>
                            <m:r>
                              <w:rPr>
                                <w:rFonts w:ascii="Cambria Math" w:hAnsi="Cambria Math" w:cs="Arial"/>
                                <w:sz w:val="20"/>
                                <w:szCs w:val="20"/>
                                <w:lang w:val="en-AU"/>
                              </w:rPr>
                              <m:t>i</m:t>
                            </m:r>
                          </m:sub>
                        </m:sSub>
                      </m:e>
                    </m:d>
                  </m:e>
                  <m:sub>
                    <m:r>
                      <w:rPr>
                        <w:rFonts w:ascii="Cambria Math" w:hAnsi="Cambria Math" w:cs="Arial"/>
                        <w:sz w:val="20"/>
                        <w:szCs w:val="20"/>
                        <w:lang w:val="en-AU"/>
                      </w:rPr>
                      <m:t>S</m:t>
                    </m:r>
                  </m:sub>
                </m:sSub>
              </m:num>
              <m:den>
                <m:sSub>
                  <m:sSubPr>
                    <m:ctrlPr>
                      <w:rPr>
                        <w:rFonts w:ascii="Cambria Math" w:hAnsi="Cambria Math" w:cs="Arial"/>
                        <w:i/>
                        <w:sz w:val="20"/>
                        <w:szCs w:val="20"/>
                        <w:lang w:val="en-AU"/>
                      </w:rPr>
                    </m:ctrlPr>
                  </m:sSubPr>
                  <m:e>
                    <m:d>
                      <m:dPr>
                        <m:ctrlPr>
                          <w:rPr>
                            <w:rFonts w:ascii="Cambria Math" w:hAnsi="Cambria Math" w:cs="Arial"/>
                            <w:i/>
                            <w:sz w:val="20"/>
                            <w:szCs w:val="20"/>
                            <w:lang w:val="en-AU"/>
                          </w:rPr>
                        </m:ctrlPr>
                      </m:dPr>
                      <m:e>
                        <m:sSub>
                          <m:sSubPr>
                            <m:ctrlPr>
                              <w:rPr>
                                <w:rFonts w:ascii="Cambria Math" w:hAnsi="Cambria Math" w:cs="Arial"/>
                                <w:i/>
                                <w:sz w:val="20"/>
                                <w:szCs w:val="20"/>
                                <w:lang w:val="en-AU"/>
                              </w:rPr>
                            </m:ctrlPr>
                          </m:sSubPr>
                          <m:e>
                            <m:r>
                              <w:rPr>
                                <w:rFonts w:ascii="Cambria Math" w:hAnsi="Cambria Math" w:cs="Arial"/>
                                <w:sz w:val="20"/>
                                <w:szCs w:val="20"/>
                                <w:lang w:val="en-AU"/>
                              </w:rPr>
                              <m:t>Y</m:t>
                            </m:r>
                          </m:e>
                          <m:sub>
                            <m:r>
                              <w:rPr>
                                <w:rFonts w:ascii="Cambria Math" w:hAnsi="Cambria Math" w:cs="Arial"/>
                                <w:sz w:val="20"/>
                                <w:szCs w:val="20"/>
                                <w:lang w:val="en-AU"/>
                              </w:rPr>
                              <m:t>i</m:t>
                            </m:r>
                          </m:sub>
                        </m:sSub>
                      </m:e>
                    </m:d>
                  </m:e>
                  <m:sub>
                    <m:r>
                      <w:rPr>
                        <w:rFonts w:ascii="Cambria Math" w:hAnsi="Cambria Math" w:cs="Arial"/>
                        <w:sz w:val="20"/>
                        <w:szCs w:val="20"/>
                        <w:lang w:val="en-AU"/>
                      </w:rPr>
                      <m:t>NS</m:t>
                    </m:r>
                  </m:sub>
                </m:sSub>
              </m:den>
            </m:f>
          </m:e>
        </m:d>
        <m:r>
          <w:rPr>
            <w:rFonts w:ascii="Cambria Math" w:hAnsi="Cambria Math" w:cs="Arial"/>
            <w:sz w:val="20"/>
            <w:szCs w:val="20"/>
            <w:lang w:val="en-AU"/>
          </w:rPr>
          <m:t xml:space="preserve">- </m:t>
        </m:r>
        <m:d>
          <m:dPr>
            <m:ctrlPr>
              <w:rPr>
                <w:rFonts w:ascii="Cambria Math" w:hAnsi="Cambria Math" w:cs="Arial"/>
                <w:i/>
                <w:sz w:val="20"/>
                <w:szCs w:val="20"/>
                <w:lang w:val="en-AU"/>
              </w:rPr>
            </m:ctrlPr>
          </m:dPr>
          <m:e>
            <m:r>
              <w:rPr>
                <w:rFonts w:ascii="Cambria Math" w:hAnsi="Cambria Math" w:cs="Arial"/>
                <w:sz w:val="20"/>
                <w:szCs w:val="20"/>
                <w:lang w:val="en-AU"/>
              </w:rPr>
              <m:t xml:space="preserve">1- </m:t>
            </m:r>
            <m:f>
              <m:fPr>
                <m:ctrlPr>
                  <w:rPr>
                    <w:rFonts w:ascii="Cambria Math" w:hAnsi="Cambria Math" w:cs="Arial"/>
                    <w:i/>
                    <w:sz w:val="20"/>
                    <w:szCs w:val="20"/>
                    <w:lang w:val="en-AU"/>
                  </w:rPr>
                </m:ctrlPr>
              </m:fPr>
              <m:num>
                <m:sSub>
                  <m:sSubPr>
                    <m:ctrlPr>
                      <w:rPr>
                        <w:rFonts w:ascii="Cambria Math" w:hAnsi="Cambria Math" w:cs="Arial"/>
                        <w:i/>
                        <w:sz w:val="20"/>
                        <w:szCs w:val="20"/>
                        <w:lang w:val="en-AU"/>
                      </w:rPr>
                    </m:ctrlPr>
                  </m:sSubPr>
                  <m:e>
                    <m:r>
                      <w:rPr>
                        <w:rFonts w:ascii="Cambria Math" w:hAnsi="Cambria Math" w:cs="Arial"/>
                        <w:sz w:val="20"/>
                        <w:szCs w:val="20"/>
                        <w:lang w:val="en-AU"/>
                      </w:rPr>
                      <m:t>Y</m:t>
                    </m:r>
                  </m:e>
                  <m:sub>
                    <m:r>
                      <w:rPr>
                        <w:rFonts w:ascii="Cambria Math" w:hAnsi="Cambria Math" w:cs="Arial"/>
                        <w:sz w:val="20"/>
                        <w:szCs w:val="20"/>
                        <w:lang w:val="en-AU"/>
                      </w:rPr>
                      <m:t>S</m:t>
                    </m:r>
                  </m:sub>
                </m:sSub>
              </m:num>
              <m:den>
                <m:sSub>
                  <m:sSubPr>
                    <m:ctrlPr>
                      <w:rPr>
                        <w:rFonts w:ascii="Cambria Math" w:hAnsi="Cambria Math" w:cs="Arial"/>
                        <w:i/>
                        <w:sz w:val="20"/>
                        <w:szCs w:val="20"/>
                        <w:lang w:val="en-AU"/>
                      </w:rPr>
                    </m:ctrlPr>
                  </m:sSubPr>
                  <m:e>
                    <m:r>
                      <w:rPr>
                        <w:rFonts w:ascii="Cambria Math" w:hAnsi="Cambria Math" w:cs="Arial"/>
                        <w:sz w:val="20"/>
                        <w:szCs w:val="20"/>
                        <w:lang w:val="en-AU"/>
                      </w:rPr>
                      <m:t>Y</m:t>
                    </m:r>
                  </m:e>
                  <m:sub>
                    <m:r>
                      <w:rPr>
                        <w:rFonts w:ascii="Cambria Math" w:hAnsi="Cambria Math" w:cs="Arial"/>
                        <w:sz w:val="20"/>
                        <w:szCs w:val="20"/>
                        <w:lang w:val="en-AU"/>
                      </w:rPr>
                      <m:t>NS</m:t>
                    </m:r>
                  </m:sub>
                </m:sSub>
              </m:den>
            </m:f>
            <m:r>
              <m:rPr>
                <m:sty m:val="p"/>
              </m:rPr>
              <w:rPr>
                <w:rFonts w:ascii="Cambria Math" w:hAnsi="Cambria Math" w:cs="Arial"/>
                <w:sz w:val="20"/>
                <w:szCs w:val="20"/>
                <w:lang w:val="en-AU"/>
              </w:rPr>
              <m:t xml:space="preserve"> </m:t>
            </m:r>
          </m:e>
        </m:d>
      </m:oMath>
      <w:r w:rsidRPr="00D204C8">
        <w:rPr>
          <w:rFonts w:ascii="Arial" w:hAnsi="Arial" w:cs="Arial"/>
          <w:sz w:val="20"/>
          <w:szCs w:val="20"/>
          <w:lang w:val="en-AU"/>
        </w:rPr>
        <w:t xml:space="preserve">. SSSI estimate the relative tolerance of a genotype relative to the population mean in grain yield reduction response due to stress. </w:t>
      </w:r>
      <w:r w:rsidR="00D204C8" w:rsidRPr="00D204C8">
        <w:rPr>
          <w:rFonts w:ascii="Arial" w:eastAsia="Times New Roman" w:hAnsi="Arial" w:cs="Arial"/>
          <w:sz w:val="20"/>
          <w:szCs w:val="20"/>
          <w:lang w:val="en-AU"/>
        </w:rPr>
        <w:t xml:space="preserve">The six methods was analysed using correlation analysis to identify the relationship between methods. </w:t>
      </w:r>
    </w:p>
    <w:p w:rsidR="009D3531" w:rsidRDefault="00D204C8" w:rsidP="009D3531">
      <w:pPr>
        <w:spacing w:after="0" w:line="240" w:lineRule="auto"/>
        <w:ind w:firstLine="720"/>
        <w:jc w:val="both"/>
        <w:rPr>
          <w:rFonts w:ascii="Arial" w:eastAsia="Times New Roman" w:hAnsi="Arial" w:cs="Arial"/>
          <w:sz w:val="20"/>
          <w:szCs w:val="20"/>
          <w:lang w:val="en-AU"/>
        </w:rPr>
      </w:pPr>
      <w:r w:rsidRPr="00D204C8">
        <w:rPr>
          <w:rFonts w:ascii="Arial" w:eastAsia="Times New Roman" w:hAnsi="Arial" w:cs="Arial"/>
          <w:sz w:val="20"/>
          <w:szCs w:val="20"/>
          <w:lang w:val="en-AU"/>
        </w:rPr>
        <w:t>To conclude</w:t>
      </w:r>
      <w:r w:rsidR="008A135D" w:rsidRPr="00D204C8">
        <w:rPr>
          <w:rFonts w:ascii="Arial" w:eastAsia="Times New Roman" w:hAnsi="Arial" w:cs="Arial"/>
          <w:sz w:val="20"/>
          <w:szCs w:val="20"/>
          <w:lang w:val="en-AU"/>
        </w:rPr>
        <w:t xml:space="preserve"> based on the six indices, each method was standardize by standard deviation. In mathematics, the standardization formula is </w:t>
      </w:r>
      <w:r w:rsidR="008A135D" w:rsidRPr="00D204C8">
        <w:rPr>
          <w:rFonts w:ascii="Arial" w:eastAsia="Times New Roman" w:hAnsi="Arial" w:cs="Arial"/>
          <w:sz w:val="20"/>
          <w:szCs w:val="20"/>
        </w:rPr>
        <w:t>as follows (IndexStd</w:t>
      </w:r>
      <w:proofErr w:type="gramStart"/>
      <w:r w:rsidR="008A135D" w:rsidRPr="00D204C8">
        <w:rPr>
          <w:rFonts w:ascii="Arial" w:eastAsia="Times New Roman" w:hAnsi="Arial" w:cs="Arial"/>
          <w:sz w:val="20"/>
          <w:szCs w:val="20"/>
        </w:rPr>
        <w:t>)i</w:t>
      </w:r>
      <w:proofErr w:type="gramEnd"/>
      <w:r w:rsidR="008A135D" w:rsidRPr="00D204C8">
        <w:rPr>
          <w:rFonts w:ascii="Arial" w:eastAsia="Times New Roman" w:hAnsi="Arial" w:cs="Arial"/>
          <w:sz w:val="20"/>
          <w:szCs w:val="20"/>
        </w:rPr>
        <w:t xml:space="preserve"> = ((Index)i - (Overall mean)i/Std. Standardized STI is corrected</w:t>
      </w:r>
      <w:r w:rsidR="008A135D" w:rsidRPr="00D204C8">
        <w:rPr>
          <w:rFonts w:ascii="Arial" w:eastAsia="Times New Roman" w:hAnsi="Arial" w:cs="Arial"/>
          <w:sz w:val="20"/>
          <w:szCs w:val="20"/>
          <w:lang w:val="en-AU"/>
        </w:rPr>
        <w:t xml:space="preserve"> (subtract) by susceptible index (standardized SSI, SSSI, and TOL),  we called STI. The conclusion is based on the consistency of the corrected STI index in explaining the tole</w:t>
      </w:r>
      <w:r w:rsidR="009D3531">
        <w:rPr>
          <w:rFonts w:ascii="Arial" w:eastAsia="Times New Roman" w:hAnsi="Arial" w:cs="Arial"/>
          <w:sz w:val="20"/>
          <w:szCs w:val="20"/>
          <w:lang w:val="en-AU"/>
        </w:rPr>
        <w:t>rant and susceptible genotypes.</w:t>
      </w:r>
    </w:p>
    <w:p w:rsidR="008A135D" w:rsidRPr="009D3531" w:rsidRDefault="008A135D" w:rsidP="009D3531">
      <w:pPr>
        <w:spacing w:after="0" w:line="240" w:lineRule="auto"/>
        <w:ind w:firstLine="720"/>
        <w:jc w:val="both"/>
        <w:rPr>
          <w:rFonts w:ascii="Arial" w:eastAsia="Times New Roman" w:hAnsi="Arial" w:cs="Arial"/>
          <w:sz w:val="20"/>
          <w:szCs w:val="20"/>
          <w:lang w:val="en-AU"/>
        </w:rPr>
      </w:pPr>
      <w:r w:rsidRPr="00D204C8">
        <w:rPr>
          <w:rFonts w:ascii="Arial" w:hAnsi="Arial" w:cs="Arial"/>
          <w:sz w:val="20"/>
          <w:szCs w:val="20"/>
          <w:lang w:val="en-AU"/>
        </w:rPr>
        <w:t xml:space="preserve">The phenotypic variance </w:t>
      </w:r>
      <m:oMath>
        <m:r>
          <w:rPr>
            <w:rFonts w:ascii="Cambria Math" w:hAnsi="Cambria Math" w:cs="Arial"/>
            <w:sz w:val="20"/>
            <w:szCs w:val="20"/>
            <w:lang w:val="en-AU"/>
          </w:rPr>
          <m:t>(</m:t>
        </m:r>
        <m:sSubSup>
          <m:sSubSupPr>
            <m:ctrlPr>
              <w:rPr>
                <w:rFonts w:ascii="Cambria Math" w:hAnsi="Cambria Math" w:cs="Arial"/>
                <w:i/>
                <w:sz w:val="20"/>
                <w:szCs w:val="20"/>
                <w:lang w:val="en-AU"/>
              </w:rPr>
            </m:ctrlPr>
          </m:sSubSupPr>
          <m:e>
            <m:r>
              <w:rPr>
                <w:rFonts w:ascii="Cambria Math" w:hAnsi="Cambria Math" w:cs="Arial"/>
                <w:sz w:val="20"/>
                <w:szCs w:val="20"/>
                <w:lang w:val="en-AU"/>
              </w:rPr>
              <m:t>σ</m:t>
            </m:r>
          </m:e>
          <m:sub>
            <m:r>
              <w:rPr>
                <w:rFonts w:ascii="Cambria Math" w:hAnsi="Cambria Math" w:cs="Arial"/>
                <w:sz w:val="20"/>
                <w:szCs w:val="20"/>
                <w:lang w:val="en-AU"/>
              </w:rPr>
              <m:t>f</m:t>
            </m:r>
          </m:sub>
          <m:sup>
            <m:r>
              <w:rPr>
                <w:rFonts w:ascii="Cambria Math" w:hAnsi="Cambria Math" w:cs="Arial"/>
                <w:sz w:val="20"/>
                <w:szCs w:val="20"/>
                <w:lang w:val="en-AU"/>
              </w:rPr>
              <m:t>2</m:t>
            </m:r>
          </m:sup>
        </m:sSubSup>
        <m:r>
          <w:rPr>
            <w:rFonts w:ascii="Cambria Math" w:hAnsi="Cambria Math" w:cs="Arial"/>
            <w:sz w:val="20"/>
            <w:szCs w:val="20"/>
            <w:lang w:val="en-AU"/>
          </w:rPr>
          <m:t>)</m:t>
        </m:r>
      </m:oMath>
      <w:r w:rsidRPr="00D204C8">
        <w:rPr>
          <w:rFonts w:ascii="Arial" w:eastAsia="Times New Roman" w:hAnsi="Arial" w:cs="Arial"/>
          <w:sz w:val="20"/>
          <w:szCs w:val="20"/>
          <w:lang w:val="en-AU"/>
        </w:rPr>
        <w:t xml:space="preserve"> was calculated based on mean basis from variance estimation that given from the ANOVA. The standard deviation of variance genetic </w:t>
      </w:r>
      <m:oMath>
        <m:d>
          <m:dPr>
            <m:ctrlPr>
              <w:rPr>
                <w:rFonts w:ascii="Cambria Math" w:eastAsia="Times New Roman" w:hAnsi="Cambria Math" w:cs="Arial"/>
                <w:i/>
                <w:sz w:val="20"/>
                <w:szCs w:val="20"/>
                <w:lang w:val="en-AU"/>
              </w:rPr>
            </m:ctrlPr>
          </m:dPr>
          <m:e>
            <m:r>
              <w:rPr>
                <w:rFonts w:ascii="Cambria Math" w:eastAsia="Times New Roman" w:hAnsi="Cambria Math" w:cs="Arial"/>
                <w:sz w:val="20"/>
                <w:szCs w:val="20"/>
                <w:lang w:val="en-AU"/>
              </w:rPr>
              <m:t>σ</m:t>
            </m:r>
            <m:sSubSup>
              <m:sSubSupPr>
                <m:ctrlPr>
                  <w:rPr>
                    <w:rFonts w:ascii="Cambria Math" w:eastAsia="Times New Roman" w:hAnsi="Cambria Math" w:cs="Arial"/>
                    <w:i/>
                    <w:sz w:val="20"/>
                    <w:szCs w:val="20"/>
                    <w:lang w:val="en-AU"/>
                  </w:rPr>
                </m:ctrlPr>
              </m:sSubSupPr>
              <m:e>
                <m:r>
                  <w:rPr>
                    <w:rFonts w:ascii="Cambria Math" w:eastAsia="Times New Roman" w:hAnsi="Cambria Math" w:cs="Arial"/>
                    <w:sz w:val="20"/>
                    <w:szCs w:val="20"/>
                    <w:lang w:val="en-AU"/>
                  </w:rPr>
                  <m:t>σ</m:t>
                </m:r>
              </m:e>
              <m:sub>
                <m:r>
                  <w:rPr>
                    <w:rFonts w:ascii="Cambria Math" w:eastAsia="Times New Roman" w:hAnsi="Cambria Math" w:cs="Arial"/>
                    <w:sz w:val="20"/>
                    <w:szCs w:val="20"/>
                    <w:lang w:val="en-AU"/>
                  </w:rPr>
                  <m:t>g</m:t>
                </m:r>
              </m:sub>
              <m:sup>
                <m:r>
                  <w:rPr>
                    <w:rFonts w:ascii="Cambria Math" w:eastAsia="Times New Roman" w:hAnsi="Cambria Math" w:cs="Arial"/>
                    <w:sz w:val="20"/>
                    <w:szCs w:val="20"/>
                    <w:lang w:val="en-AU"/>
                  </w:rPr>
                  <m:t>2</m:t>
                </m:r>
              </m:sup>
            </m:sSubSup>
          </m:e>
        </m:d>
      </m:oMath>
      <w:r w:rsidRPr="00D204C8">
        <w:rPr>
          <w:rFonts w:ascii="Arial" w:eastAsia="Times New Roman" w:hAnsi="Arial" w:cs="Arial"/>
          <w:sz w:val="20"/>
          <w:szCs w:val="20"/>
          <w:lang w:val="en-AU"/>
        </w:rPr>
        <w:t xml:space="preserve"> and phenotypic </w:t>
      </w:r>
      <m:oMath>
        <m:d>
          <m:dPr>
            <m:ctrlPr>
              <w:rPr>
                <w:rFonts w:ascii="Cambria Math" w:eastAsia="Times New Roman" w:hAnsi="Cambria Math" w:cs="Arial"/>
                <w:i/>
                <w:sz w:val="20"/>
                <w:szCs w:val="20"/>
                <w:lang w:val="en-AU"/>
              </w:rPr>
            </m:ctrlPr>
          </m:dPr>
          <m:e>
            <m:r>
              <w:rPr>
                <w:rFonts w:ascii="Cambria Math" w:eastAsia="Times New Roman" w:hAnsi="Cambria Math" w:cs="Arial"/>
                <w:sz w:val="20"/>
                <w:szCs w:val="20"/>
                <w:lang w:val="en-AU"/>
              </w:rPr>
              <m:t>σ</m:t>
            </m:r>
            <m:sSubSup>
              <m:sSubSupPr>
                <m:ctrlPr>
                  <w:rPr>
                    <w:rFonts w:ascii="Cambria Math" w:eastAsia="Times New Roman" w:hAnsi="Cambria Math" w:cs="Arial"/>
                    <w:i/>
                    <w:sz w:val="20"/>
                    <w:szCs w:val="20"/>
                    <w:lang w:val="en-AU"/>
                  </w:rPr>
                </m:ctrlPr>
              </m:sSubSupPr>
              <m:e>
                <m:r>
                  <w:rPr>
                    <w:rFonts w:ascii="Cambria Math" w:eastAsia="Times New Roman" w:hAnsi="Cambria Math" w:cs="Arial"/>
                    <w:sz w:val="20"/>
                    <w:szCs w:val="20"/>
                    <w:lang w:val="en-AU"/>
                  </w:rPr>
                  <m:t>σ</m:t>
                </m:r>
              </m:e>
              <m:sub>
                <m:r>
                  <w:rPr>
                    <w:rFonts w:ascii="Cambria Math" w:eastAsia="Times New Roman" w:hAnsi="Cambria Math" w:cs="Arial"/>
                    <w:sz w:val="20"/>
                    <w:szCs w:val="20"/>
                    <w:lang w:val="en-AU"/>
                  </w:rPr>
                  <m:t>f</m:t>
                </m:r>
              </m:sub>
              <m:sup>
                <m:r>
                  <w:rPr>
                    <w:rFonts w:ascii="Cambria Math" w:eastAsia="Times New Roman" w:hAnsi="Cambria Math" w:cs="Arial"/>
                    <w:sz w:val="20"/>
                    <w:szCs w:val="20"/>
                    <w:lang w:val="en-AU"/>
                  </w:rPr>
                  <m:t>2</m:t>
                </m:r>
              </m:sup>
            </m:sSubSup>
          </m:e>
        </m:d>
      </m:oMath>
      <w:r w:rsidRPr="00D204C8">
        <w:rPr>
          <w:rFonts w:ascii="Arial" w:eastAsia="Times New Roman" w:hAnsi="Arial" w:cs="Arial"/>
          <w:sz w:val="20"/>
          <w:szCs w:val="20"/>
          <w:lang w:val="en-AU"/>
        </w:rPr>
        <w:t xml:space="preserve"> were determined by </w:t>
      </w:r>
      <w:r w:rsidRPr="00D204C8">
        <w:rPr>
          <w:rFonts w:ascii="Arial" w:hAnsi="Arial" w:cs="Arial"/>
          <w:sz w:val="20"/>
          <w:szCs w:val="20"/>
        </w:rPr>
        <w:t>Burton (1952)</w:t>
      </w:r>
      <w:r w:rsidRPr="00D204C8">
        <w:rPr>
          <w:rFonts w:ascii="Arial" w:eastAsia="Times New Roman" w:hAnsi="Arial" w:cs="Arial"/>
          <w:sz w:val="20"/>
          <w:szCs w:val="20"/>
          <w:lang w:val="en-AU"/>
        </w:rPr>
        <w:t xml:space="preserve"> </w:t>
      </w:r>
      <w:r w:rsidRPr="00D204C8">
        <w:rPr>
          <w:rFonts w:ascii="Arial" w:hAnsi="Arial" w:cs="Arial"/>
          <w:i/>
          <w:iCs/>
          <w:sz w:val="20"/>
          <w:szCs w:val="20"/>
        </w:rPr>
        <w:t xml:space="preserve">in </w:t>
      </w:r>
      <w:r w:rsidRPr="00D204C8">
        <w:rPr>
          <w:rFonts w:ascii="Arial" w:hAnsi="Arial" w:cs="Arial"/>
          <w:sz w:val="20"/>
          <w:szCs w:val="20"/>
        </w:rPr>
        <w:t xml:space="preserve">Wahdah </w:t>
      </w:r>
      <w:r w:rsidRPr="00D204C8">
        <w:rPr>
          <w:rFonts w:ascii="Arial" w:hAnsi="Arial" w:cs="Arial"/>
          <w:i/>
          <w:iCs/>
          <w:sz w:val="20"/>
          <w:szCs w:val="20"/>
        </w:rPr>
        <w:t xml:space="preserve">et al. </w:t>
      </w:r>
      <w:r w:rsidRPr="00D204C8">
        <w:rPr>
          <w:rFonts w:ascii="Arial" w:hAnsi="Arial" w:cs="Arial"/>
          <w:iCs/>
          <w:sz w:val="20"/>
          <w:szCs w:val="20"/>
        </w:rPr>
        <w:t>(</w:t>
      </w:r>
      <w:r w:rsidRPr="00D204C8">
        <w:rPr>
          <w:rFonts w:ascii="Arial" w:hAnsi="Arial" w:cs="Arial"/>
          <w:sz w:val="20"/>
          <w:szCs w:val="20"/>
        </w:rPr>
        <w:t xml:space="preserve">1996). </w:t>
      </w:r>
      <w:r w:rsidRPr="00D204C8">
        <w:rPr>
          <w:rFonts w:ascii="Arial" w:hAnsi="Arial" w:cs="Arial"/>
          <w:sz w:val="20"/>
          <w:szCs w:val="20"/>
          <w:lang w:val="en-AU"/>
        </w:rPr>
        <w:t xml:space="preserve">Genetic variability and phenotypic variability were determined by the ratio variance with their standard deviation. If  </w:t>
      </w:r>
      <m:oMath>
        <m:f>
          <m:fPr>
            <m:ctrlPr>
              <w:rPr>
                <w:rFonts w:ascii="Cambria Math" w:hAnsi="Cambria Math" w:cs="Arial"/>
                <w:i/>
                <w:sz w:val="20"/>
                <w:szCs w:val="20"/>
                <w:lang w:val="en-AU"/>
              </w:rPr>
            </m:ctrlPr>
          </m:fPr>
          <m:num>
            <m:sSubSup>
              <m:sSubSupPr>
                <m:ctrlPr>
                  <w:rPr>
                    <w:rFonts w:ascii="Cambria Math" w:hAnsi="Cambria Math" w:cs="Arial"/>
                    <w:i/>
                    <w:sz w:val="20"/>
                    <w:szCs w:val="20"/>
                    <w:lang w:val="en-AU"/>
                  </w:rPr>
                </m:ctrlPr>
              </m:sSubSupPr>
              <m:e>
                <m:r>
                  <w:rPr>
                    <w:rFonts w:ascii="Cambria Math" w:hAnsi="Cambria Math" w:cs="Arial"/>
                    <w:sz w:val="20"/>
                    <w:szCs w:val="20"/>
                    <w:lang w:val="en-AU"/>
                  </w:rPr>
                  <m:t>σ</m:t>
                </m:r>
              </m:e>
              <m:sub>
                <m:r>
                  <w:rPr>
                    <w:rFonts w:ascii="Cambria Math" w:hAnsi="Cambria Math" w:cs="Arial"/>
                    <w:sz w:val="20"/>
                    <w:szCs w:val="20"/>
                    <w:lang w:val="en-AU"/>
                  </w:rPr>
                  <m:t>g</m:t>
                </m:r>
              </m:sub>
              <m:sup>
                <m:r>
                  <w:rPr>
                    <w:rFonts w:ascii="Cambria Math" w:hAnsi="Cambria Math" w:cs="Arial"/>
                    <w:sz w:val="20"/>
                    <w:szCs w:val="20"/>
                    <w:lang w:val="en-AU"/>
                  </w:rPr>
                  <m:t>2</m:t>
                </m:r>
              </m:sup>
            </m:sSubSup>
          </m:num>
          <m:den>
            <m:r>
              <w:rPr>
                <w:rFonts w:ascii="Cambria Math" w:hAnsi="Cambria Math" w:cs="Arial"/>
                <w:sz w:val="20"/>
                <w:szCs w:val="20"/>
                <w:lang w:val="en-AU"/>
              </w:rPr>
              <m:t>σ</m:t>
            </m:r>
            <m:sSubSup>
              <m:sSubSupPr>
                <m:ctrlPr>
                  <w:rPr>
                    <w:rFonts w:ascii="Cambria Math" w:hAnsi="Cambria Math" w:cs="Arial"/>
                    <w:i/>
                    <w:sz w:val="20"/>
                    <w:szCs w:val="20"/>
                    <w:lang w:val="en-AU"/>
                  </w:rPr>
                </m:ctrlPr>
              </m:sSubSupPr>
              <m:e>
                <m:r>
                  <w:rPr>
                    <w:rFonts w:ascii="Cambria Math" w:hAnsi="Cambria Math" w:cs="Arial"/>
                    <w:sz w:val="20"/>
                    <w:szCs w:val="20"/>
                    <w:lang w:val="en-AU"/>
                  </w:rPr>
                  <m:t>σ</m:t>
                </m:r>
              </m:e>
              <m:sub>
                <m:r>
                  <w:rPr>
                    <w:rFonts w:ascii="Cambria Math" w:hAnsi="Cambria Math" w:cs="Arial"/>
                    <w:sz w:val="20"/>
                    <w:szCs w:val="20"/>
                    <w:lang w:val="en-AU"/>
                  </w:rPr>
                  <m:t>g</m:t>
                </m:r>
              </m:sub>
              <m:sup>
                <m:r>
                  <w:rPr>
                    <w:rFonts w:ascii="Cambria Math" w:hAnsi="Cambria Math" w:cs="Arial"/>
                    <w:sz w:val="20"/>
                    <w:szCs w:val="20"/>
                    <w:lang w:val="en-AU"/>
                  </w:rPr>
                  <m:t>2</m:t>
                </m:r>
              </m:sup>
            </m:sSubSup>
          </m:den>
        </m:f>
        <m:r>
          <w:rPr>
            <w:rFonts w:ascii="Cambria Math" w:hAnsi="Cambria Math" w:cs="Arial"/>
            <w:sz w:val="20"/>
            <w:szCs w:val="20"/>
            <w:lang w:val="en-AU"/>
          </w:rPr>
          <m:t xml:space="preserve">&gt;2 or </m:t>
        </m:r>
        <m:f>
          <m:fPr>
            <m:ctrlPr>
              <w:rPr>
                <w:rFonts w:ascii="Cambria Math" w:hAnsi="Cambria Math" w:cs="Arial"/>
                <w:i/>
                <w:sz w:val="20"/>
                <w:szCs w:val="20"/>
                <w:lang w:val="en-AU"/>
              </w:rPr>
            </m:ctrlPr>
          </m:fPr>
          <m:num>
            <m:sSubSup>
              <m:sSubSupPr>
                <m:ctrlPr>
                  <w:rPr>
                    <w:rFonts w:ascii="Cambria Math" w:hAnsi="Cambria Math" w:cs="Arial"/>
                    <w:i/>
                    <w:sz w:val="20"/>
                    <w:szCs w:val="20"/>
                    <w:lang w:val="en-AU"/>
                  </w:rPr>
                </m:ctrlPr>
              </m:sSubSupPr>
              <m:e>
                <m:r>
                  <w:rPr>
                    <w:rFonts w:ascii="Cambria Math" w:hAnsi="Cambria Math" w:cs="Arial"/>
                    <w:sz w:val="20"/>
                    <w:szCs w:val="20"/>
                    <w:lang w:val="en-AU"/>
                  </w:rPr>
                  <m:t>σ</m:t>
                </m:r>
              </m:e>
              <m:sub>
                <m:r>
                  <w:rPr>
                    <w:rFonts w:ascii="Cambria Math" w:hAnsi="Cambria Math" w:cs="Arial"/>
                    <w:sz w:val="20"/>
                    <w:szCs w:val="20"/>
                    <w:lang w:val="en-AU"/>
                  </w:rPr>
                  <m:t>f</m:t>
                </m:r>
              </m:sub>
              <m:sup>
                <m:r>
                  <w:rPr>
                    <w:rFonts w:ascii="Cambria Math" w:hAnsi="Cambria Math" w:cs="Arial"/>
                    <w:sz w:val="20"/>
                    <w:szCs w:val="20"/>
                    <w:lang w:val="en-AU"/>
                  </w:rPr>
                  <m:t>2</m:t>
                </m:r>
              </m:sup>
            </m:sSubSup>
          </m:num>
          <m:den>
            <m:r>
              <w:rPr>
                <w:rFonts w:ascii="Cambria Math" w:hAnsi="Cambria Math" w:cs="Arial"/>
                <w:sz w:val="20"/>
                <w:szCs w:val="20"/>
                <w:lang w:val="en-AU"/>
              </w:rPr>
              <m:t>σ</m:t>
            </m:r>
            <m:sSubSup>
              <m:sSubSupPr>
                <m:ctrlPr>
                  <w:rPr>
                    <w:rFonts w:ascii="Cambria Math" w:hAnsi="Cambria Math" w:cs="Arial"/>
                    <w:i/>
                    <w:sz w:val="20"/>
                    <w:szCs w:val="20"/>
                    <w:lang w:val="en-AU"/>
                  </w:rPr>
                </m:ctrlPr>
              </m:sSubSupPr>
              <m:e>
                <m:r>
                  <w:rPr>
                    <w:rFonts w:ascii="Cambria Math" w:hAnsi="Cambria Math" w:cs="Arial"/>
                    <w:sz w:val="20"/>
                    <w:szCs w:val="20"/>
                    <w:lang w:val="en-AU"/>
                  </w:rPr>
                  <m:t>σ</m:t>
                </m:r>
              </m:e>
              <m:sub>
                <m:r>
                  <w:rPr>
                    <w:rFonts w:ascii="Cambria Math" w:hAnsi="Cambria Math" w:cs="Arial"/>
                    <w:sz w:val="20"/>
                    <w:szCs w:val="20"/>
                    <w:lang w:val="en-AU"/>
                  </w:rPr>
                  <m:t>f</m:t>
                </m:r>
              </m:sub>
              <m:sup>
                <m:r>
                  <w:rPr>
                    <w:rFonts w:ascii="Cambria Math" w:hAnsi="Cambria Math" w:cs="Arial"/>
                    <w:sz w:val="20"/>
                    <w:szCs w:val="20"/>
                    <w:lang w:val="en-AU"/>
                  </w:rPr>
                  <m:t>2</m:t>
                </m:r>
              </m:sup>
            </m:sSubSup>
          </m:den>
        </m:f>
        <m:r>
          <w:rPr>
            <w:rFonts w:ascii="Cambria Math" w:hAnsi="Cambria Math" w:cs="Arial"/>
            <w:sz w:val="20"/>
            <w:szCs w:val="20"/>
            <w:lang w:val="en-AU"/>
          </w:rPr>
          <m:t xml:space="preserve">&gt;2 </m:t>
        </m:r>
      </m:oMath>
      <w:r w:rsidRPr="00D204C8">
        <w:rPr>
          <w:rFonts w:ascii="Arial" w:eastAsia="Times New Roman" w:hAnsi="Arial" w:cs="Arial"/>
          <w:sz w:val="20"/>
          <w:szCs w:val="20"/>
          <w:lang w:val="en-AU"/>
        </w:rPr>
        <w:t xml:space="preserve"> then genetic and phenotypic variability considered as broad. </w:t>
      </w:r>
      <w:r w:rsidRPr="00D204C8">
        <w:rPr>
          <w:rFonts w:ascii="Arial" w:hAnsi="Arial" w:cs="Arial"/>
          <w:sz w:val="20"/>
          <w:szCs w:val="20"/>
          <w:lang w:val="en-AU"/>
        </w:rPr>
        <w:t xml:space="preserve">The estimation of heritability was the ratio of genetic variance with phenotypic variance (Fehr 1987). </w:t>
      </w:r>
    </w:p>
    <w:p w:rsidR="008A135D" w:rsidRPr="00D204C8" w:rsidRDefault="008A135D" w:rsidP="009D3531">
      <w:pPr>
        <w:spacing w:after="0" w:line="240" w:lineRule="auto"/>
        <w:ind w:firstLine="720"/>
        <w:jc w:val="both"/>
        <w:rPr>
          <w:rFonts w:ascii="Arial" w:hAnsi="Arial" w:cs="Arial"/>
          <w:sz w:val="20"/>
          <w:szCs w:val="20"/>
          <w:lang w:val="en-AU"/>
        </w:rPr>
      </w:pPr>
      <w:r w:rsidRPr="00D204C8">
        <w:rPr>
          <w:rFonts w:ascii="Arial" w:hAnsi="Arial" w:cs="Arial"/>
          <w:sz w:val="20"/>
          <w:szCs w:val="20"/>
          <w:lang w:val="en-AU"/>
        </w:rPr>
        <w:t xml:space="preserve">Data were analysed using combined analysis of variance across environment, correlation analysis, multiple linear regressions, genetic variability, and heritability. Analysis of variance (ANOVA) for combined environment followed method described by Fehr (1987). All statistical procedure were analysed using Ms excel, and STAR software. </w:t>
      </w:r>
    </w:p>
    <w:p w:rsidR="00234615" w:rsidRPr="00234615" w:rsidRDefault="00234615" w:rsidP="00234615">
      <w:pPr>
        <w:pStyle w:val="ListParagraph"/>
        <w:spacing w:line="240" w:lineRule="auto"/>
        <w:ind w:left="0"/>
        <w:jc w:val="both"/>
        <w:rPr>
          <w:rFonts w:ascii="Arial" w:hAnsi="Arial" w:cs="Arial"/>
          <w:sz w:val="20"/>
          <w:szCs w:val="20"/>
        </w:rPr>
      </w:pPr>
    </w:p>
    <w:p w:rsidR="009A136E" w:rsidRDefault="00404246" w:rsidP="003A58AB">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t>RESULTS AND DISCUSSION</w:t>
      </w:r>
      <w:r w:rsidR="00864D35">
        <w:rPr>
          <w:rFonts w:ascii="Arial" w:hAnsi="Arial" w:cs="Arial"/>
          <w:b/>
          <w:sz w:val="20"/>
          <w:szCs w:val="20"/>
          <w:lang w:val="en-US"/>
        </w:rPr>
        <w:t xml:space="preserve"> </w:t>
      </w:r>
    </w:p>
    <w:p w:rsidR="009A136E" w:rsidRPr="00495B60" w:rsidRDefault="009A136E" w:rsidP="009A136E">
      <w:pPr>
        <w:spacing w:after="0" w:line="360" w:lineRule="auto"/>
        <w:jc w:val="both"/>
        <w:rPr>
          <w:rFonts w:ascii="Arial" w:hAnsi="Arial" w:cs="Arial"/>
          <w:b/>
          <w:sz w:val="20"/>
          <w:szCs w:val="20"/>
          <w:lang w:val="en-AU"/>
        </w:rPr>
      </w:pPr>
      <w:r w:rsidRPr="00495B60">
        <w:rPr>
          <w:rFonts w:ascii="Arial" w:hAnsi="Arial" w:cs="Arial"/>
          <w:b/>
          <w:sz w:val="20"/>
          <w:szCs w:val="20"/>
          <w:lang w:val="en-AU"/>
        </w:rPr>
        <w:t>Genotype and water regime interaction on grain yield and yield components</w:t>
      </w:r>
    </w:p>
    <w:p w:rsidR="009A136E" w:rsidRPr="009A136E" w:rsidRDefault="009A136E" w:rsidP="00B06727">
      <w:pPr>
        <w:spacing w:after="0" w:line="240" w:lineRule="auto"/>
        <w:jc w:val="both"/>
        <w:rPr>
          <w:rFonts w:ascii="Arial" w:hAnsi="Arial" w:cs="Arial"/>
          <w:sz w:val="20"/>
          <w:szCs w:val="20"/>
          <w:lang w:val="en-AU"/>
        </w:rPr>
      </w:pPr>
      <w:r w:rsidRPr="009A136E">
        <w:rPr>
          <w:rFonts w:ascii="Arial" w:hAnsi="Arial" w:cs="Arial"/>
          <w:sz w:val="20"/>
          <w:szCs w:val="20"/>
          <w:lang w:val="en-AU"/>
        </w:rPr>
        <w:t>According to the combined analysis of variance, effect of water regime on grain yield and productive tillers were significantly difference. Meanwhile, the effect of genotype was also significantly different on grain yield, productive tillers, filled grains, and weight of 1000 grains. However, effect of water regime and genotype interaction was not significantly different on grain yield and yield components. It means that all the tested genotype have similar response of reduction of grain yield and yield components (Table 1).</w:t>
      </w:r>
    </w:p>
    <w:p w:rsidR="009A136E" w:rsidRPr="009A136E" w:rsidRDefault="009A136E" w:rsidP="009A136E">
      <w:pPr>
        <w:spacing w:after="0" w:line="240" w:lineRule="auto"/>
        <w:ind w:firstLine="720"/>
        <w:jc w:val="both"/>
        <w:rPr>
          <w:rFonts w:ascii="Arial" w:hAnsi="Arial" w:cs="Arial"/>
          <w:color w:val="231F20"/>
          <w:sz w:val="20"/>
          <w:szCs w:val="20"/>
          <w:lang w:val="en-AU"/>
        </w:rPr>
      </w:pPr>
      <w:r w:rsidRPr="009A136E">
        <w:rPr>
          <w:rFonts w:ascii="Arial" w:hAnsi="Arial" w:cs="Arial"/>
          <w:sz w:val="20"/>
          <w:szCs w:val="20"/>
          <w:lang w:val="en-AU"/>
        </w:rPr>
        <w:t xml:space="preserve">Stagnant flooding stress increased plant height, at the average of 13 %, and the genotype range of 6–28 % (Table 2). INPARA 4 has highest percentage of increased plant height, although was not greater than of IRRI 119. In the normal and stagnant flooding stress, plant height of IRRI 119 was highest among others. INPARI 29 and INPARI 30 were shorter than IRRI 119, although those three genotypes were all submergence tolerant varieties. Nevertheless, the increased plant height among the genotypes is not much different (6-9%). </w:t>
      </w:r>
      <w:r w:rsidRPr="009A136E">
        <w:rPr>
          <w:rFonts w:ascii="Arial" w:hAnsi="Arial" w:cs="Arial"/>
          <w:color w:val="231F20"/>
          <w:sz w:val="20"/>
          <w:szCs w:val="20"/>
          <w:lang w:val="en-AU"/>
        </w:rPr>
        <w:t xml:space="preserve">When the submergence develops to stagnant flooding, the submergence tolerance varieties will respond differently. Study to short </w:t>
      </w:r>
      <w:r w:rsidRPr="009A136E">
        <w:rPr>
          <w:rFonts w:ascii="Arial" w:hAnsi="Arial" w:cs="Arial"/>
          <w:sz w:val="20"/>
          <w:szCs w:val="20"/>
          <w:lang w:val="en-AU"/>
        </w:rPr>
        <w:t xml:space="preserve">stature type variety, namely Swarna-Sub1 (INPARA 4) did not perform well under stagnant </w:t>
      </w:r>
      <w:r w:rsidRPr="009A136E">
        <w:rPr>
          <w:rFonts w:ascii="Arial" w:hAnsi="Arial" w:cs="Arial"/>
          <w:color w:val="231F20"/>
          <w:sz w:val="20"/>
          <w:szCs w:val="20"/>
          <w:lang w:val="en-AU"/>
        </w:rPr>
        <w:t xml:space="preserve">flooding after submergence treatment (Singh </w:t>
      </w:r>
      <w:r w:rsidRPr="009A136E">
        <w:rPr>
          <w:rFonts w:ascii="Arial" w:hAnsi="Arial" w:cs="Arial"/>
          <w:i/>
          <w:iCs/>
          <w:color w:val="231F20"/>
          <w:sz w:val="20"/>
          <w:szCs w:val="20"/>
          <w:lang w:val="en-AU"/>
        </w:rPr>
        <w:t>et al.</w:t>
      </w:r>
      <w:r w:rsidRPr="009A136E">
        <w:rPr>
          <w:rFonts w:ascii="Arial" w:hAnsi="Arial" w:cs="Arial"/>
          <w:color w:val="231F20"/>
          <w:sz w:val="20"/>
          <w:szCs w:val="20"/>
          <w:lang w:val="en-AU"/>
        </w:rPr>
        <w:t xml:space="preserve"> 2009; Singh </w:t>
      </w:r>
      <w:r w:rsidRPr="009A136E">
        <w:rPr>
          <w:rFonts w:ascii="Arial" w:hAnsi="Arial" w:cs="Arial"/>
          <w:i/>
          <w:iCs/>
          <w:color w:val="231F20"/>
          <w:sz w:val="20"/>
          <w:szCs w:val="20"/>
          <w:lang w:val="en-AU"/>
        </w:rPr>
        <w:t>et al.</w:t>
      </w:r>
      <w:r w:rsidRPr="009A136E">
        <w:rPr>
          <w:rFonts w:ascii="Arial" w:hAnsi="Arial" w:cs="Arial"/>
          <w:color w:val="231F20"/>
          <w:sz w:val="20"/>
          <w:szCs w:val="20"/>
          <w:lang w:val="en-AU"/>
        </w:rPr>
        <w:t xml:space="preserve"> 2011).  </w:t>
      </w:r>
    </w:p>
    <w:p w:rsidR="009A136E" w:rsidRPr="009A136E" w:rsidRDefault="009A136E" w:rsidP="009A136E">
      <w:pPr>
        <w:spacing w:after="0" w:line="240" w:lineRule="auto"/>
        <w:ind w:firstLine="720"/>
        <w:jc w:val="both"/>
        <w:rPr>
          <w:rFonts w:ascii="Arial" w:hAnsi="Arial" w:cs="Arial"/>
          <w:sz w:val="20"/>
          <w:szCs w:val="20"/>
          <w:lang w:val="en-AU"/>
        </w:rPr>
      </w:pPr>
      <w:r w:rsidRPr="009A136E">
        <w:rPr>
          <w:rFonts w:ascii="Arial" w:hAnsi="Arial" w:cs="Arial"/>
          <w:sz w:val="20"/>
          <w:szCs w:val="20"/>
          <w:lang w:val="en-AU"/>
        </w:rPr>
        <w:t xml:space="preserve">INPARI 29 and INPARI 30 were shorter than IRRI 119, although those three genotypes were all submergence tolerant varieties. Nevertheless, the increased plant height among the genotypes is not much different (6-9%). When the submergence develops to stagnant flooding, the submergence tolerance varieties will respond differently. Study to short stature type variety, namely Swarna-Sub1 (INPARA 4) did not perform well under stagnant flooding after submergence treatment (Singh </w:t>
      </w:r>
      <w:r w:rsidRPr="009A136E">
        <w:rPr>
          <w:rFonts w:ascii="Arial" w:hAnsi="Arial" w:cs="Arial"/>
          <w:i/>
          <w:iCs/>
          <w:sz w:val="20"/>
          <w:szCs w:val="20"/>
          <w:lang w:val="en-AU"/>
        </w:rPr>
        <w:t>et al.</w:t>
      </w:r>
      <w:r w:rsidRPr="009A136E">
        <w:rPr>
          <w:rFonts w:ascii="Arial" w:hAnsi="Arial" w:cs="Arial"/>
          <w:sz w:val="20"/>
          <w:szCs w:val="20"/>
          <w:lang w:val="en-AU"/>
        </w:rPr>
        <w:t xml:space="preserve"> 2009; Singh </w:t>
      </w:r>
      <w:r w:rsidRPr="009A136E">
        <w:rPr>
          <w:rFonts w:ascii="Arial" w:hAnsi="Arial" w:cs="Arial"/>
          <w:i/>
          <w:iCs/>
          <w:sz w:val="20"/>
          <w:szCs w:val="20"/>
          <w:lang w:val="en-AU"/>
        </w:rPr>
        <w:t>et al.</w:t>
      </w:r>
      <w:r w:rsidRPr="009A136E">
        <w:rPr>
          <w:rFonts w:ascii="Arial" w:hAnsi="Arial" w:cs="Arial"/>
          <w:sz w:val="20"/>
          <w:szCs w:val="20"/>
          <w:lang w:val="en-AU"/>
        </w:rPr>
        <w:t xml:space="preserve"> 2011).  </w:t>
      </w:r>
    </w:p>
    <w:p w:rsidR="007F22E4" w:rsidRDefault="009A136E" w:rsidP="007F22E4">
      <w:pPr>
        <w:spacing w:after="0" w:line="240" w:lineRule="auto"/>
        <w:ind w:firstLine="720"/>
        <w:jc w:val="both"/>
        <w:rPr>
          <w:rFonts w:ascii="Arial" w:hAnsi="Arial" w:cs="Arial"/>
          <w:sz w:val="20"/>
          <w:szCs w:val="20"/>
          <w:lang w:val="en-AU"/>
        </w:rPr>
      </w:pPr>
      <w:r w:rsidRPr="009A136E">
        <w:rPr>
          <w:rFonts w:ascii="Arial" w:hAnsi="Arial" w:cs="Arial"/>
          <w:sz w:val="20"/>
          <w:szCs w:val="20"/>
          <w:lang w:val="en-AU"/>
        </w:rPr>
        <w:t xml:space="preserve">In addition to the increasing of plant height, reduction in the number of tillers is a response to stagnant flooding stress (Collard </w:t>
      </w:r>
      <w:r w:rsidRPr="009A136E">
        <w:rPr>
          <w:rFonts w:ascii="Arial" w:hAnsi="Arial" w:cs="Arial"/>
          <w:i/>
          <w:sz w:val="20"/>
          <w:szCs w:val="20"/>
          <w:lang w:val="en-AU"/>
        </w:rPr>
        <w:t>et al.</w:t>
      </w:r>
      <w:r w:rsidRPr="009A136E">
        <w:rPr>
          <w:rFonts w:ascii="Arial" w:hAnsi="Arial" w:cs="Arial"/>
          <w:sz w:val="20"/>
          <w:szCs w:val="20"/>
          <w:lang w:val="en-AU"/>
        </w:rPr>
        <w:t xml:space="preserve"> 2013). Stagnant flooding reduced number of productive tillers, with average of 25 % and genotype range of 3-46 %</w:t>
      </w:r>
      <w:r>
        <w:rPr>
          <w:rFonts w:ascii="Arial" w:hAnsi="Arial" w:cs="Arial"/>
          <w:sz w:val="20"/>
          <w:szCs w:val="20"/>
          <w:lang w:val="en-AU"/>
        </w:rPr>
        <w:t xml:space="preserve"> (Table </w:t>
      </w:r>
      <w:r w:rsidRPr="009A136E">
        <w:rPr>
          <w:rFonts w:ascii="Arial" w:hAnsi="Arial" w:cs="Arial"/>
          <w:sz w:val="20"/>
          <w:szCs w:val="20"/>
          <w:lang w:val="en-AU"/>
        </w:rPr>
        <w:t>2).</w:t>
      </w:r>
    </w:p>
    <w:p w:rsidR="007F22E4" w:rsidRPr="00D56E5B" w:rsidRDefault="007F22E4" w:rsidP="00D56E5B">
      <w:pPr>
        <w:spacing w:after="0" w:line="240" w:lineRule="auto"/>
        <w:ind w:firstLine="720"/>
        <w:jc w:val="both"/>
        <w:rPr>
          <w:rFonts w:ascii="Arial" w:hAnsi="Arial" w:cs="Arial"/>
          <w:sz w:val="20"/>
          <w:szCs w:val="20"/>
          <w:lang w:val="en-AU"/>
        </w:rPr>
      </w:pPr>
      <w:r w:rsidRPr="00D56E5B">
        <w:rPr>
          <w:rFonts w:ascii="Arial" w:hAnsi="Arial" w:cs="Arial"/>
          <w:sz w:val="20"/>
          <w:szCs w:val="20"/>
          <w:lang w:val="en-AU"/>
        </w:rPr>
        <w:t xml:space="preserve">The decrease of filled grains number per panicle was moderately low (Table 2). Some genotypes even have higher number of filled grains in stagnant flooding stress than normal conditions. This was probably caused by assimilate substitution from number of reduced productive tillers to the number of filled grains, as shown by INPARA 3, INPARI 30, and </w:t>
      </w:r>
      <w:proofErr w:type="spellStart"/>
      <w:r w:rsidRPr="00D56E5B">
        <w:rPr>
          <w:rFonts w:ascii="Arial" w:hAnsi="Arial" w:cs="Arial"/>
          <w:sz w:val="20"/>
          <w:szCs w:val="20"/>
          <w:lang w:val="en-AU"/>
        </w:rPr>
        <w:t>Ciherang</w:t>
      </w:r>
      <w:proofErr w:type="spellEnd"/>
      <w:r w:rsidRPr="00D56E5B">
        <w:rPr>
          <w:rFonts w:ascii="Arial" w:hAnsi="Arial" w:cs="Arial"/>
          <w:sz w:val="20"/>
          <w:szCs w:val="20"/>
          <w:lang w:val="en-AU"/>
        </w:rPr>
        <w:t xml:space="preserve">. </w:t>
      </w:r>
      <w:r w:rsidR="00D56E5B" w:rsidRPr="00D56E5B">
        <w:rPr>
          <w:rFonts w:ascii="Arial" w:hAnsi="Arial" w:cs="Arial"/>
          <w:sz w:val="20"/>
          <w:szCs w:val="20"/>
          <w:lang w:val="en-AU"/>
        </w:rPr>
        <w:t xml:space="preserve">INPARA 4 and INPARA 5 were only have slightly decreased productive tillers number and also number of filled grain. </w:t>
      </w:r>
      <w:r w:rsidRPr="00D56E5B">
        <w:rPr>
          <w:rFonts w:ascii="Arial" w:hAnsi="Arial" w:cs="Arial"/>
          <w:sz w:val="20"/>
          <w:szCs w:val="20"/>
          <w:lang w:val="en-AU"/>
        </w:rPr>
        <w:t>Increased number of panicle accounted largely for grain yield response to increased CO</w:t>
      </w:r>
      <w:r w:rsidRPr="00D56E5B">
        <w:rPr>
          <w:rFonts w:ascii="Arial" w:hAnsi="Arial" w:cs="Arial"/>
          <w:sz w:val="20"/>
          <w:szCs w:val="20"/>
          <w:vertAlign w:val="subscript"/>
          <w:lang w:val="en-AU"/>
        </w:rPr>
        <w:t>2</w:t>
      </w:r>
      <w:r w:rsidRPr="00D56E5B">
        <w:rPr>
          <w:rFonts w:ascii="Arial" w:hAnsi="Arial" w:cs="Arial"/>
          <w:sz w:val="20"/>
          <w:szCs w:val="20"/>
          <w:lang w:val="en-AU"/>
        </w:rPr>
        <w:t xml:space="preserve"> (Ziska </w:t>
      </w:r>
      <w:r w:rsidRPr="00D56E5B">
        <w:rPr>
          <w:rFonts w:ascii="Arial" w:hAnsi="Arial" w:cs="Arial"/>
          <w:i/>
          <w:sz w:val="20"/>
          <w:szCs w:val="20"/>
          <w:lang w:val="en-AU"/>
        </w:rPr>
        <w:t>et al.</w:t>
      </w:r>
      <w:r w:rsidRPr="00D56E5B">
        <w:rPr>
          <w:rFonts w:ascii="Arial" w:hAnsi="Arial" w:cs="Arial"/>
          <w:sz w:val="20"/>
          <w:szCs w:val="20"/>
          <w:lang w:val="en-AU"/>
        </w:rPr>
        <w:t xml:space="preserve"> 1997; Baker et al. 1990, 1992). Increased tillering is not desirable characteristic in high yielding irrigated condition as it increased susceptibility to lodging. Thus selecting cultivar which can channel increased resources </w:t>
      </w:r>
      <w:r w:rsidRPr="00D56E5B">
        <w:rPr>
          <w:rFonts w:ascii="Arial" w:hAnsi="Arial" w:cs="Arial"/>
          <w:sz w:val="20"/>
          <w:szCs w:val="20"/>
          <w:lang w:val="en-AU"/>
        </w:rPr>
        <w:lastRenderedPageBreak/>
        <w:t>into converting juvenile spikelets into grains rather than developing extra tillers must be a priority for condition of increased atmospheric CO</w:t>
      </w:r>
      <w:r w:rsidRPr="00D56E5B">
        <w:rPr>
          <w:rFonts w:ascii="Arial" w:hAnsi="Arial" w:cs="Arial"/>
          <w:sz w:val="20"/>
          <w:szCs w:val="20"/>
          <w:vertAlign w:val="subscript"/>
          <w:lang w:val="en-AU"/>
        </w:rPr>
        <w:t xml:space="preserve">2 </w:t>
      </w:r>
      <w:r w:rsidRPr="00D56E5B">
        <w:rPr>
          <w:rFonts w:ascii="Arial" w:hAnsi="Arial" w:cs="Arial"/>
          <w:sz w:val="20"/>
          <w:szCs w:val="20"/>
          <w:lang w:val="en-AU"/>
        </w:rPr>
        <w:t xml:space="preserve">(Sheehy </w:t>
      </w:r>
      <w:r w:rsidRPr="00D56E5B">
        <w:rPr>
          <w:rFonts w:ascii="Arial" w:hAnsi="Arial" w:cs="Arial"/>
          <w:i/>
          <w:sz w:val="20"/>
          <w:szCs w:val="20"/>
          <w:lang w:val="en-AU"/>
        </w:rPr>
        <w:t>et al.</w:t>
      </w:r>
      <w:r w:rsidRPr="00D56E5B">
        <w:rPr>
          <w:rFonts w:ascii="Arial" w:hAnsi="Arial" w:cs="Arial"/>
          <w:sz w:val="20"/>
          <w:szCs w:val="20"/>
          <w:lang w:val="en-AU"/>
        </w:rPr>
        <w:t xml:space="preserve"> 2001). </w:t>
      </w:r>
    </w:p>
    <w:p w:rsidR="009A136E" w:rsidRDefault="007F22E4" w:rsidP="00B06727">
      <w:pPr>
        <w:spacing w:after="0" w:line="240" w:lineRule="auto"/>
        <w:ind w:firstLine="720"/>
        <w:jc w:val="both"/>
        <w:rPr>
          <w:rFonts w:ascii="Arial" w:hAnsi="Arial" w:cs="Arial"/>
          <w:sz w:val="20"/>
          <w:szCs w:val="20"/>
          <w:lang w:val="en-AU"/>
        </w:rPr>
      </w:pPr>
      <w:r w:rsidRPr="007F22E4">
        <w:rPr>
          <w:rFonts w:ascii="Arial" w:hAnsi="Arial" w:cs="Arial"/>
          <w:sz w:val="20"/>
          <w:szCs w:val="20"/>
          <w:lang w:val="en-AU"/>
        </w:rPr>
        <w:t>The average decrease of grain yield from normal to stagnant flooding stress was 27 % (Table 2). Meanwhile yield decreasing of every genotype was ranged from 20 to 41 %. Genotypes which have greater decreasing of grain yield were INPARI 29 and INPARA 3.</w:t>
      </w:r>
      <w:r w:rsidR="00B06727">
        <w:rPr>
          <w:rFonts w:ascii="Arial" w:hAnsi="Arial" w:cs="Arial"/>
          <w:sz w:val="20"/>
          <w:szCs w:val="20"/>
          <w:lang w:val="en-AU"/>
        </w:rPr>
        <w:t xml:space="preserve"> </w:t>
      </w:r>
    </w:p>
    <w:p w:rsidR="00B06727" w:rsidRPr="00B06727" w:rsidRDefault="00B06727" w:rsidP="00B06727">
      <w:pPr>
        <w:spacing w:after="0" w:line="240" w:lineRule="auto"/>
        <w:ind w:firstLine="720"/>
        <w:jc w:val="both"/>
        <w:rPr>
          <w:rFonts w:ascii="Arial" w:hAnsi="Arial" w:cs="Arial"/>
          <w:sz w:val="20"/>
          <w:szCs w:val="20"/>
          <w:lang w:val="en-AU"/>
        </w:rPr>
      </w:pPr>
    </w:p>
    <w:p w:rsidR="007F22E4" w:rsidRPr="003305E8" w:rsidRDefault="007F22E4" w:rsidP="007F22E4">
      <w:pPr>
        <w:spacing w:after="0" w:line="360" w:lineRule="auto"/>
        <w:jc w:val="both"/>
        <w:rPr>
          <w:rFonts w:ascii="Arial" w:hAnsi="Arial" w:cs="Arial"/>
          <w:b/>
          <w:sz w:val="20"/>
          <w:szCs w:val="20"/>
          <w:lang w:val="en-AU"/>
        </w:rPr>
      </w:pPr>
      <w:r w:rsidRPr="003305E8">
        <w:rPr>
          <w:rFonts w:ascii="Arial" w:hAnsi="Arial" w:cs="Arial"/>
          <w:b/>
          <w:sz w:val="20"/>
          <w:szCs w:val="20"/>
          <w:lang w:val="en-AU"/>
        </w:rPr>
        <w:t>Genotype and water regime interaction on morphological characters</w:t>
      </w:r>
    </w:p>
    <w:p w:rsidR="009A136E" w:rsidRPr="009D3531" w:rsidRDefault="007F22E4" w:rsidP="009D3531">
      <w:pPr>
        <w:spacing w:after="0" w:line="240" w:lineRule="auto"/>
        <w:ind w:firstLine="720"/>
        <w:jc w:val="both"/>
        <w:rPr>
          <w:rFonts w:ascii="Arial" w:hAnsi="Arial" w:cs="Arial"/>
          <w:sz w:val="20"/>
          <w:szCs w:val="20"/>
          <w:lang w:val="en-AU"/>
        </w:rPr>
      </w:pPr>
      <w:r w:rsidRPr="003305E8">
        <w:rPr>
          <w:rFonts w:ascii="Arial" w:hAnsi="Arial" w:cs="Arial"/>
          <w:sz w:val="20"/>
          <w:szCs w:val="20"/>
          <w:lang w:val="en-AU"/>
        </w:rPr>
        <w:t xml:space="preserve">Effect of water regime was significantly different on plant height, stem length, stem </w:t>
      </w:r>
      <w:r>
        <w:rPr>
          <w:rFonts w:ascii="Arial" w:hAnsi="Arial" w:cs="Arial"/>
          <w:sz w:val="20"/>
          <w:szCs w:val="20"/>
          <w:lang w:val="en-AU"/>
        </w:rPr>
        <w:t>diameter</w:t>
      </w:r>
      <w:r w:rsidRPr="003305E8">
        <w:rPr>
          <w:rFonts w:ascii="Arial" w:hAnsi="Arial" w:cs="Arial"/>
          <w:sz w:val="20"/>
          <w:szCs w:val="20"/>
          <w:lang w:val="en-AU"/>
        </w:rPr>
        <w:t xml:space="preserve">, and length of leaf blade (Table 3). Meanwhile effect of genotype was significantly different on all observed characters. Interaction of water regime and genotype was only significantly different on plant height, width of leaf blade, and panicle exertion. It means that response of genotypes on the characters were different in both treatments of water regime (normal and SF condition).  </w:t>
      </w:r>
    </w:p>
    <w:p w:rsidR="009D3531" w:rsidRPr="009D3531" w:rsidRDefault="009D3531" w:rsidP="009D3531">
      <w:pPr>
        <w:spacing w:after="0" w:line="240" w:lineRule="auto"/>
        <w:ind w:firstLine="720"/>
        <w:jc w:val="both"/>
        <w:rPr>
          <w:rFonts w:ascii="Arial" w:hAnsi="Arial" w:cs="Arial"/>
          <w:sz w:val="20"/>
          <w:szCs w:val="20"/>
          <w:lang w:val="en-AU"/>
        </w:rPr>
      </w:pPr>
      <w:r w:rsidRPr="009D3531">
        <w:rPr>
          <w:rFonts w:ascii="Arial" w:hAnsi="Arial" w:cs="Arial"/>
          <w:sz w:val="20"/>
          <w:szCs w:val="20"/>
          <w:lang w:val="en-AU"/>
        </w:rPr>
        <w:t xml:space="preserve">Stem elongation ability is one of plant adaptation mechanism to escape anaerobic respiration when submergence occurs. Genotype with stem elongation ability will be able to perform photosynthesis because the leaves are still positioned above the water. In the normal and stagnant flooding condition, stem length of IRRI 119 was the greatest, but increasing percentage of stem length was quite low (7 %). This suggested that tolerance is not only influenced by stem elongation, but also depend on plant stature at normal conditions. Varieties with stagnant flooding tolerance should have a relatively higher stature than lowland varieties. </w:t>
      </w:r>
      <w:r w:rsidRPr="009D3531">
        <w:rPr>
          <w:rFonts w:ascii="Arial" w:hAnsi="Arial" w:cs="Arial"/>
          <w:sz w:val="20"/>
          <w:szCs w:val="20"/>
        </w:rPr>
        <w:t xml:space="preserve">Mallik </w:t>
      </w:r>
      <w:r w:rsidRPr="009D3531">
        <w:rPr>
          <w:rFonts w:ascii="Arial" w:hAnsi="Arial" w:cs="Arial"/>
          <w:i/>
          <w:sz w:val="20"/>
          <w:szCs w:val="20"/>
        </w:rPr>
        <w:t>et al.</w:t>
      </w:r>
      <w:r w:rsidRPr="009D3531">
        <w:rPr>
          <w:rFonts w:ascii="Arial" w:hAnsi="Arial" w:cs="Arial"/>
          <w:sz w:val="20"/>
          <w:szCs w:val="20"/>
        </w:rPr>
        <w:t xml:space="preserve"> (1995) observed that genotypes with moderate</w:t>
      </w:r>
      <w:r w:rsidRPr="009D3531">
        <w:rPr>
          <w:rFonts w:ascii="Arial" w:hAnsi="Arial" w:cs="Arial"/>
          <w:sz w:val="20"/>
          <w:szCs w:val="20"/>
          <w:lang w:val="en-AU"/>
        </w:rPr>
        <w:t xml:space="preserve"> </w:t>
      </w:r>
      <w:r w:rsidRPr="009D3531">
        <w:rPr>
          <w:rFonts w:ascii="Arial" w:hAnsi="Arial" w:cs="Arial"/>
          <w:sz w:val="20"/>
          <w:szCs w:val="20"/>
        </w:rPr>
        <w:t xml:space="preserve">elongation had good survival and higher yield. </w:t>
      </w:r>
      <w:r w:rsidRPr="009D3531">
        <w:rPr>
          <w:rFonts w:ascii="Arial" w:hAnsi="Arial" w:cs="Arial"/>
          <w:sz w:val="20"/>
          <w:szCs w:val="20"/>
          <w:lang w:val="en-AU"/>
        </w:rPr>
        <w:t>Stagnation of water needs the enhancement of shoot elongation, which allows plants to extend their leaves out of the water for restoring contact with the atmosphere (</w:t>
      </w:r>
      <w:proofErr w:type="spellStart"/>
      <w:r w:rsidRPr="009D3531">
        <w:rPr>
          <w:rFonts w:ascii="Arial" w:hAnsi="Arial" w:cs="Arial"/>
          <w:sz w:val="20"/>
          <w:szCs w:val="20"/>
          <w:lang w:val="en-AU"/>
        </w:rPr>
        <w:t>Voesenek</w:t>
      </w:r>
      <w:proofErr w:type="spellEnd"/>
      <w:r w:rsidRPr="009D3531">
        <w:rPr>
          <w:rFonts w:ascii="Arial" w:hAnsi="Arial" w:cs="Arial"/>
          <w:sz w:val="20"/>
          <w:szCs w:val="20"/>
          <w:lang w:val="en-AU"/>
        </w:rPr>
        <w:t xml:space="preserve"> </w:t>
      </w:r>
      <w:r w:rsidRPr="009D3531">
        <w:rPr>
          <w:rFonts w:ascii="Arial" w:hAnsi="Arial" w:cs="Arial"/>
          <w:i/>
          <w:iCs/>
          <w:sz w:val="20"/>
          <w:szCs w:val="20"/>
          <w:lang w:val="en-AU"/>
        </w:rPr>
        <w:t>et al.</w:t>
      </w:r>
      <w:r w:rsidRPr="009D3531">
        <w:rPr>
          <w:rFonts w:ascii="Arial" w:hAnsi="Arial" w:cs="Arial"/>
          <w:sz w:val="20"/>
          <w:szCs w:val="20"/>
          <w:lang w:val="en-AU"/>
        </w:rPr>
        <w:t xml:space="preserve"> 2004). This makes possible reason of plant which have submergence tolerance as well as moderate stem elongation become adapted under stagnant flooding (</w:t>
      </w:r>
      <w:proofErr w:type="spellStart"/>
      <w:r w:rsidRPr="009D3531">
        <w:rPr>
          <w:rFonts w:ascii="Arial" w:hAnsi="Arial" w:cs="Arial"/>
          <w:sz w:val="20"/>
          <w:szCs w:val="20"/>
          <w:lang w:val="en-AU"/>
        </w:rPr>
        <w:t>Nugraha</w:t>
      </w:r>
      <w:proofErr w:type="spellEnd"/>
      <w:r w:rsidRPr="009D3531">
        <w:rPr>
          <w:rFonts w:ascii="Arial" w:hAnsi="Arial" w:cs="Arial"/>
          <w:sz w:val="20"/>
          <w:szCs w:val="20"/>
          <w:lang w:val="en-AU"/>
        </w:rPr>
        <w:t xml:space="preserve"> </w:t>
      </w:r>
      <w:r w:rsidRPr="009D3531">
        <w:rPr>
          <w:rFonts w:ascii="Arial" w:hAnsi="Arial" w:cs="Arial"/>
          <w:i/>
          <w:sz w:val="20"/>
          <w:szCs w:val="20"/>
          <w:lang w:val="en-AU"/>
        </w:rPr>
        <w:t>et al.</w:t>
      </w:r>
      <w:r w:rsidRPr="009D3531">
        <w:rPr>
          <w:rFonts w:ascii="Arial" w:hAnsi="Arial" w:cs="Arial"/>
          <w:sz w:val="20"/>
          <w:szCs w:val="20"/>
          <w:lang w:val="en-AU"/>
        </w:rPr>
        <w:t xml:space="preserve"> 2013). </w:t>
      </w:r>
    </w:p>
    <w:p w:rsidR="009D3531" w:rsidRDefault="009D3531" w:rsidP="009D3531">
      <w:pPr>
        <w:spacing w:after="0" w:line="240" w:lineRule="auto"/>
        <w:ind w:firstLine="720"/>
        <w:jc w:val="both"/>
        <w:rPr>
          <w:rFonts w:ascii="Arial" w:hAnsi="Arial" w:cs="Arial"/>
          <w:sz w:val="20"/>
          <w:szCs w:val="20"/>
          <w:lang w:val="en-AU"/>
        </w:rPr>
      </w:pPr>
      <w:r w:rsidRPr="009D3531">
        <w:rPr>
          <w:rFonts w:ascii="Arial" w:hAnsi="Arial" w:cs="Arial"/>
          <w:sz w:val="20"/>
          <w:szCs w:val="20"/>
          <w:lang w:val="en-AU"/>
        </w:rPr>
        <w:t>The average stem diameter was increased by 18 % from normal to stagnant flooding stress. All tested genotypes have increased thickness of stem after stress condition</w:t>
      </w:r>
      <w:r w:rsidR="00E74752">
        <w:rPr>
          <w:rFonts w:ascii="Arial" w:hAnsi="Arial" w:cs="Arial"/>
          <w:sz w:val="20"/>
          <w:szCs w:val="20"/>
          <w:lang w:val="en-AU"/>
        </w:rPr>
        <w:t xml:space="preserve"> (Table 4</w:t>
      </w:r>
      <w:r w:rsidRPr="009D3531">
        <w:rPr>
          <w:rFonts w:ascii="Arial" w:hAnsi="Arial" w:cs="Arial"/>
          <w:sz w:val="20"/>
          <w:szCs w:val="20"/>
          <w:lang w:val="en-AU"/>
        </w:rPr>
        <w:t xml:space="preserve">). Increasing of stem thickness in tolerant genotypes are important to avoid lodging in standing water. Vergara </w:t>
      </w:r>
      <w:r w:rsidRPr="009D3531">
        <w:rPr>
          <w:rFonts w:ascii="Arial" w:hAnsi="Arial" w:cs="Arial"/>
          <w:i/>
          <w:sz w:val="20"/>
          <w:szCs w:val="20"/>
          <w:lang w:val="en-AU"/>
        </w:rPr>
        <w:t>et al.</w:t>
      </w:r>
      <w:r w:rsidRPr="009D3531">
        <w:rPr>
          <w:rFonts w:ascii="Arial" w:hAnsi="Arial" w:cs="Arial"/>
          <w:sz w:val="20"/>
          <w:szCs w:val="20"/>
          <w:lang w:val="en-AU"/>
        </w:rPr>
        <w:t xml:space="preserve"> (2014) reported that stem become thicker under stagnant flooding condition where stem diameter increased by range of 10-45 % from normal condition. Tolerant genotypes had thicker stem. Visual comparison of stem between normal and stagnant flooding condition showed that increasing of stem thickness also increased hollowness, which might aid further in root aeration. </w:t>
      </w:r>
    </w:p>
    <w:p w:rsidR="00E74752" w:rsidRPr="00E74752" w:rsidRDefault="00E74752" w:rsidP="00E74752">
      <w:pPr>
        <w:spacing w:after="0" w:line="240" w:lineRule="auto"/>
        <w:ind w:firstLine="720"/>
        <w:jc w:val="both"/>
        <w:rPr>
          <w:rFonts w:ascii="Arial" w:hAnsi="Arial" w:cs="Arial"/>
          <w:sz w:val="20"/>
          <w:szCs w:val="20"/>
          <w:lang w:val="en-AU"/>
        </w:rPr>
      </w:pPr>
      <w:r w:rsidRPr="00E74752">
        <w:rPr>
          <w:rFonts w:ascii="Arial" w:hAnsi="Arial" w:cs="Arial"/>
          <w:sz w:val="20"/>
          <w:szCs w:val="20"/>
          <w:lang w:val="en-AU"/>
        </w:rPr>
        <w:t>The average length of the leaf blade was increased by 11.9 %</w:t>
      </w:r>
      <w:r w:rsidR="00226FD4">
        <w:rPr>
          <w:rFonts w:ascii="Arial" w:hAnsi="Arial" w:cs="Arial"/>
          <w:sz w:val="20"/>
          <w:szCs w:val="20"/>
          <w:lang w:val="en-AU"/>
        </w:rPr>
        <w:t xml:space="preserve"> (Table 4)</w:t>
      </w:r>
      <w:r w:rsidRPr="00E74752">
        <w:rPr>
          <w:rFonts w:ascii="Arial" w:hAnsi="Arial" w:cs="Arial"/>
          <w:sz w:val="20"/>
          <w:szCs w:val="20"/>
          <w:lang w:val="en-AU"/>
        </w:rPr>
        <w:t xml:space="preserve">. Under normal conditions, IRRI 119 has the longest leaves and no significant increase under stress condition. The genotypes that have the shortest leaves under normal conditions were growing longer by 20 to 29 % under stress condition. Width of leaf blade has got narrower in all varieties under stagnant flooding stress. The same result also reported by </w:t>
      </w:r>
      <w:proofErr w:type="spellStart"/>
      <w:r w:rsidRPr="00E74752">
        <w:rPr>
          <w:rFonts w:ascii="Arial" w:hAnsi="Arial" w:cs="Arial"/>
          <w:sz w:val="20"/>
          <w:szCs w:val="20"/>
          <w:lang w:val="en-AU"/>
        </w:rPr>
        <w:t>Anandan</w:t>
      </w:r>
      <w:proofErr w:type="spellEnd"/>
      <w:r w:rsidRPr="00E74752">
        <w:rPr>
          <w:rFonts w:ascii="Arial" w:hAnsi="Arial" w:cs="Arial"/>
          <w:sz w:val="20"/>
          <w:szCs w:val="20"/>
          <w:lang w:val="en-AU"/>
        </w:rPr>
        <w:t xml:space="preserve"> </w:t>
      </w:r>
      <w:r w:rsidRPr="00E74752">
        <w:rPr>
          <w:rFonts w:ascii="Arial" w:hAnsi="Arial" w:cs="Arial"/>
          <w:i/>
          <w:sz w:val="20"/>
          <w:szCs w:val="20"/>
          <w:lang w:val="en-AU"/>
        </w:rPr>
        <w:t>et al.</w:t>
      </w:r>
      <w:r w:rsidRPr="00E74752">
        <w:rPr>
          <w:rFonts w:ascii="Arial" w:hAnsi="Arial" w:cs="Arial"/>
          <w:sz w:val="20"/>
          <w:szCs w:val="20"/>
          <w:lang w:val="en-AU"/>
        </w:rPr>
        <w:t xml:space="preserve"> (2015). This suggests that, rapid elongation clearly uses photosynthesis mechanism to increase blade length by restoring contact between the leaves and air (</w:t>
      </w:r>
      <w:proofErr w:type="spellStart"/>
      <w:r w:rsidRPr="00E74752">
        <w:rPr>
          <w:rFonts w:ascii="Arial" w:hAnsi="Arial" w:cs="Arial"/>
          <w:sz w:val="20"/>
          <w:szCs w:val="20"/>
          <w:lang w:val="en-AU"/>
        </w:rPr>
        <w:t>Mazaredo</w:t>
      </w:r>
      <w:proofErr w:type="spellEnd"/>
      <w:r w:rsidRPr="00E74752">
        <w:rPr>
          <w:rFonts w:ascii="Arial" w:hAnsi="Arial" w:cs="Arial"/>
          <w:sz w:val="20"/>
          <w:szCs w:val="20"/>
          <w:lang w:val="en-AU"/>
        </w:rPr>
        <w:t xml:space="preserve"> </w:t>
      </w:r>
      <w:r w:rsidRPr="00E74752">
        <w:rPr>
          <w:rFonts w:ascii="Arial" w:hAnsi="Arial" w:cs="Arial"/>
          <w:i/>
          <w:sz w:val="20"/>
          <w:szCs w:val="20"/>
          <w:lang w:val="en-AU"/>
        </w:rPr>
        <w:t>et al.</w:t>
      </w:r>
      <w:r w:rsidRPr="00E74752">
        <w:rPr>
          <w:rFonts w:ascii="Arial" w:hAnsi="Arial" w:cs="Arial"/>
          <w:sz w:val="20"/>
          <w:szCs w:val="20"/>
          <w:lang w:val="en-AU"/>
        </w:rPr>
        <w:t xml:space="preserve"> 1982; </w:t>
      </w:r>
      <w:proofErr w:type="spellStart"/>
      <w:r w:rsidRPr="00E74752">
        <w:rPr>
          <w:rFonts w:ascii="Arial" w:hAnsi="Arial" w:cs="Arial"/>
          <w:sz w:val="20"/>
          <w:szCs w:val="20"/>
          <w:lang w:val="en-AU"/>
        </w:rPr>
        <w:t>Sakagami</w:t>
      </w:r>
      <w:proofErr w:type="spellEnd"/>
      <w:r w:rsidRPr="00E74752">
        <w:rPr>
          <w:rFonts w:ascii="Arial" w:hAnsi="Arial" w:cs="Arial"/>
          <w:sz w:val="20"/>
          <w:szCs w:val="20"/>
          <w:lang w:val="en-AU"/>
        </w:rPr>
        <w:t xml:space="preserve"> </w:t>
      </w:r>
      <w:r w:rsidRPr="00E74752">
        <w:rPr>
          <w:rFonts w:ascii="Arial" w:hAnsi="Arial" w:cs="Arial"/>
          <w:i/>
          <w:sz w:val="20"/>
          <w:szCs w:val="20"/>
          <w:lang w:val="en-AU"/>
        </w:rPr>
        <w:t>et al.</w:t>
      </w:r>
      <w:r w:rsidRPr="00E74752">
        <w:rPr>
          <w:rFonts w:ascii="Arial" w:hAnsi="Arial" w:cs="Arial"/>
          <w:sz w:val="20"/>
          <w:szCs w:val="20"/>
          <w:lang w:val="en-AU"/>
        </w:rPr>
        <w:t xml:space="preserve"> 2009). </w:t>
      </w:r>
    </w:p>
    <w:p w:rsidR="00E74752" w:rsidRPr="00E74752" w:rsidRDefault="00E74752" w:rsidP="00E74752">
      <w:pPr>
        <w:spacing w:after="0" w:line="240" w:lineRule="auto"/>
        <w:ind w:firstLine="720"/>
        <w:jc w:val="both"/>
        <w:rPr>
          <w:rFonts w:ascii="Arial" w:hAnsi="Arial" w:cs="Arial"/>
          <w:sz w:val="20"/>
          <w:szCs w:val="20"/>
        </w:rPr>
      </w:pPr>
      <w:r w:rsidRPr="00E74752">
        <w:rPr>
          <w:rFonts w:ascii="Arial" w:hAnsi="Arial" w:cs="Arial"/>
          <w:sz w:val="20"/>
          <w:szCs w:val="20"/>
        </w:rPr>
        <w:t>Panicle exertion under normal condition was scanty varied</w:t>
      </w:r>
      <w:r w:rsidR="00226FD4">
        <w:rPr>
          <w:rFonts w:ascii="Arial" w:hAnsi="Arial" w:cs="Arial"/>
          <w:sz w:val="20"/>
          <w:szCs w:val="20"/>
          <w:lang w:val="en-US"/>
        </w:rPr>
        <w:t xml:space="preserve"> (Table 4)</w:t>
      </w:r>
      <w:r w:rsidRPr="00E74752">
        <w:rPr>
          <w:rFonts w:ascii="Arial" w:hAnsi="Arial" w:cs="Arial"/>
          <w:sz w:val="20"/>
          <w:szCs w:val="20"/>
        </w:rPr>
        <w:t>. In stress condition, panicle exertion was quite varied. All genotype were elongate the length of panicle, except</w:t>
      </w:r>
      <w:r w:rsidR="00226FD4">
        <w:rPr>
          <w:rFonts w:ascii="Arial" w:hAnsi="Arial" w:cs="Arial"/>
          <w:sz w:val="20"/>
          <w:szCs w:val="20"/>
        </w:rPr>
        <w:t xml:space="preserve"> IR 42</w:t>
      </w:r>
      <w:r w:rsidRPr="00E74752">
        <w:rPr>
          <w:rFonts w:ascii="Arial" w:hAnsi="Arial" w:cs="Arial"/>
          <w:sz w:val="20"/>
          <w:szCs w:val="20"/>
        </w:rPr>
        <w:t>. Panicle exertion of IR 42 was enclosed so that the panicle neck was minus. This may be caused grain filling was not going well so many grain were unfilled, as showed by the number of filled grain per panicle of IR  42 was low.</w:t>
      </w:r>
    </w:p>
    <w:p w:rsidR="00E74752" w:rsidRPr="00E74752" w:rsidRDefault="00E74752" w:rsidP="00E74752">
      <w:pPr>
        <w:spacing w:after="0" w:line="240" w:lineRule="auto"/>
        <w:ind w:firstLine="720"/>
        <w:jc w:val="both"/>
        <w:rPr>
          <w:rFonts w:ascii="Arial" w:hAnsi="Arial" w:cs="Arial"/>
          <w:sz w:val="20"/>
          <w:szCs w:val="20"/>
          <w:lang w:val="en-AU"/>
        </w:rPr>
      </w:pPr>
      <w:r w:rsidRPr="00E74752">
        <w:rPr>
          <w:rFonts w:ascii="Arial" w:hAnsi="Arial" w:cs="Arial"/>
          <w:sz w:val="20"/>
          <w:szCs w:val="20"/>
          <w:lang w:val="en-AU"/>
        </w:rPr>
        <w:t>Panicle length in normal and stress conditions were varied</w:t>
      </w:r>
      <w:r w:rsidR="00226FD4">
        <w:rPr>
          <w:rFonts w:ascii="Arial" w:hAnsi="Arial" w:cs="Arial"/>
          <w:sz w:val="20"/>
          <w:szCs w:val="20"/>
          <w:lang w:val="en-AU"/>
        </w:rPr>
        <w:t xml:space="preserve"> (Table 4)</w:t>
      </w:r>
      <w:r w:rsidRPr="00E74752">
        <w:rPr>
          <w:rFonts w:ascii="Arial" w:hAnsi="Arial" w:cs="Arial"/>
          <w:sz w:val="20"/>
          <w:szCs w:val="20"/>
          <w:lang w:val="en-AU"/>
        </w:rPr>
        <w:t xml:space="preserve">. The variance of the character which observed in the two conditions provide an opportunity to obtain information panicle length characteristic of tolerant and susceptible genotypes. Panicle of IRRI 119 was higher than </w:t>
      </w:r>
      <w:proofErr w:type="spellStart"/>
      <w:r w:rsidRPr="00E74752">
        <w:rPr>
          <w:rFonts w:ascii="Arial" w:hAnsi="Arial" w:cs="Arial"/>
          <w:sz w:val="20"/>
          <w:szCs w:val="20"/>
          <w:lang w:val="en-AU"/>
        </w:rPr>
        <w:t>Ciherang</w:t>
      </w:r>
      <w:proofErr w:type="spellEnd"/>
      <w:r w:rsidRPr="00E74752">
        <w:rPr>
          <w:rFonts w:ascii="Arial" w:hAnsi="Arial" w:cs="Arial"/>
          <w:sz w:val="20"/>
          <w:szCs w:val="20"/>
          <w:lang w:val="en-AU"/>
        </w:rPr>
        <w:t xml:space="preserve"> and INPARI 30. However, based on the grain yield in drought stress (Table 3.4), the grain yield of three genotypes were not significantly different. Despite INPARI 29 has panicle length was not significantly different with IRRI 119, but grain yield was lowest. This suggests that in addition to panicle length, other characters such as panicle density and the number of secondary branches, must be consider for selection. </w:t>
      </w:r>
    </w:p>
    <w:p w:rsidR="00E74752" w:rsidRPr="009D3531" w:rsidRDefault="00E74752" w:rsidP="008839C1">
      <w:pPr>
        <w:spacing w:after="0" w:line="240" w:lineRule="auto"/>
        <w:jc w:val="both"/>
        <w:rPr>
          <w:rFonts w:ascii="Arial" w:hAnsi="Arial" w:cs="Arial"/>
          <w:sz w:val="20"/>
          <w:szCs w:val="20"/>
          <w:lang w:val="en-AU"/>
        </w:rPr>
      </w:pPr>
    </w:p>
    <w:p w:rsidR="008839C1" w:rsidRPr="003D13EA" w:rsidRDefault="008839C1" w:rsidP="008839C1">
      <w:pPr>
        <w:spacing w:after="0" w:line="360" w:lineRule="auto"/>
        <w:jc w:val="both"/>
        <w:rPr>
          <w:rFonts w:ascii="Arial" w:hAnsi="Arial" w:cs="Arial"/>
          <w:b/>
          <w:sz w:val="20"/>
          <w:szCs w:val="20"/>
          <w:lang w:val="en-AU"/>
        </w:rPr>
      </w:pPr>
      <w:r w:rsidRPr="003D13EA">
        <w:rPr>
          <w:rFonts w:ascii="Arial" w:hAnsi="Arial" w:cs="Arial"/>
          <w:b/>
          <w:sz w:val="20"/>
          <w:szCs w:val="20"/>
          <w:lang w:val="en-AU"/>
        </w:rPr>
        <w:t xml:space="preserve">Tolerance Index of stagnant flooding stress </w:t>
      </w:r>
    </w:p>
    <w:p w:rsidR="008839C1" w:rsidRPr="008839C1" w:rsidRDefault="008839C1" w:rsidP="008839C1">
      <w:pPr>
        <w:spacing w:after="0" w:line="240" w:lineRule="auto"/>
        <w:ind w:firstLine="720"/>
        <w:jc w:val="both"/>
        <w:rPr>
          <w:rFonts w:ascii="Arial" w:hAnsi="Arial" w:cs="Arial"/>
          <w:sz w:val="20"/>
          <w:szCs w:val="20"/>
          <w:lang w:val="en-AU"/>
        </w:rPr>
      </w:pPr>
      <w:r w:rsidRPr="008839C1">
        <w:rPr>
          <w:rFonts w:ascii="Arial" w:hAnsi="Arial" w:cs="Arial"/>
          <w:sz w:val="20"/>
          <w:szCs w:val="20"/>
          <w:lang w:val="en-AU"/>
        </w:rPr>
        <w:t xml:space="preserve">Stress Tolerance Index is a measure of tolerance degree of a genotype to stress. Genotype with a higher value is considered more tolerant. Based on the STI, the tolerant genotypes were IR 64, </w:t>
      </w:r>
      <w:proofErr w:type="spellStart"/>
      <w:r w:rsidRPr="008839C1">
        <w:rPr>
          <w:rFonts w:ascii="Arial" w:hAnsi="Arial" w:cs="Arial"/>
          <w:sz w:val="20"/>
          <w:szCs w:val="20"/>
          <w:lang w:val="en-AU"/>
        </w:rPr>
        <w:t>Ciherang</w:t>
      </w:r>
      <w:proofErr w:type="spellEnd"/>
      <w:r w:rsidRPr="008839C1">
        <w:rPr>
          <w:rFonts w:ascii="Arial" w:hAnsi="Arial" w:cs="Arial"/>
          <w:sz w:val="20"/>
          <w:szCs w:val="20"/>
          <w:lang w:val="en-AU"/>
        </w:rPr>
        <w:t xml:space="preserve">, INPARI 30, and INPARA 7, respectively. The identified susceptible genotypes were INPARA 3 and IR 42. SSI is a measure of the level of susceptibility to stress. Genotypes with high SSI value means more sensitive to stress. Based on SSI, identified tolerant genotypes were IR 42 and </w:t>
      </w:r>
      <w:proofErr w:type="spellStart"/>
      <w:r w:rsidRPr="008839C1">
        <w:rPr>
          <w:rFonts w:ascii="Arial" w:hAnsi="Arial" w:cs="Arial"/>
          <w:sz w:val="20"/>
          <w:szCs w:val="20"/>
          <w:lang w:val="en-AU"/>
        </w:rPr>
        <w:t>Ciherang</w:t>
      </w:r>
      <w:proofErr w:type="spellEnd"/>
      <w:r w:rsidRPr="008839C1">
        <w:rPr>
          <w:rFonts w:ascii="Arial" w:hAnsi="Arial" w:cs="Arial"/>
          <w:sz w:val="20"/>
          <w:szCs w:val="20"/>
          <w:lang w:val="en-AU"/>
        </w:rPr>
        <w:t xml:space="preserve">. While the sensitive genotypes were INPARA 3 and INPARI 29. TOL is grain yield difference under </w:t>
      </w:r>
      <w:r w:rsidRPr="008839C1">
        <w:rPr>
          <w:rFonts w:ascii="Arial" w:hAnsi="Arial" w:cs="Arial"/>
          <w:sz w:val="20"/>
          <w:szCs w:val="20"/>
          <w:lang w:val="en-AU"/>
        </w:rPr>
        <w:lastRenderedPageBreak/>
        <w:t xml:space="preserve">normal and stress conditions. If the difference between normal and stress is small, it means that the genotype can be identified as tolerant. The tolerant genotype identified based on TOL was IR 42, and the susceptible was INPARI 29. However, the approach of tolerant index using the formula is largely bias. REI is an index of relative efficiency. Genotype which has high REI value is identified as tolerant genotype. Based on REI, tolerant genotype identified were INPARI 30 and IR 64, while INPARA 3 and IR 42 were susceptible. SSSI measures the relative tolerance that is calculated from yield reduction of a genotype relative to the reduction of mean population as grain yield response to stress conditions. Lower value of SSSI shows the tolerant genotypes that were IR 42 and </w:t>
      </w:r>
      <w:proofErr w:type="spellStart"/>
      <w:r w:rsidRPr="008839C1">
        <w:rPr>
          <w:rFonts w:ascii="Arial" w:hAnsi="Arial" w:cs="Arial"/>
          <w:sz w:val="20"/>
          <w:szCs w:val="20"/>
          <w:lang w:val="en-AU"/>
        </w:rPr>
        <w:t>Ciherang</w:t>
      </w:r>
      <w:proofErr w:type="spellEnd"/>
      <w:r w:rsidRPr="008839C1">
        <w:rPr>
          <w:rFonts w:ascii="Arial" w:hAnsi="Arial" w:cs="Arial"/>
          <w:sz w:val="20"/>
          <w:szCs w:val="20"/>
          <w:lang w:val="en-AU"/>
        </w:rPr>
        <w:t xml:space="preserve">. Meanwhile, INPARA 3 and INPARI 29 were identified as sensitive genotypes. MRP indicates performance of average relative. Genotype with high value of MRP is identified as tolerant, and low value indicates sensitive. Based on MRP, IR 64, INPARI 30 and </w:t>
      </w:r>
      <w:proofErr w:type="spellStart"/>
      <w:r w:rsidRPr="008839C1">
        <w:rPr>
          <w:rFonts w:ascii="Arial" w:hAnsi="Arial" w:cs="Arial"/>
          <w:sz w:val="20"/>
          <w:szCs w:val="20"/>
          <w:lang w:val="en-AU"/>
        </w:rPr>
        <w:t>Ciherang</w:t>
      </w:r>
      <w:proofErr w:type="spellEnd"/>
      <w:r w:rsidRPr="008839C1">
        <w:rPr>
          <w:rFonts w:ascii="Arial" w:hAnsi="Arial" w:cs="Arial"/>
          <w:sz w:val="20"/>
          <w:szCs w:val="20"/>
          <w:lang w:val="en-AU"/>
        </w:rPr>
        <w:t xml:space="preserve"> were indicated as tolerant genotypes. INPARA 3 and IR 42 were identified as sensitive genotype</w:t>
      </w:r>
      <w:r>
        <w:rPr>
          <w:rFonts w:ascii="Arial" w:hAnsi="Arial" w:cs="Arial"/>
          <w:sz w:val="20"/>
          <w:szCs w:val="20"/>
          <w:lang w:val="en-AU"/>
        </w:rPr>
        <w:t xml:space="preserve"> (Table 5</w:t>
      </w:r>
      <w:r w:rsidRPr="008839C1">
        <w:rPr>
          <w:rFonts w:ascii="Arial" w:hAnsi="Arial" w:cs="Arial"/>
          <w:sz w:val="20"/>
          <w:szCs w:val="20"/>
          <w:lang w:val="en-AU"/>
        </w:rPr>
        <w:t>).</w:t>
      </w:r>
    </w:p>
    <w:p w:rsidR="008839C1" w:rsidRDefault="008839C1" w:rsidP="008839C1">
      <w:pPr>
        <w:spacing w:after="0" w:line="240" w:lineRule="auto"/>
        <w:jc w:val="both"/>
        <w:rPr>
          <w:rFonts w:ascii="Arial" w:eastAsia="Times New Roman" w:hAnsi="Arial" w:cs="Arial"/>
          <w:sz w:val="20"/>
          <w:szCs w:val="20"/>
          <w:lang w:val="en-AU"/>
        </w:rPr>
      </w:pPr>
      <w:r w:rsidRPr="008839C1">
        <w:rPr>
          <w:rFonts w:ascii="Arial" w:hAnsi="Arial" w:cs="Arial"/>
          <w:sz w:val="20"/>
          <w:szCs w:val="20"/>
          <w:lang w:val="en-AU"/>
        </w:rPr>
        <w:tab/>
        <w:t xml:space="preserve">According to the six tolerance index methods, generally INPARA 3 was identified as susceptible to stagnant flooding stress. </w:t>
      </w:r>
      <w:proofErr w:type="spellStart"/>
      <w:r w:rsidRPr="008839C1">
        <w:rPr>
          <w:rFonts w:ascii="Arial" w:hAnsi="Arial" w:cs="Arial"/>
          <w:sz w:val="20"/>
          <w:szCs w:val="20"/>
          <w:lang w:val="en-AU"/>
        </w:rPr>
        <w:t>Ciherang</w:t>
      </w:r>
      <w:proofErr w:type="spellEnd"/>
      <w:r w:rsidRPr="008839C1">
        <w:rPr>
          <w:rFonts w:ascii="Arial" w:hAnsi="Arial" w:cs="Arial"/>
          <w:sz w:val="20"/>
          <w:szCs w:val="20"/>
          <w:lang w:val="en-AU"/>
        </w:rPr>
        <w:t xml:space="preserve"> was identified as tolerant based on 5 methods. IR 42 identified as tolerant based on 3 methods, and as susceptible based on 3 methods. </w:t>
      </w:r>
      <w:r w:rsidRPr="008839C1">
        <w:rPr>
          <w:rFonts w:ascii="Arial" w:eastAsia="Times New Roman" w:hAnsi="Arial" w:cs="Arial"/>
          <w:sz w:val="20"/>
          <w:szCs w:val="20"/>
          <w:lang w:val="en-AU"/>
        </w:rPr>
        <w:t>Therefore, the levels of tolerance of the tested genotypes still needs to be confirmed by further experiments on several seasons.</w:t>
      </w:r>
    </w:p>
    <w:p w:rsidR="008839C1" w:rsidRDefault="008839C1" w:rsidP="008839C1">
      <w:pPr>
        <w:spacing w:after="0" w:line="240" w:lineRule="auto"/>
        <w:ind w:firstLine="720"/>
        <w:jc w:val="both"/>
        <w:rPr>
          <w:rFonts w:ascii="Arial" w:hAnsi="Arial" w:cs="Arial"/>
          <w:sz w:val="20"/>
          <w:szCs w:val="20"/>
          <w:lang w:val="en-AU"/>
        </w:rPr>
      </w:pPr>
      <w:r w:rsidRPr="008839C1">
        <w:rPr>
          <w:rFonts w:ascii="Arial" w:hAnsi="Arial" w:cs="Arial"/>
          <w:sz w:val="20"/>
          <w:szCs w:val="20"/>
          <w:lang w:val="en-AU"/>
        </w:rPr>
        <w:t>Coefficient of correlation among tolerance parameters indicated that STI correlated with REI and MRP. SSI correlated with TOL and SSSI. The significance was also showed by the consistency of tolerant genotypes that were identified using the six methods above. The genotype which was identified as tolerant by STI was also identified as tolerant based on REI and MRP. IR 42 is consistent as susceptible genotype based on STI, REI and MRP methods. Likewise for tolerant genotypes based on SSI, it also showed similar tolerance levels based on TOL and SSSI</w:t>
      </w:r>
      <w:r w:rsidR="00AC2A29">
        <w:rPr>
          <w:rFonts w:ascii="Arial" w:hAnsi="Arial" w:cs="Arial"/>
          <w:sz w:val="20"/>
          <w:szCs w:val="20"/>
          <w:lang w:val="en-AU"/>
        </w:rPr>
        <w:t xml:space="preserve"> (Table 6</w:t>
      </w:r>
      <w:r w:rsidRPr="008839C1">
        <w:rPr>
          <w:rFonts w:ascii="Arial" w:hAnsi="Arial" w:cs="Arial"/>
          <w:sz w:val="20"/>
          <w:szCs w:val="20"/>
          <w:lang w:val="en-AU"/>
        </w:rPr>
        <w:t>).</w:t>
      </w:r>
    </w:p>
    <w:p w:rsidR="000D4492" w:rsidRDefault="00BE1480" w:rsidP="000D4492">
      <w:pPr>
        <w:spacing w:after="0" w:line="240" w:lineRule="auto"/>
        <w:ind w:firstLine="720"/>
        <w:jc w:val="both"/>
        <w:rPr>
          <w:rFonts w:ascii="Arial" w:hAnsi="Arial" w:cs="Arial"/>
          <w:sz w:val="20"/>
          <w:szCs w:val="20"/>
          <w:lang w:val="en-AU"/>
        </w:rPr>
      </w:pPr>
      <w:r w:rsidRPr="00BE1480">
        <w:rPr>
          <w:rFonts w:ascii="Arial" w:hAnsi="Arial" w:cs="Arial"/>
          <w:sz w:val="20"/>
          <w:szCs w:val="20"/>
          <w:lang w:val="en-AU"/>
        </w:rPr>
        <w:t xml:space="preserve">STI may be useful in identifying genotype which have high yield under normal condition and can produce well under severe stress. TOL and SSI proposed for identifying genotype that perform well under stress environment. MRP and REI are respectively the sum and product of two ration, (a) genotype control mean/overall control mean and (b) genotype stress mean/overall stress mean. The index values are increase if (a) or (b) is higher. If (b) high, the genotype enters the set of top performers though the performance under normal condition is not the top-most and vice versa. So, MRP and REI are not very effective in distinctively discriminating genotypes that perform well under both normal and stress condition (Raman </w:t>
      </w:r>
      <w:r w:rsidRPr="00BE1480">
        <w:rPr>
          <w:rFonts w:ascii="Arial" w:hAnsi="Arial" w:cs="Arial"/>
          <w:i/>
          <w:sz w:val="20"/>
          <w:szCs w:val="20"/>
          <w:lang w:val="en-AU"/>
        </w:rPr>
        <w:t>et al.</w:t>
      </w:r>
      <w:r w:rsidR="000D4492">
        <w:rPr>
          <w:rFonts w:ascii="Arial" w:hAnsi="Arial" w:cs="Arial"/>
          <w:sz w:val="20"/>
          <w:szCs w:val="20"/>
          <w:lang w:val="en-AU"/>
        </w:rPr>
        <w:t xml:space="preserve"> 2012). </w:t>
      </w:r>
    </w:p>
    <w:p w:rsidR="000D4492" w:rsidRPr="000D4492" w:rsidRDefault="000D4492" w:rsidP="000D4492">
      <w:pPr>
        <w:spacing w:after="0" w:line="240" w:lineRule="auto"/>
        <w:ind w:firstLine="720"/>
        <w:jc w:val="both"/>
        <w:rPr>
          <w:rFonts w:ascii="Arial" w:hAnsi="Arial" w:cs="Arial"/>
          <w:sz w:val="20"/>
          <w:szCs w:val="20"/>
          <w:lang w:val="en-AU"/>
        </w:rPr>
      </w:pPr>
      <w:r w:rsidRPr="000D4492">
        <w:rPr>
          <w:rFonts w:ascii="Arial" w:hAnsi="Arial" w:cs="Arial"/>
          <w:sz w:val="20"/>
          <w:szCs w:val="20"/>
        </w:rPr>
        <w:t xml:space="preserve">Based on correlation analysis, stress tolerant index could be grouped into two groups. First is tolerance index group involving STI, REI, and MRP. The second is sensitive index group involving SSI, TOL, and SSSI. Level of tolerance based on the six indices was determined using standardizes of index. For first group, STI was selected to be standardized with three sensitive index. Standardized STI was corrected with standardized index of sensitive group so that resulting new standardized index, namely STI (Table </w:t>
      </w:r>
      <w:r w:rsidRPr="000D4492">
        <w:rPr>
          <w:rFonts w:ascii="Arial" w:hAnsi="Arial" w:cs="Arial"/>
          <w:sz w:val="20"/>
          <w:szCs w:val="20"/>
          <w:lang w:val="en-US"/>
        </w:rPr>
        <w:t>7</w:t>
      </w:r>
      <w:r w:rsidRPr="000D4492">
        <w:rPr>
          <w:rFonts w:ascii="Arial" w:hAnsi="Arial" w:cs="Arial"/>
          <w:sz w:val="20"/>
          <w:szCs w:val="20"/>
        </w:rPr>
        <w:t xml:space="preserve">). </w:t>
      </w:r>
    </w:p>
    <w:p w:rsidR="000D4492" w:rsidRDefault="000D4492" w:rsidP="000D4492">
      <w:pPr>
        <w:spacing w:after="0" w:line="240" w:lineRule="auto"/>
        <w:ind w:firstLine="720"/>
        <w:jc w:val="both"/>
        <w:rPr>
          <w:rFonts w:ascii="Arial" w:hAnsi="Arial" w:cs="Arial"/>
          <w:sz w:val="20"/>
          <w:szCs w:val="20"/>
          <w:lang w:val="en-AU"/>
        </w:rPr>
      </w:pPr>
      <w:r w:rsidRPr="000D4492">
        <w:rPr>
          <w:rFonts w:ascii="Arial" w:hAnsi="Arial" w:cs="Arial"/>
          <w:sz w:val="20"/>
          <w:szCs w:val="20"/>
          <w:lang w:val="en-AU"/>
        </w:rPr>
        <w:t xml:space="preserve">The STI showed </w:t>
      </w:r>
      <w:proofErr w:type="spellStart"/>
      <w:r w:rsidRPr="000D4492">
        <w:rPr>
          <w:rFonts w:ascii="Arial" w:hAnsi="Arial" w:cs="Arial"/>
          <w:sz w:val="20"/>
          <w:szCs w:val="20"/>
          <w:lang w:val="en-AU"/>
        </w:rPr>
        <w:t>STIStd-ssi</w:t>
      </w:r>
      <w:proofErr w:type="spellEnd"/>
      <w:r w:rsidRPr="000D4492">
        <w:rPr>
          <w:rFonts w:ascii="Arial" w:hAnsi="Arial" w:cs="Arial"/>
          <w:sz w:val="20"/>
          <w:szCs w:val="20"/>
          <w:lang w:val="en-AU"/>
        </w:rPr>
        <w:t xml:space="preserve"> was no different with </w:t>
      </w:r>
      <w:proofErr w:type="spellStart"/>
      <w:r w:rsidRPr="000D4492">
        <w:rPr>
          <w:rFonts w:ascii="Arial" w:hAnsi="Arial" w:cs="Arial"/>
          <w:sz w:val="20"/>
          <w:szCs w:val="20"/>
          <w:lang w:val="en-AU"/>
        </w:rPr>
        <w:t>STIStd-sssi</w:t>
      </w:r>
      <w:proofErr w:type="spellEnd"/>
      <w:r w:rsidRPr="000D4492">
        <w:rPr>
          <w:rFonts w:ascii="Arial" w:hAnsi="Arial" w:cs="Arial"/>
          <w:sz w:val="20"/>
          <w:szCs w:val="20"/>
          <w:lang w:val="en-AU"/>
        </w:rPr>
        <w:t xml:space="preserve"> (Table 7). This may be both of index had same derivate of formula. Three </w:t>
      </w:r>
      <w:proofErr w:type="spellStart"/>
      <w:r w:rsidRPr="000D4492">
        <w:rPr>
          <w:rFonts w:ascii="Arial" w:hAnsi="Arial" w:cs="Arial"/>
          <w:sz w:val="20"/>
          <w:szCs w:val="20"/>
          <w:lang w:val="en-AU"/>
        </w:rPr>
        <w:t>STIStd</w:t>
      </w:r>
      <w:proofErr w:type="spellEnd"/>
      <w:r w:rsidRPr="000D4492">
        <w:rPr>
          <w:rFonts w:ascii="Arial" w:hAnsi="Arial" w:cs="Arial"/>
          <w:sz w:val="20"/>
          <w:szCs w:val="20"/>
          <w:lang w:val="en-AU"/>
        </w:rPr>
        <w:t xml:space="preserve"> were consistent to identified tolerant and sensitive genotypes. High index values indicating tolerant genotype, vice versa lowest index value indicating sensitive genotype. Based on three index, </w:t>
      </w:r>
      <w:proofErr w:type="spellStart"/>
      <w:r w:rsidRPr="000D4492">
        <w:rPr>
          <w:rFonts w:ascii="Arial" w:hAnsi="Arial" w:cs="Arial"/>
          <w:sz w:val="20"/>
          <w:szCs w:val="20"/>
          <w:lang w:val="en-AU"/>
        </w:rPr>
        <w:t>Ciherang</w:t>
      </w:r>
      <w:proofErr w:type="spellEnd"/>
      <w:r w:rsidRPr="000D4492">
        <w:rPr>
          <w:rFonts w:ascii="Arial" w:hAnsi="Arial" w:cs="Arial"/>
          <w:sz w:val="20"/>
          <w:szCs w:val="20"/>
          <w:lang w:val="en-AU"/>
        </w:rPr>
        <w:t xml:space="preserve"> and INPARI 30 were tolerant genotypes, while INPARA 3 and IR 42 were sensitive genotypes. IR 64 was consistent in high value based on </w:t>
      </w:r>
      <w:proofErr w:type="spellStart"/>
      <w:r w:rsidRPr="000D4492">
        <w:rPr>
          <w:rFonts w:ascii="Arial" w:hAnsi="Arial" w:cs="Arial"/>
          <w:sz w:val="20"/>
          <w:szCs w:val="20"/>
          <w:lang w:val="en-AU"/>
        </w:rPr>
        <w:t>STIStd-ssi</w:t>
      </w:r>
      <w:proofErr w:type="spellEnd"/>
      <w:r w:rsidRPr="000D4492">
        <w:rPr>
          <w:rFonts w:ascii="Arial" w:hAnsi="Arial" w:cs="Arial"/>
          <w:sz w:val="20"/>
          <w:szCs w:val="20"/>
          <w:lang w:val="en-AU"/>
        </w:rPr>
        <w:t xml:space="preserve"> and </w:t>
      </w:r>
      <w:proofErr w:type="spellStart"/>
      <w:r w:rsidRPr="000D4492">
        <w:rPr>
          <w:rFonts w:ascii="Arial" w:hAnsi="Arial" w:cs="Arial"/>
          <w:sz w:val="20"/>
          <w:szCs w:val="20"/>
          <w:lang w:val="en-AU"/>
        </w:rPr>
        <w:t>STIStd-sssi</w:t>
      </w:r>
      <w:proofErr w:type="spellEnd"/>
      <w:r w:rsidRPr="000D4492">
        <w:rPr>
          <w:rFonts w:ascii="Arial" w:hAnsi="Arial" w:cs="Arial"/>
          <w:sz w:val="20"/>
          <w:szCs w:val="20"/>
          <w:lang w:val="en-AU"/>
        </w:rPr>
        <w:t xml:space="preserve">, but was moderate based on </w:t>
      </w:r>
      <w:proofErr w:type="spellStart"/>
      <w:r w:rsidRPr="000D4492">
        <w:rPr>
          <w:rFonts w:ascii="Arial" w:hAnsi="Arial" w:cs="Arial"/>
          <w:sz w:val="20"/>
          <w:szCs w:val="20"/>
          <w:lang w:val="en-AU"/>
        </w:rPr>
        <w:t>STIStd-tol</w:t>
      </w:r>
      <w:proofErr w:type="spellEnd"/>
      <w:r w:rsidRPr="000D4492">
        <w:rPr>
          <w:rFonts w:ascii="Arial" w:hAnsi="Arial" w:cs="Arial"/>
          <w:sz w:val="20"/>
          <w:szCs w:val="20"/>
          <w:lang w:val="en-AU"/>
        </w:rPr>
        <w:t>. IRRI 119 which identified tolerant based on previous study, however in our study it showed moderate sensitive.</w:t>
      </w:r>
    </w:p>
    <w:p w:rsidR="00DC4B28" w:rsidRDefault="00DC4B28" w:rsidP="000D4492">
      <w:pPr>
        <w:spacing w:after="0" w:line="240" w:lineRule="auto"/>
        <w:ind w:firstLine="720"/>
        <w:jc w:val="both"/>
        <w:rPr>
          <w:rFonts w:ascii="Arial" w:hAnsi="Arial" w:cs="Arial"/>
          <w:sz w:val="20"/>
          <w:szCs w:val="20"/>
          <w:lang w:val="en-AU"/>
        </w:rPr>
      </w:pPr>
    </w:p>
    <w:p w:rsidR="00DC4B28" w:rsidRPr="00B7308B" w:rsidRDefault="00B7308B" w:rsidP="00B7308B">
      <w:pPr>
        <w:spacing w:after="0" w:line="240" w:lineRule="auto"/>
        <w:jc w:val="both"/>
        <w:rPr>
          <w:rFonts w:ascii="Arial" w:hAnsi="Arial" w:cs="Arial"/>
          <w:sz w:val="20"/>
          <w:szCs w:val="20"/>
          <w:lang w:val="en-AU"/>
        </w:rPr>
      </w:pPr>
      <w:r w:rsidRPr="00B7308B">
        <w:rPr>
          <w:rFonts w:ascii="Arial" w:hAnsi="Arial" w:cs="Arial"/>
          <w:b/>
          <w:sz w:val="20"/>
          <w:szCs w:val="20"/>
        </w:rPr>
        <w:t>Modelling Stress Tolerance Index</w:t>
      </w:r>
    </w:p>
    <w:p w:rsidR="00DC4B28" w:rsidRDefault="00DC4B28" w:rsidP="000D4492">
      <w:pPr>
        <w:spacing w:after="0" w:line="240" w:lineRule="auto"/>
        <w:ind w:firstLine="720"/>
        <w:jc w:val="both"/>
        <w:rPr>
          <w:rFonts w:ascii="Arial" w:hAnsi="Arial" w:cs="Arial"/>
          <w:sz w:val="20"/>
          <w:szCs w:val="20"/>
          <w:lang w:val="en-AU"/>
        </w:rPr>
      </w:pPr>
    </w:p>
    <w:p w:rsidR="00B7308B" w:rsidRPr="00B7308B" w:rsidRDefault="00B7308B" w:rsidP="00B7308B">
      <w:pPr>
        <w:spacing w:after="0" w:line="240" w:lineRule="auto"/>
        <w:ind w:firstLine="720"/>
        <w:jc w:val="both"/>
        <w:rPr>
          <w:rFonts w:ascii="Arial" w:hAnsi="Arial" w:cs="Arial"/>
          <w:sz w:val="20"/>
          <w:szCs w:val="20"/>
        </w:rPr>
      </w:pPr>
      <w:r w:rsidRPr="00B7308B">
        <w:rPr>
          <w:rFonts w:ascii="Arial" w:eastAsia="Times New Roman" w:hAnsi="Arial" w:cs="Arial"/>
          <w:sz w:val="20"/>
          <w:szCs w:val="20"/>
        </w:rPr>
        <w:t xml:space="preserve">Regression analysis described the effect of one or more characters (designed as independent variables) on a single character (designed as dependent variable) by expressing the latter as a function of the former. In regression, the character of major importance, for example, grain yield, usually becomes the dependent variable and the factors of character that influence grain yield become independent variables (Gomez 1976). </w:t>
      </w:r>
    </w:p>
    <w:p w:rsidR="00B7308B" w:rsidRDefault="00B7308B" w:rsidP="00B7308B">
      <w:pPr>
        <w:spacing w:after="0" w:line="240" w:lineRule="auto"/>
        <w:ind w:firstLine="720"/>
        <w:jc w:val="both"/>
        <w:rPr>
          <w:rFonts w:ascii="Arial" w:hAnsi="Arial" w:cs="Arial"/>
          <w:sz w:val="20"/>
          <w:szCs w:val="20"/>
        </w:rPr>
      </w:pPr>
      <w:r w:rsidRPr="00B7308B">
        <w:rPr>
          <w:rFonts w:ascii="Arial" w:hAnsi="Arial" w:cs="Arial"/>
          <w:sz w:val="20"/>
          <w:szCs w:val="20"/>
          <w:lang w:val="en-AU"/>
        </w:rPr>
        <w:t xml:space="preserve">Linear regression with tolerance index as Y and grain yield as x showed that the fitted model for determining stagnant flooding stress was </w:t>
      </w:r>
      <m:oMath>
        <m:acc>
          <m:accPr>
            <m:ctrlPr>
              <w:rPr>
                <w:rFonts w:ascii="Cambria Math" w:hAnsi="Cambria Math" w:cs="Arial"/>
                <w:i/>
                <w:sz w:val="20"/>
                <w:szCs w:val="20"/>
                <w:lang w:val="en-AU"/>
              </w:rPr>
            </m:ctrlPr>
          </m:accPr>
          <m:e>
            <m:r>
              <w:rPr>
                <w:rFonts w:ascii="Cambria Math" w:hAnsi="Cambria Math" w:cs="Arial"/>
                <w:sz w:val="20"/>
                <w:szCs w:val="20"/>
                <w:lang w:val="en-AU"/>
              </w:rPr>
              <m:t>STI</m:t>
            </m:r>
          </m:e>
        </m:acc>
      </m:oMath>
      <w:r w:rsidRPr="00B7308B">
        <w:rPr>
          <w:rFonts w:ascii="Arial" w:hAnsi="Arial" w:cs="Arial"/>
          <w:sz w:val="20"/>
          <w:szCs w:val="20"/>
          <w:lang w:val="en-AU"/>
        </w:rPr>
        <w:t xml:space="preserve"> = -0.371 + 0.235GY</w:t>
      </w:r>
      <w:r>
        <w:rPr>
          <w:rFonts w:ascii="Arial" w:hAnsi="Arial" w:cs="Arial"/>
          <w:sz w:val="20"/>
          <w:szCs w:val="20"/>
          <w:lang w:val="en-AU"/>
        </w:rPr>
        <w:t xml:space="preserve"> (Table 8 and 9</w:t>
      </w:r>
      <w:r w:rsidRPr="00B7308B">
        <w:rPr>
          <w:rFonts w:ascii="Arial" w:hAnsi="Arial" w:cs="Arial"/>
          <w:sz w:val="20"/>
          <w:szCs w:val="20"/>
          <w:lang w:val="en-AU"/>
        </w:rPr>
        <w:t>)</w:t>
      </w:r>
      <w:r w:rsidRPr="00B7308B">
        <w:rPr>
          <w:rFonts w:ascii="Arial" w:hAnsi="Arial" w:cs="Arial"/>
          <w:sz w:val="20"/>
          <w:szCs w:val="20"/>
        </w:rPr>
        <w:t>. It could be showed that grain yield independently could be explain by 87.76 % of the tolerance variation. It means that level of tolerance greatly affect the grain yield. To determine the level precision of STI predictive value than STI actual, it was correlated between variables which was calculated from each genotypes. Correlation analysis between STI and predictive value of STI was significant with r = 0.9567</w:t>
      </w:r>
      <w:r w:rsidR="001E6AF6">
        <w:rPr>
          <w:rFonts w:ascii="Arial" w:hAnsi="Arial" w:cs="Arial"/>
          <w:sz w:val="20"/>
          <w:szCs w:val="20"/>
        </w:rPr>
        <w:t xml:space="preserve"> (</w:t>
      </w:r>
      <w:r w:rsidR="007719A7">
        <w:rPr>
          <w:rFonts w:ascii="Arial" w:hAnsi="Arial" w:cs="Arial"/>
          <w:sz w:val="20"/>
          <w:szCs w:val="20"/>
          <w:lang w:val="en-US"/>
        </w:rPr>
        <w:t xml:space="preserve">Table </w:t>
      </w:r>
      <w:r w:rsidR="001E6AF6">
        <w:rPr>
          <w:rFonts w:ascii="Arial" w:hAnsi="Arial" w:cs="Arial"/>
          <w:sz w:val="20"/>
          <w:szCs w:val="20"/>
        </w:rPr>
        <w:t>10</w:t>
      </w:r>
      <w:r w:rsidRPr="00B7308B">
        <w:rPr>
          <w:rFonts w:ascii="Arial" w:hAnsi="Arial" w:cs="Arial"/>
          <w:sz w:val="20"/>
          <w:szCs w:val="20"/>
        </w:rPr>
        <w:t xml:space="preserve">). It was indicated that STI predictive is accurate to estimate actual value of STI.  </w:t>
      </w:r>
    </w:p>
    <w:p w:rsidR="001E6AF6" w:rsidRDefault="001E6AF6" w:rsidP="001E6AF6">
      <w:pPr>
        <w:spacing w:after="0" w:line="240" w:lineRule="auto"/>
        <w:ind w:firstLine="720"/>
        <w:jc w:val="both"/>
        <w:rPr>
          <w:rFonts w:ascii="Arial" w:hAnsi="Arial" w:cs="Arial"/>
          <w:sz w:val="20"/>
          <w:szCs w:val="20"/>
        </w:rPr>
      </w:pPr>
      <w:r w:rsidRPr="001E6AF6">
        <w:rPr>
          <w:rFonts w:ascii="Arial" w:hAnsi="Arial" w:cs="Arial"/>
          <w:sz w:val="20"/>
          <w:szCs w:val="20"/>
        </w:rPr>
        <w:t xml:space="preserve">Large proportion of variance contributed by grain yield to SF stress tolerance index indicating the grain yield independently could distinguished tolerant and sensitive genotype. The implication for </w:t>
      </w:r>
      <w:r w:rsidRPr="001E6AF6">
        <w:rPr>
          <w:rFonts w:ascii="Arial" w:hAnsi="Arial" w:cs="Arial"/>
          <w:sz w:val="20"/>
          <w:szCs w:val="20"/>
        </w:rPr>
        <w:lastRenderedPageBreak/>
        <w:t xml:space="preserve">screening method is further experiment just need stressed condition (SF) without normal site to select the tolerant genotypes. It will increase the efficiency and effectiveness of screening method especially in relation to the cost of research. </w:t>
      </w:r>
    </w:p>
    <w:p w:rsidR="001E6AF6" w:rsidRPr="00DB7F26" w:rsidRDefault="001E6AF6" w:rsidP="00DB7F26">
      <w:pPr>
        <w:spacing w:after="0" w:line="240" w:lineRule="auto"/>
        <w:ind w:firstLine="720"/>
        <w:jc w:val="both"/>
        <w:rPr>
          <w:rFonts w:ascii="Arial" w:hAnsi="Arial" w:cs="Arial"/>
          <w:sz w:val="20"/>
          <w:szCs w:val="20"/>
          <w:lang w:val="en-AU"/>
        </w:rPr>
      </w:pPr>
      <w:r w:rsidRPr="001E6AF6">
        <w:rPr>
          <w:rFonts w:ascii="Arial" w:hAnsi="Arial" w:cs="Arial"/>
          <w:sz w:val="20"/>
          <w:szCs w:val="20"/>
          <w:lang w:val="en-AU"/>
        </w:rPr>
        <w:t>Linear multiple regression with tolerance index as Y and morphological traits as x showed the fitted model to explain the stagnant flooding tolerance was STI = -3.17 + 0.08W1000 – 0.14PL – 0.56SD + 0.11SPAD + 0.04 SL with R</w:t>
      </w:r>
      <w:r w:rsidRPr="001E6AF6">
        <w:rPr>
          <w:rFonts w:ascii="Arial" w:hAnsi="Arial" w:cs="Arial"/>
          <w:sz w:val="20"/>
          <w:szCs w:val="20"/>
          <w:vertAlign w:val="superscript"/>
          <w:lang w:val="en-AU"/>
        </w:rPr>
        <w:t>2</w:t>
      </w:r>
      <w:r w:rsidRPr="001E6AF6">
        <w:rPr>
          <w:rFonts w:ascii="Arial" w:hAnsi="Arial" w:cs="Arial"/>
          <w:sz w:val="20"/>
          <w:szCs w:val="20"/>
          <w:lang w:val="en-AU"/>
        </w:rPr>
        <w:t xml:space="preserve"> adjusted 0.923 (Table 11 and 12). Variance of STI could be explained by 92.3 % of weight of 1000 grain (W1000), panicle length (PL), stem diameter (SD), intensity of leaf green colou</w:t>
      </w:r>
      <w:r w:rsidR="00DB7F26">
        <w:rPr>
          <w:rFonts w:ascii="Arial" w:hAnsi="Arial" w:cs="Arial"/>
          <w:sz w:val="20"/>
          <w:szCs w:val="20"/>
          <w:lang w:val="en-AU"/>
        </w:rPr>
        <w:t>r (SPAD), and stem length (SL). W</w:t>
      </w:r>
      <w:r w:rsidRPr="001E6AF6">
        <w:rPr>
          <w:rFonts w:ascii="Arial" w:hAnsi="Arial" w:cs="Arial"/>
          <w:sz w:val="20"/>
          <w:szCs w:val="20"/>
          <w:lang w:val="en-AU"/>
        </w:rPr>
        <w:t xml:space="preserve">eight of 1000 grain is observed </w:t>
      </w:r>
      <w:r w:rsidR="00DB7F26">
        <w:rPr>
          <w:rFonts w:ascii="Arial" w:hAnsi="Arial" w:cs="Arial"/>
          <w:sz w:val="20"/>
          <w:szCs w:val="20"/>
          <w:lang w:val="en-AU"/>
        </w:rPr>
        <w:t>at generative stage</w:t>
      </w:r>
      <w:r w:rsidRPr="001E6AF6">
        <w:rPr>
          <w:rFonts w:ascii="Arial" w:hAnsi="Arial" w:cs="Arial"/>
          <w:sz w:val="20"/>
          <w:szCs w:val="20"/>
          <w:lang w:val="en-AU"/>
        </w:rPr>
        <w:t>. For simplifying selection process, it is better to select traits which expressed at seedling or vegetative stage. Therefore, we tried to exclude weight of 1000 grain from the model. It resulted no significance of the model and R</w:t>
      </w:r>
      <w:r w:rsidRPr="001E6AF6">
        <w:rPr>
          <w:rFonts w:ascii="Arial" w:hAnsi="Arial" w:cs="Arial"/>
          <w:sz w:val="20"/>
          <w:szCs w:val="20"/>
          <w:vertAlign w:val="superscript"/>
          <w:lang w:val="en-AU"/>
        </w:rPr>
        <w:t>2</w:t>
      </w:r>
      <w:r w:rsidRPr="001E6AF6">
        <w:rPr>
          <w:rFonts w:ascii="Arial" w:hAnsi="Arial" w:cs="Arial"/>
          <w:sz w:val="20"/>
          <w:szCs w:val="20"/>
          <w:lang w:val="en-AU"/>
        </w:rPr>
        <w:t xml:space="preserve"> became very low (0.1045), which was largely explained by stem diameter. The implication for the breeding is </w:t>
      </w:r>
      <w:r w:rsidRPr="001E6AF6">
        <w:rPr>
          <w:rFonts w:ascii="Arial" w:hAnsi="Arial" w:cs="Arial"/>
          <w:sz w:val="20"/>
          <w:szCs w:val="20"/>
        </w:rPr>
        <w:t xml:space="preserve">selection cannot only using vegetative traits, but also need </w:t>
      </w:r>
      <w:r>
        <w:rPr>
          <w:rFonts w:ascii="Arial" w:hAnsi="Arial" w:cs="Arial"/>
          <w:sz w:val="20"/>
          <w:szCs w:val="20"/>
        </w:rPr>
        <w:t xml:space="preserve">to consider generative traits. </w:t>
      </w:r>
    </w:p>
    <w:p w:rsidR="001E6AF6" w:rsidRPr="00B7308B" w:rsidRDefault="001E6AF6" w:rsidP="00B7308B">
      <w:pPr>
        <w:spacing w:after="0" w:line="240" w:lineRule="auto"/>
        <w:ind w:firstLine="720"/>
        <w:jc w:val="both"/>
        <w:rPr>
          <w:rFonts w:ascii="Arial" w:hAnsi="Arial" w:cs="Arial"/>
          <w:sz w:val="20"/>
          <w:szCs w:val="20"/>
        </w:rPr>
      </w:pPr>
    </w:p>
    <w:p w:rsidR="001E6AF6" w:rsidRPr="001E6AF6" w:rsidRDefault="001E6AF6" w:rsidP="001E6AF6">
      <w:pPr>
        <w:spacing w:after="120" w:line="240" w:lineRule="auto"/>
        <w:jc w:val="both"/>
        <w:rPr>
          <w:rFonts w:ascii="Arial" w:hAnsi="Arial" w:cs="Arial"/>
          <w:b/>
          <w:sz w:val="20"/>
          <w:szCs w:val="20"/>
          <w:lang w:val="en-AU"/>
        </w:rPr>
      </w:pPr>
      <w:r w:rsidRPr="001E6AF6">
        <w:rPr>
          <w:rFonts w:ascii="Arial" w:hAnsi="Arial" w:cs="Arial"/>
          <w:b/>
          <w:sz w:val="20"/>
          <w:szCs w:val="20"/>
          <w:lang w:val="en-AU"/>
        </w:rPr>
        <w:t>Correlation among Traits</w:t>
      </w:r>
    </w:p>
    <w:p w:rsidR="000D4492" w:rsidRPr="00087B08" w:rsidRDefault="001E6AF6" w:rsidP="00087B08">
      <w:pPr>
        <w:spacing w:line="240" w:lineRule="auto"/>
        <w:ind w:firstLine="720"/>
        <w:jc w:val="both"/>
        <w:rPr>
          <w:rFonts w:ascii="Arial" w:hAnsi="Arial" w:cs="Arial"/>
          <w:sz w:val="20"/>
          <w:szCs w:val="20"/>
        </w:rPr>
      </w:pPr>
      <w:r w:rsidRPr="001E6AF6">
        <w:rPr>
          <w:rFonts w:ascii="Arial" w:hAnsi="Arial" w:cs="Arial"/>
          <w:sz w:val="20"/>
          <w:szCs w:val="20"/>
        </w:rPr>
        <w:t xml:space="preserve">Correlation analysis was to know level of correlation between traits observed under stagnant flooding stress. Plant height was significantly correlated with morphological traits such as </w:t>
      </w:r>
      <w:r w:rsidRPr="001E6AF6">
        <w:rPr>
          <w:rFonts w:ascii="Arial" w:hAnsi="Arial" w:cs="Arial"/>
          <w:sz w:val="20"/>
          <w:szCs w:val="20"/>
          <w:lang w:val="en-AU"/>
        </w:rPr>
        <w:t>stem length, stem diameter, length of leaf blade, panicle length, and also weight of 1000 grain. Stress Tolerance Index (STI) was significantly correlated with grain yield. Grain yield only correlated with number of tillers</w:t>
      </w:r>
      <w:r w:rsidR="00DB7F26">
        <w:rPr>
          <w:rFonts w:ascii="Arial" w:hAnsi="Arial" w:cs="Arial"/>
          <w:sz w:val="20"/>
          <w:szCs w:val="20"/>
          <w:lang w:val="en-AU"/>
        </w:rPr>
        <w:t xml:space="preserve"> (Table 13</w:t>
      </w:r>
      <w:r w:rsidRPr="001E6AF6">
        <w:rPr>
          <w:rFonts w:ascii="Arial" w:hAnsi="Arial" w:cs="Arial"/>
          <w:sz w:val="20"/>
          <w:szCs w:val="20"/>
          <w:lang w:val="en-AU"/>
        </w:rPr>
        <w:t>). Number of productive tiller is one of yield components. The traits may be considered as one of selection criterion for stagnant flooding tolerance (</w:t>
      </w:r>
      <w:r w:rsidRPr="001E6AF6">
        <w:rPr>
          <w:rFonts w:ascii="Arial" w:hAnsi="Arial" w:cs="Arial"/>
          <w:sz w:val="20"/>
          <w:szCs w:val="20"/>
          <w:lang w:eastAsia="id-ID"/>
        </w:rPr>
        <w:t xml:space="preserve">Ismail </w:t>
      </w:r>
      <w:r w:rsidRPr="001E6AF6">
        <w:rPr>
          <w:rFonts w:ascii="Arial" w:hAnsi="Arial" w:cs="Arial"/>
          <w:i/>
          <w:sz w:val="20"/>
          <w:szCs w:val="20"/>
          <w:lang w:eastAsia="id-ID"/>
        </w:rPr>
        <w:t>et al.</w:t>
      </w:r>
      <w:r w:rsidRPr="001E6AF6">
        <w:rPr>
          <w:rFonts w:ascii="Arial" w:hAnsi="Arial" w:cs="Arial"/>
          <w:sz w:val="20"/>
          <w:szCs w:val="20"/>
          <w:lang w:eastAsia="id-ID"/>
        </w:rPr>
        <w:t xml:space="preserve"> 2012; Singh </w:t>
      </w:r>
      <w:r w:rsidRPr="001E6AF6">
        <w:rPr>
          <w:rFonts w:ascii="Arial" w:hAnsi="Arial" w:cs="Arial"/>
          <w:i/>
          <w:sz w:val="20"/>
          <w:szCs w:val="20"/>
          <w:lang w:eastAsia="id-ID"/>
        </w:rPr>
        <w:t>et al.</w:t>
      </w:r>
      <w:r w:rsidRPr="001E6AF6">
        <w:rPr>
          <w:rFonts w:ascii="Arial" w:hAnsi="Arial" w:cs="Arial"/>
          <w:sz w:val="20"/>
          <w:szCs w:val="20"/>
          <w:lang w:eastAsia="id-ID"/>
        </w:rPr>
        <w:t xml:space="preserve"> 2011; Kato </w:t>
      </w:r>
      <w:r w:rsidRPr="001E6AF6">
        <w:rPr>
          <w:rFonts w:ascii="Arial" w:hAnsi="Arial" w:cs="Arial"/>
          <w:i/>
          <w:sz w:val="20"/>
          <w:szCs w:val="20"/>
          <w:lang w:eastAsia="id-ID"/>
        </w:rPr>
        <w:t>et al.</w:t>
      </w:r>
      <w:r w:rsidRPr="001E6AF6">
        <w:rPr>
          <w:rFonts w:ascii="Arial" w:hAnsi="Arial" w:cs="Arial"/>
          <w:sz w:val="20"/>
          <w:szCs w:val="20"/>
          <w:lang w:eastAsia="id-ID"/>
        </w:rPr>
        <w:t xml:space="preserve"> 2014; Suwignyo 2014), although in this study showed there was no correlation between number of productive tiller and STI. </w:t>
      </w:r>
      <w:r w:rsidRPr="001E6AF6">
        <w:rPr>
          <w:rFonts w:ascii="Arial" w:hAnsi="Arial" w:cs="Arial"/>
          <w:sz w:val="20"/>
          <w:szCs w:val="20"/>
          <w:lang w:val="en-AU"/>
        </w:rPr>
        <w:t xml:space="preserve">Other yield components such as number of filled grain and weight of 1000 grains correlated biologically with grain yield, in this case, both of them were not correlated statistically. This may because the variance of number of filled grain and weight of 1000 grains of genotypes tested were scanty varied therefore it could not raise the correlation. </w:t>
      </w:r>
    </w:p>
    <w:p w:rsidR="001E5CBB" w:rsidRPr="001E5CBB" w:rsidRDefault="001E5CBB" w:rsidP="001E5CBB">
      <w:pPr>
        <w:spacing w:line="240" w:lineRule="auto"/>
        <w:ind w:left="851" w:hanging="851"/>
        <w:rPr>
          <w:rFonts w:ascii="Arial" w:hAnsi="Arial" w:cs="Arial"/>
          <w:b/>
          <w:sz w:val="20"/>
          <w:szCs w:val="20"/>
        </w:rPr>
      </w:pPr>
      <w:r w:rsidRPr="001E5CBB">
        <w:rPr>
          <w:rFonts w:ascii="Arial" w:hAnsi="Arial" w:cs="Arial"/>
          <w:b/>
          <w:sz w:val="20"/>
          <w:szCs w:val="20"/>
        </w:rPr>
        <w:t>Genetic variability and heritability</w:t>
      </w:r>
    </w:p>
    <w:p w:rsidR="001E5CBB" w:rsidRPr="001E5CBB" w:rsidRDefault="001E5CBB" w:rsidP="001E5CBB">
      <w:pPr>
        <w:spacing w:after="0" w:line="240" w:lineRule="auto"/>
        <w:ind w:firstLine="720"/>
        <w:jc w:val="both"/>
        <w:rPr>
          <w:rFonts w:ascii="Arial" w:hAnsi="Arial" w:cs="Arial"/>
          <w:sz w:val="20"/>
          <w:szCs w:val="20"/>
        </w:rPr>
      </w:pPr>
      <w:r w:rsidRPr="001E5CBB">
        <w:rPr>
          <w:rFonts w:ascii="Arial" w:hAnsi="Arial" w:cs="Arial"/>
          <w:sz w:val="20"/>
          <w:szCs w:val="20"/>
        </w:rPr>
        <w:t>Under stagnant flooding stress, all observed traits except panicle length showed broad of phenotypic variability, and their genetic variability were varied among the trait</w:t>
      </w:r>
      <w:r w:rsidR="00DB7F26">
        <w:rPr>
          <w:rFonts w:ascii="Arial" w:hAnsi="Arial" w:cs="Arial"/>
          <w:sz w:val="20"/>
          <w:szCs w:val="20"/>
        </w:rPr>
        <w:t>s (Table 14</w:t>
      </w:r>
      <w:r w:rsidRPr="001E5CBB">
        <w:rPr>
          <w:rFonts w:ascii="Arial" w:hAnsi="Arial" w:cs="Arial"/>
          <w:sz w:val="20"/>
          <w:szCs w:val="20"/>
        </w:rPr>
        <w:t xml:space="preserve">). It mean that the variation greatly influenced by environment not only by genetic per se. </w:t>
      </w:r>
    </w:p>
    <w:p w:rsidR="001E5CBB" w:rsidRPr="001E5CBB" w:rsidRDefault="001E5CBB" w:rsidP="001E5CBB">
      <w:pPr>
        <w:spacing w:after="0" w:line="240" w:lineRule="auto"/>
        <w:ind w:firstLine="720"/>
        <w:jc w:val="both"/>
        <w:rPr>
          <w:rFonts w:ascii="Arial" w:hAnsi="Arial" w:cs="Arial"/>
          <w:sz w:val="20"/>
          <w:szCs w:val="20"/>
        </w:rPr>
      </w:pPr>
      <w:r w:rsidRPr="001E5CBB">
        <w:rPr>
          <w:rFonts w:ascii="Arial" w:hAnsi="Arial" w:cs="Arial"/>
          <w:sz w:val="20"/>
          <w:szCs w:val="20"/>
        </w:rPr>
        <w:t xml:space="preserve">Most of the report identified that grain yield was quantitative trait which is controlled by minor gene and had low heritability. In this study, the heritability of grain yield under stagnant flooding was high. Nugraha </w:t>
      </w:r>
      <w:r w:rsidRPr="001E5CBB">
        <w:rPr>
          <w:rFonts w:ascii="Arial" w:hAnsi="Arial" w:cs="Arial"/>
          <w:i/>
          <w:sz w:val="20"/>
          <w:szCs w:val="20"/>
        </w:rPr>
        <w:t>et al.</w:t>
      </w:r>
      <w:r w:rsidRPr="001E5CBB">
        <w:rPr>
          <w:rFonts w:ascii="Arial" w:hAnsi="Arial" w:cs="Arial"/>
          <w:sz w:val="20"/>
          <w:szCs w:val="20"/>
        </w:rPr>
        <w:t xml:space="preserve"> (2013) suggested that the flooding stress was obvious discriminator between tolerance and sensitive genotypes resulting a consistent grain yield in a given environment hence the heritability also was high.  </w:t>
      </w:r>
    </w:p>
    <w:p w:rsidR="001E5CBB" w:rsidRPr="001E5CBB" w:rsidRDefault="001E5CBB" w:rsidP="001E5CBB">
      <w:pPr>
        <w:spacing w:after="0" w:line="240" w:lineRule="auto"/>
        <w:ind w:firstLine="720"/>
        <w:jc w:val="both"/>
        <w:rPr>
          <w:rFonts w:ascii="Arial" w:hAnsi="Arial" w:cs="Arial"/>
          <w:sz w:val="20"/>
          <w:szCs w:val="20"/>
        </w:rPr>
      </w:pPr>
      <w:r w:rsidRPr="001E5CBB">
        <w:rPr>
          <w:rFonts w:ascii="Arial" w:hAnsi="Arial" w:cs="Arial"/>
          <w:sz w:val="20"/>
          <w:szCs w:val="20"/>
        </w:rPr>
        <w:t xml:space="preserve">Our study showed variability of grain yield was narrow although effect of genotype variance was significantly different (data not shown). Narrowness of grain yield variability may be caused by the narrowness of genetic background of genotypes used. It could be explained through some varieties come from same parent. INPARA 5 (IR 64 SUB1), INPARI 30 (Ciherang SUB1), IR 64, Ciherang have a close genetic relationship. However, the selection based on grain yield under stagnant flooding stress could be done at early generations using bulk segregation.  </w:t>
      </w:r>
    </w:p>
    <w:p w:rsidR="001E5CBB" w:rsidRPr="001E5CBB" w:rsidRDefault="001E5CBB" w:rsidP="001E5CBB">
      <w:pPr>
        <w:spacing w:after="0" w:line="240" w:lineRule="auto"/>
        <w:ind w:firstLine="720"/>
        <w:jc w:val="both"/>
        <w:rPr>
          <w:rFonts w:ascii="Arial" w:hAnsi="Arial" w:cs="Arial"/>
          <w:sz w:val="20"/>
          <w:szCs w:val="20"/>
        </w:rPr>
      </w:pPr>
      <w:r w:rsidRPr="001E5CBB">
        <w:rPr>
          <w:rFonts w:ascii="Arial" w:hAnsi="Arial" w:cs="Arial"/>
          <w:sz w:val="20"/>
          <w:szCs w:val="20"/>
        </w:rPr>
        <w:t xml:space="preserve">Plant height, intensity of leaf green color, stem length, panicle exertion and panicle length had broad genetic variability and high heritability. It mean that it would be relative easily to select the traits under flooding stress. The traits can be recommended as secondary trait for stagnant flooding tolerance. The selection can be done at early generation, using bulk segregation or pedigree method.  </w:t>
      </w:r>
    </w:p>
    <w:p w:rsidR="009A136E" w:rsidRDefault="009A136E" w:rsidP="001E5CBB">
      <w:pPr>
        <w:pStyle w:val="ListParagraph"/>
        <w:spacing w:line="240" w:lineRule="auto"/>
        <w:ind w:left="0"/>
        <w:rPr>
          <w:rFonts w:ascii="Arial" w:hAnsi="Arial" w:cs="Arial"/>
          <w:b/>
          <w:sz w:val="20"/>
          <w:szCs w:val="20"/>
          <w:lang w:val="en-US"/>
        </w:rPr>
      </w:pPr>
    </w:p>
    <w:p w:rsidR="009E16E0" w:rsidRPr="003D0A3A" w:rsidRDefault="009E16E0" w:rsidP="00234615">
      <w:pPr>
        <w:pStyle w:val="ListParagraph"/>
        <w:spacing w:line="240" w:lineRule="auto"/>
        <w:ind w:left="0"/>
        <w:jc w:val="both"/>
        <w:rPr>
          <w:rFonts w:ascii="Arial" w:hAnsi="Arial" w:cs="Arial"/>
          <w:b/>
          <w:sz w:val="20"/>
          <w:szCs w:val="20"/>
          <w:lang w:val="en-US"/>
        </w:rPr>
      </w:pPr>
    </w:p>
    <w:p w:rsidR="00351F5E" w:rsidRPr="00351F5E" w:rsidRDefault="00404246" w:rsidP="00351F5E">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t>CONCLUSIONS</w:t>
      </w:r>
      <w:r w:rsidR="009D3AA2">
        <w:rPr>
          <w:rFonts w:ascii="Arial" w:hAnsi="Arial" w:cs="Arial"/>
          <w:b/>
          <w:sz w:val="20"/>
          <w:szCs w:val="20"/>
        </w:rPr>
        <w:t xml:space="preserve"> AND</w:t>
      </w:r>
      <w:r w:rsidR="00112114" w:rsidRPr="00234615">
        <w:rPr>
          <w:rFonts w:ascii="Arial" w:hAnsi="Arial" w:cs="Arial"/>
          <w:b/>
          <w:sz w:val="20"/>
          <w:szCs w:val="20"/>
        </w:rPr>
        <w:t xml:space="preserve"> SUGGESTION</w:t>
      </w:r>
      <w:r w:rsidR="00864D35">
        <w:rPr>
          <w:rFonts w:ascii="Arial" w:hAnsi="Arial" w:cs="Arial"/>
          <w:b/>
          <w:sz w:val="20"/>
          <w:szCs w:val="20"/>
          <w:lang w:val="en-US"/>
        </w:rPr>
        <w:t xml:space="preserve"> </w:t>
      </w:r>
    </w:p>
    <w:p w:rsidR="00351F5E" w:rsidRPr="00351F5E" w:rsidRDefault="00351F5E" w:rsidP="00351F5E">
      <w:pPr>
        <w:spacing w:after="0" w:line="240" w:lineRule="auto"/>
        <w:ind w:firstLine="720"/>
        <w:jc w:val="both"/>
        <w:rPr>
          <w:rFonts w:ascii="Arial" w:eastAsia="Times New Roman" w:hAnsi="Arial" w:cs="Arial"/>
          <w:sz w:val="20"/>
          <w:szCs w:val="20"/>
          <w:lang w:val="en-AU"/>
        </w:rPr>
      </w:pPr>
      <w:r w:rsidRPr="00351F5E">
        <w:rPr>
          <w:rFonts w:ascii="Arial" w:hAnsi="Arial" w:cs="Arial"/>
          <w:sz w:val="20"/>
          <w:szCs w:val="20"/>
        </w:rPr>
        <w:t xml:space="preserve">A linear model involving </w:t>
      </w:r>
      <w:r w:rsidRPr="00351F5E">
        <w:rPr>
          <w:rFonts w:ascii="Arial" w:hAnsi="Arial" w:cs="Arial"/>
          <w:sz w:val="20"/>
          <w:szCs w:val="20"/>
          <w:lang w:val="en-AU"/>
        </w:rPr>
        <w:t xml:space="preserve">weight of 1000 grain, panicle length, stem diameter, intensity of leaf green </w:t>
      </w:r>
      <w:proofErr w:type="spellStart"/>
      <w:r w:rsidRPr="00351F5E">
        <w:rPr>
          <w:rFonts w:ascii="Arial" w:hAnsi="Arial" w:cs="Arial"/>
          <w:sz w:val="20"/>
          <w:szCs w:val="20"/>
          <w:lang w:val="en-AU"/>
        </w:rPr>
        <w:t>color</w:t>
      </w:r>
      <w:proofErr w:type="spellEnd"/>
      <w:r w:rsidRPr="00351F5E">
        <w:rPr>
          <w:rFonts w:ascii="Arial" w:hAnsi="Arial" w:cs="Arial"/>
          <w:sz w:val="20"/>
          <w:szCs w:val="20"/>
          <w:lang w:val="en-AU"/>
        </w:rPr>
        <w:t xml:space="preserve">, and stem length could explain 92.30 % of the variance of stress tolerance index. </w:t>
      </w:r>
      <w:r w:rsidRPr="00351F5E">
        <w:rPr>
          <w:rFonts w:ascii="Arial" w:hAnsi="Arial" w:cs="Arial"/>
          <w:sz w:val="20"/>
          <w:szCs w:val="20"/>
        </w:rPr>
        <w:t>Intensity of leaf green color, panicle length and stem length had relatively broad genetic variability and high heritability under flooding stress, and therefore may be used for selection.</w:t>
      </w:r>
      <w:r w:rsidRPr="00351F5E">
        <w:rPr>
          <w:rFonts w:ascii="Arial" w:hAnsi="Arial" w:cs="Arial"/>
          <w:sz w:val="20"/>
          <w:szCs w:val="20"/>
          <w:lang w:val="en-AU"/>
        </w:rPr>
        <w:t xml:space="preserve"> Number of productive tillers was correlated with grain yield under SF and high</w:t>
      </w:r>
      <w:r w:rsidRPr="00351F5E">
        <w:rPr>
          <w:rFonts w:ascii="Arial" w:hAnsi="Arial" w:cs="Arial"/>
          <w:sz w:val="20"/>
          <w:szCs w:val="20"/>
        </w:rPr>
        <w:t>ly</w:t>
      </w:r>
      <w:r w:rsidRPr="00351F5E">
        <w:rPr>
          <w:rFonts w:ascii="Arial" w:hAnsi="Arial" w:cs="Arial"/>
          <w:sz w:val="20"/>
          <w:szCs w:val="20"/>
          <w:lang w:val="en-AU"/>
        </w:rPr>
        <w:t xml:space="preserve"> heritable, </w:t>
      </w:r>
      <w:r w:rsidRPr="00351F5E">
        <w:rPr>
          <w:rFonts w:ascii="Arial" w:hAnsi="Arial" w:cs="Arial"/>
          <w:sz w:val="20"/>
          <w:szCs w:val="20"/>
        </w:rPr>
        <w:t>hence</w:t>
      </w:r>
      <w:r w:rsidRPr="00351F5E">
        <w:rPr>
          <w:rFonts w:ascii="Arial" w:hAnsi="Arial" w:cs="Arial"/>
          <w:sz w:val="20"/>
          <w:szCs w:val="20"/>
          <w:lang w:val="en-AU"/>
        </w:rPr>
        <w:t xml:space="preserve"> it may also suggest as one of determining characters for stagnant flooding tolerance. Based on </w:t>
      </w:r>
      <w:proofErr w:type="spellStart"/>
      <w:r w:rsidRPr="00351F5E">
        <w:rPr>
          <w:rFonts w:ascii="Arial" w:hAnsi="Arial" w:cs="Arial"/>
          <w:sz w:val="20"/>
          <w:szCs w:val="20"/>
          <w:lang w:val="en-AU"/>
        </w:rPr>
        <w:t>STIStd</w:t>
      </w:r>
      <w:proofErr w:type="spellEnd"/>
      <w:r w:rsidRPr="00351F5E">
        <w:rPr>
          <w:rFonts w:ascii="Arial" w:hAnsi="Arial" w:cs="Arial"/>
          <w:sz w:val="20"/>
          <w:szCs w:val="20"/>
          <w:lang w:val="en-AU"/>
        </w:rPr>
        <w:t xml:space="preserve">, </w:t>
      </w:r>
      <w:r w:rsidRPr="00351F5E">
        <w:rPr>
          <w:rFonts w:ascii="Arial" w:hAnsi="Arial" w:cs="Arial"/>
          <w:sz w:val="20"/>
          <w:szCs w:val="20"/>
        </w:rPr>
        <w:t xml:space="preserve">Ciherang, and INPARI 30 had good performance under 50 – 60 cm of water depth while IR 42 did not. </w:t>
      </w:r>
      <w:r w:rsidRPr="00351F5E">
        <w:rPr>
          <w:rFonts w:ascii="Arial" w:eastAsia="Times New Roman" w:hAnsi="Arial" w:cs="Arial"/>
          <w:sz w:val="20"/>
          <w:szCs w:val="20"/>
          <w:lang w:val="en-AU"/>
        </w:rPr>
        <w:t xml:space="preserve">The </w:t>
      </w:r>
      <w:r w:rsidRPr="00351F5E">
        <w:rPr>
          <w:rFonts w:ascii="Arial" w:eastAsia="Times New Roman" w:hAnsi="Arial" w:cs="Arial"/>
          <w:sz w:val="20"/>
          <w:szCs w:val="20"/>
        </w:rPr>
        <w:t xml:space="preserve">tolerance </w:t>
      </w:r>
      <w:r w:rsidRPr="00351F5E">
        <w:rPr>
          <w:rFonts w:ascii="Arial" w:eastAsia="Times New Roman" w:hAnsi="Arial" w:cs="Arial"/>
          <w:sz w:val="20"/>
          <w:szCs w:val="20"/>
          <w:lang w:val="en-AU"/>
        </w:rPr>
        <w:t xml:space="preserve">levels of the genotypes need to be confirmed by further experiments </w:t>
      </w:r>
      <w:r w:rsidRPr="00351F5E">
        <w:rPr>
          <w:rFonts w:ascii="Arial" w:eastAsia="Times New Roman" w:hAnsi="Arial" w:cs="Arial"/>
          <w:sz w:val="20"/>
          <w:szCs w:val="20"/>
        </w:rPr>
        <w:t>across</w:t>
      </w:r>
      <w:r w:rsidRPr="00351F5E">
        <w:rPr>
          <w:rFonts w:ascii="Arial" w:eastAsia="Times New Roman" w:hAnsi="Arial" w:cs="Arial"/>
          <w:sz w:val="20"/>
          <w:szCs w:val="20"/>
          <w:lang w:val="en-AU"/>
        </w:rPr>
        <w:t xml:space="preserve"> several seasons. </w:t>
      </w:r>
    </w:p>
    <w:p w:rsidR="00351F5E" w:rsidRDefault="00351F5E" w:rsidP="00234615">
      <w:pPr>
        <w:pStyle w:val="ListParagraph"/>
        <w:spacing w:line="240" w:lineRule="auto"/>
        <w:ind w:left="0"/>
        <w:jc w:val="both"/>
        <w:rPr>
          <w:rFonts w:ascii="Arial" w:hAnsi="Arial" w:cs="Arial"/>
          <w:sz w:val="20"/>
          <w:szCs w:val="20"/>
        </w:rPr>
      </w:pPr>
    </w:p>
    <w:p w:rsidR="008F1412" w:rsidRDefault="00404246" w:rsidP="007D7E25">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lastRenderedPageBreak/>
        <w:t>REFERENCES</w:t>
      </w:r>
      <w:r w:rsidR="0009606B">
        <w:rPr>
          <w:rFonts w:ascii="Arial" w:hAnsi="Arial" w:cs="Arial"/>
          <w:b/>
          <w:sz w:val="20"/>
          <w:szCs w:val="20"/>
        </w:rPr>
        <w:t xml:space="preserve"> </w:t>
      </w:r>
    </w:p>
    <w:p w:rsidR="00CE5B24" w:rsidRPr="003D0A3A" w:rsidRDefault="00CE5B24" w:rsidP="003D0A3A">
      <w:pPr>
        <w:spacing w:after="0" w:line="240" w:lineRule="auto"/>
        <w:jc w:val="both"/>
        <w:rPr>
          <w:rFonts w:ascii="Arial" w:hAnsi="Arial" w:cs="Arial"/>
          <w:sz w:val="20"/>
          <w:szCs w:val="20"/>
        </w:rPr>
      </w:pPr>
    </w:p>
    <w:p w:rsidR="006C3A1D" w:rsidRPr="004B6E4F" w:rsidRDefault="006C3A1D" w:rsidP="004B6E4F">
      <w:pPr>
        <w:suppressAutoHyphens/>
        <w:spacing w:after="0" w:line="240" w:lineRule="auto"/>
        <w:ind w:left="709" w:hanging="709"/>
        <w:jc w:val="both"/>
        <w:rPr>
          <w:rFonts w:ascii="Arial" w:hAnsi="Arial" w:cs="Arial"/>
          <w:sz w:val="20"/>
          <w:szCs w:val="20"/>
          <w:lang w:val="en-AU"/>
        </w:rPr>
      </w:pPr>
      <w:r w:rsidRPr="004B6E4F">
        <w:rPr>
          <w:rFonts w:ascii="Arial" w:hAnsi="Arial" w:cs="Arial"/>
          <w:sz w:val="20"/>
          <w:szCs w:val="20"/>
          <w:lang w:val="en-AU"/>
        </w:rPr>
        <w:t xml:space="preserve">Ahmad, R., Stark, </w:t>
      </w:r>
      <w:r w:rsidR="00A01828" w:rsidRPr="004B6E4F">
        <w:rPr>
          <w:rFonts w:ascii="Arial" w:hAnsi="Arial" w:cs="Arial"/>
          <w:sz w:val="20"/>
          <w:szCs w:val="20"/>
          <w:lang w:val="en-AU"/>
        </w:rPr>
        <w:t xml:space="preserve">J.C., </w:t>
      </w:r>
      <w:proofErr w:type="spellStart"/>
      <w:r w:rsidRPr="004B6E4F">
        <w:rPr>
          <w:rFonts w:ascii="Arial" w:hAnsi="Arial" w:cs="Arial"/>
          <w:sz w:val="20"/>
          <w:szCs w:val="20"/>
          <w:lang w:val="en-AU"/>
        </w:rPr>
        <w:t>Tanveer</w:t>
      </w:r>
      <w:proofErr w:type="spellEnd"/>
      <w:r w:rsidRPr="004B6E4F">
        <w:rPr>
          <w:rFonts w:ascii="Arial" w:hAnsi="Arial" w:cs="Arial"/>
          <w:sz w:val="20"/>
          <w:szCs w:val="20"/>
          <w:lang w:val="en-AU"/>
        </w:rPr>
        <w:t>,</w:t>
      </w:r>
      <w:r w:rsidR="00A01828" w:rsidRPr="004B6E4F">
        <w:rPr>
          <w:rFonts w:ascii="Arial" w:hAnsi="Arial" w:cs="Arial"/>
          <w:sz w:val="20"/>
          <w:szCs w:val="20"/>
          <w:lang w:val="en-AU"/>
        </w:rPr>
        <w:t xml:space="preserve"> A., &amp; </w:t>
      </w:r>
      <w:r w:rsidRPr="004B6E4F">
        <w:rPr>
          <w:rFonts w:ascii="Arial" w:hAnsi="Arial" w:cs="Arial"/>
          <w:sz w:val="20"/>
          <w:szCs w:val="20"/>
          <w:lang w:val="en-AU"/>
        </w:rPr>
        <w:t>Mustafa</w:t>
      </w:r>
      <w:r w:rsidR="00A01828" w:rsidRPr="004B6E4F">
        <w:rPr>
          <w:rFonts w:ascii="Arial" w:hAnsi="Arial" w:cs="Arial"/>
          <w:sz w:val="20"/>
          <w:szCs w:val="20"/>
          <w:lang w:val="en-AU"/>
        </w:rPr>
        <w:t>, T</w:t>
      </w:r>
      <w:r w:rsidRPr="004B6E4F">
        <w:rPr>
          <w:rFonts w:ascii="Arial" w:hAnsi="Arial" w:cs="Arial"/>
          <w:sz w:val="20"/>
          <w:szCs w:val="20"/>
          <w:lang w:val="en-AU"/>
        </w:rPr>
        <w:t xml:space="preserve">. </w:t>
      </w:r>
      <w:r w:rsidR="00A01828" w:rsidRPr="004B6E4F">
        <w:rPr>
          <w:rFonts w:ascii="Arial" w:hAnsi="Arial" w:cs="Arial"/>
          <w:sz w:val="20"/>
          <w:szCs w:val="20"/>
          <w:lang w:val="en-AU"/>
        </w:rPr>
        <w:t>(</w:t>
      </w:r>
      <w:r w:rsidRPr="004B6E4F">
        <w:rPr>
          <w:rFonts w:ascii="Arial" w:hAnsi="Arial" w:cs="Arial"/>
          <w:sz w:val="20"/>
          <w:szCs w:val="20"/>
          <w:lang w:val="en-AU"/>
        </w:rPr>
        <w:t>1999</w:t>
      </w:r>
      <w:r w:rsidR="00A01828" w:rsidRPr="004B6E4F">
        <w:rPr>
          <w:rFonts w:ascii="Arial" w:hAnsi="Arial" w:cs="Arial"/>
          <w:sz w:val="20"/>
          <w:szCs w:val="20"/>
          <w:lang w:val="en-AU"/>
        </w:rPr>
        <w:t>)</w:t>
      </w:r>
      <w:r w:rsidRPr="004B6E4F">
        <w:rPr>
          <w:rFonts w:ascii="Arial" w:hAnsi="Arial" w:cs="Arial"/>
          <w:sz w:val="20"/>
          <w:szCs w:val="20"/>
          <w:lang w:val="en-AU"/>
        </w:rPr>
        <w:t xml:space="preserve">. Yield potential and stability indices as methods to evaluate spring wheat genotypes under drought. </w:t>
      </w:r>
      <w:r w:rsidRPr="004B6E4F">
        <w:rPr>
          <w:rFonts w:ascii="Arial" w:hAnsi="Arial" w:cs="Arial"/>
          <w:i/>
          <w:sz w:val="20"/>
          <w:szCs w:val="20"/>
          <w:lang w:val="en-AU"/>
        </w:rPr>
        <w:t>Agric. Sci</w:t>
      </w:r>
      <w:r w:rsidRPr="004B6E4F">
        <w:rPr>
          <w:rFonts w:ascii="Arial" w:hAnsi="Arial" w:cs="Arial"/>
          <w:sz w:val="20"/>
          <w:szCs w:val="20"/>
          <w:lang w:val="en-AU"/>
        </w:rPr>
        <w:t>.</w:t>
      </w:r>
      <w:r w:rsidR="00A01828" w:rsidRPr="004B6E4F">
        <w:rPr>
          <w:rFonts w:ascii="Arial" w:hAnsi="Arial" w:cs="Arial"/>
          <w:sz w:val="20"/>
          <w:szCs w:val="20"/>
          <w:lang w:val="en-AU"/>
        </w:rPr>
        <w:t>, 4,</w:t>
      </w:r>
      <w:r w:rsidRPr="004B6E4F">
        <w:rPr>
          <w:rFonts w:ascii="Arial" w:hAnsi="Arial" w:cs="Arial"/>
          <w:sz w:val="20"/>
          <w:szCs w:val="20"/>
          <w:lang w:val="en-AU"/>
        </w:rPr>
        <w:t xml:space="preserve"> 9-53.</w:t>
      </w:r>
    </w:p>
    <w:p w:rsidR="006C3A1D" w:rsidRPr="004B6E4F" w:rsidRDefault="006C3A1D" w:rsidP="004B6E4F">
      <w:pPr>
        <w:suppressAutoHyphens/>
        <w:spacing w:after="0" w:line="240" w:lineRule="auto"/>
        <w:ind w:left="709" w:hanging="709"/>
        <w:jc w:val="both"/>
        <w:rPr>
          <w:rFonts w:ascii="Arial" w:hAnsi="Arial" w:cs="Arial"/>
          <w:color w:val="000000" w:themeColor="text1"/>
          <w:sz w:val="20"/>
          <w:szCs w:val="20"/>
          <w:lang w:val="en-AU"/>
        </w:rPr>
      </w:pPr>
      <w:r w:rsidRPr="004B6E4F">
        <w:rPr>
          <w:rFonts w:ascii="Arial" w:hAnsi="Arial" w:cs="Arial"/>
          <w:color w:val="000000" w:themeColor="text1"/>
          <w:sz w:val="20"/>
          <w:szCs w:val="20"/>
        </w:rPr>
        <w:t xml:space="preserve">Amante, M.M. </w:t>
      </w:r>
      <w:r w:rsidR="00A01828" w:rsidRPr="004B6E4F">
        <w:rPr>
          <w:rFonts w:ascii="Arial" w:hAnsi="Arial" w:cs="Arial"/>
          <w:color w:val="000000" w:themeColor="text1"/>
          <w:sz w:val="20"/>
          <w:szCs w:val="20"/>
          <w:lang w:val="en-US"/>
        </w:rPr>
        <w:t>(</w:t>
      </w:r>
      <w:r w:rsidRPr="004B6E4F">
        <w:rPr>
          <w:rFonts w:ascii="Arial" w:hAnsi="Arial" w:cs="Arial"/>
          <w:color w:val="000000" w:themeColor="text1"/>
          <w:sz w:val="20"/>
          <w:szCs w:val="20"/>
        </w:rPr>
        <w:t>1986</w:t>
      </w:r>
      <w:r w:rsidR="00A01828" w:rsidRPr="004B6E4F">
        <w:rPr>
          <w:rFonts w:ascii="Arial" w:hAnsi="Arial" w:cs="Arial"/>
          <w:color w:val="000000" w:themeColor="text1"/>
          <w:sz w:val="20"/>
          <w:szCs w:val="20"/>
          <w:lang w:val="en-US"/>
        </w:rPr>
        <w:t>)</w:t>
      </w:r>
      <w:r w:rsidRPr="004B6E4F">
        <w:rPr>
          <w:rFonts w:ascii="Arial" w:hAnsi="Arial" w:cs="Arial"/>
          <w:color w:val="000000" w:themeColor="text1"/>
          <w:sz w:val="20"/>
          <w:szCs w:val="20"/>
        </w:rPr>
        <w:t xml:space="preserve">. </w:t>
      </w:r>
      <w:r w:rsidRPr="004B6E4F">
        <w:rPr>
          <w:rFonts w:ascii="Arial" w:hAnsi="Arial" w:cs="Arial"/>
          <w:i/>
          <w:color w:val="000000" w:themeColor="text1"/>
          <w:sz w:val="20"/>
          <w:szCs w:val="20"/>
        </w:rPr>
        <w:t>Evaluation of rice breeding lines under medium deep</w:t>
      </w:r>
      <w:r w:rsidRPr="004B6E4F">
        <w:rPr>
          <w:rFonts w:ascii="Arial" w:hAnsi="Arial" w:cs="Arial"/>
          <w:i/>
          <w:color w:val="000000" w:themeColor="text1"/>
          <w:sz w:val="20"/>
          <w:szCs w:val="20"/>
          <w:lang w:val="en-AU"/>
        </w:rPr>
        <w:t xml:space="preserve"> </w:t>
      </w:r>
      <w:r w:rsidRPr="004B6E4F">
        <w:rPr>
          <w:rFonts w:ascii="Arial" w:hAnsi="Arial" w:cs="Arial"/>
          <w:i/>
          <w:color w:val="000000" w:themeColor="text1"/>
          <w:sz w:val="20"/>
          <w:szCs w:val="20"/>
        </w:rPr>
        <w:t>(25–50 cm) water conditions</w:t>
      </w:r>
      <w:r w:rsidRPr="004B6E4F">
        <w:rPr>
          <w:rFonts w:ascii="Arial" w:hAnsi="Arial" w:cs="Arial"/>
          <w:color w:val="000000" w:themeColor="text1"/>
          <w:sz w:val="20"/>
          <w:szCs w:val="20"/>
        </w:rPr>
        <w:t>. MS Thesis, University of the</w:t>
      </w:r>
      <w:r w:rsidRPr="004B6E4F">
        <w:rPr>
          <w:rFonts w:ascii="Arial" w:hAnsi="Arial" w:cs="Arial"/>
          <w:color w:val="000000" w:themeColor="text1"/>
          <w:sz w:val="20"/>
          <w:szCs w:val="20"/>
          <w:lang w:val="en-AU"/>
        </w:rPr>
        <w:t xml:space="preserve"> </w:t>
      </w:r>
      <w:r w:rsidRPr="004B6E4F">
        <w:rPr>
          <w:rFonts w:ascii="Arial" w:hAnsi="Arial" w:cs="Arial"/>
          <w:color w:val="000000" w:themeColor="text1"/>
          <w:sz w:val="20"/>
          <w:szCs w:val="20"/>
        </w:rPr>
        <w:t>Philippines, Los Banos, Philippines.</w:t>
      </w:r>
    </w:p>
    <w:p w:rsidR="006C3A1D" w:rsidRPr="004B6E4F" w:rsidRDefault="006C3A1D" w:rsidP="004B6E4F">
      <w:pPr>
        <w:spacing w:after="0" w:line="240" w:lineRule="auto"/>
        <w:ind w:left="709" w:hanging="709"/>
        <w:jc w:val="both"/>
        <w:rPr>
          <w:rFonts w:ascii="Arial" w:hAnsi="Arial" w:cs="Arial"/>
          <w:color w:val="000000" w:themeColor="text1"/>
          <w:sz w:val="20"/>
          <w:szCs w:val="20"/>
          <w:lang w:val="en-AU"/>
        </w:rPr>
      </w:pPr>
      <w:proofErr w:type="spellStart"/>
      <w:r w:rsidRPr="004B6E4F">
        <w:rPr>
          <w:rFonts w:ascii="Arial" w:hAnsi="Arial" w:cs="Arial"/>
          <w:color w:val="000000" w:themeColor="text1"/>
          <w:sz w:val="20"/>
          <w:szCs w:val="20"/>
          <w:lang w:val="en-AU"/>
        </w:rPr>
        <w:t>Bidinger</w:t>
      </w:r>
      <w:proofErr w:type="spellEnd"/>
      <w:r w:rsidRPr="004B6E4F">
        <w:rPr>
          <w:rFonts w:ascii="Arial" w:hAnsi="Arial" w:cs="Arial"/>
          <w:color w:val="000000" w:themeColor="text1"/>
          <w:sz w:val="20"/>
          <w:szCs w:val="20"/>
          <w:lang w:val="en-AU"/>
        </w:rPr>
        <w:t xml:space="preserve">, F.R., </w:t>
      </w:r>
      <w:proofErr w:type="spellStart"/>
      <w:r w:rsidRPr="004B6E4F">
        <w:rPr>
          <w:rFonts w:ascii="Arial" w:hAnsi="Arial" w:cs="Arial"/>
          <w:color w:val="000000" w:themeColor="text1"/>
          <w:sz w:val="20"/>
          <w:szCs w:val="20"/>
          <w:lang w:val="en-AU"/>
        </w:rPr>
        <w:t>Mahalakshmi</w:t>
      </w:r>
      <w:proofErr w:type="spellEnd"/>
      <w:r w:rsidRPr="004B6E4F">
        <w:rPr>
          <w:rFonts w:ascii="Arial" w:hAnsi="Arial" w:cs="Arial"/>
          <w:color w:val="000000" w:themeColor="text1"/>
          <w:sz w:val="20"/>
          <w:szCs w:val="20"/>
          <w:lang w:val="en-AU"/>
        </w:rPr>
        <w:t>,</w:t>
      </w:r>
      <w:r w:rsidR="00A01828" w:rsidRPr="004B6E4F">
        <w:rPr>
          <w:rFonts w:ascii="Arial" w:hAnsi="Arial" w:cs="Arial"/>
          <w:color w:val="000000" w:themeColor="text1"/>
          <w:sz w:val="20"/>
          <w:szCs w:val="20"/>
          <w:lang w:val="en-AU"/>
        </w:rPr>
        <w:t xml:space="preserve"> V.,</w:t>
      </w:r>
      <w:r w:rsidRPr="004B6E4F">
        <w:rPr>
          <w:rFonts w:ascii="Arial" w:hAnsi="Arial" w:cs="Arial"/>
          <w:color w:val="000000" w:themeColor="text1"/>
          <w:sz w:val="20"/>
          <w:szCs w:val="20"/>
          <w:lang w:val="en-AU"/>
        </w:rPr>
        <w:t xml:space="preserve"> </w:t>
      </w:r>
      <w:r w:rsidR="00E7013A" w:rsidRPr="004B6E4F">
        <w:rPr>
          <w:rFonts w:ascii="Arial" w:hAnsi="Arial" w:cs="Arial"/>
          <w:color w:val="000000" w:themeColor="text1"/>
          <w:sz w:val="20"/>
          <w:szCs w:val="20"/>
          <w:lang w:val="en-AU"/>
        </w:rPr>
        <w:t xml:space="preserve">&amp; </w:t>
      </w:r>
      <w:r w:rsidRPr="004B6E4F">
        <w:rPr>
          <w:rFonts w:ascii="Arial" w:hAnsi="Arial" w:cs="Arial"/>
          <w:color w:val="000000" w:themeColor="text1"/>
          <w:sz w:val="20"/>
          <w:szCs w:val="20"/>
          <w:lang w:val="en-AU"/>
        </w:rPr>
        <w:t>Rao</w:t>
      </w:r>
      <w:r w:rsidR="00A01828" w:rsidRPr="004B6E4F">
        <w:rPr>
          <w:rFonts w:ascii="Arial" w:hAnsi="Arial" w:cs="Arial"/>
          <w:color w:val="000000" w:themeColor="text1"/>
          <w:sz w:val="20"/>
          <w:szCs w:val="20"/>
          <w:lang w:val="en-AU"/>
        </w:rPr>
        <w:t>, G.D.P</w:t>
      </w:r>
      <w:r w:rsidRPr="004B6E4F">
        <w:rPr>
          <w:rFonts w:ascii="Arial" w:hAnsi="Arial" w:cs="Arial"/>
          <w:color w:val="000000" w:themeColor="text1"/>
          <w:sz w:val="20"/>
          <w:szCs w:val="20"/>
          <w:lang w:val="en-AU"/>
        </w:rPr>
        <w:t xml:space="preserve">. </w:t>
      </w:r>
      <w:r w:rsidR="00A01828"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1987</w:t>
      </w:r>
      <w:r w:rsidR="00A01828"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Assessment of drought resistance in pearl millet (</w:t>
      </w:r>
      <w:proofErr w:type="spellStart"/>
      <w:r w:rsidRPr="004B6E4F">
        <w:rPr>
          <w:rFonts w:ascii="Arial" w:hAnsi="Arial" w:cs="Arial"/>
          <w:color w:val="000000" w:themeColor="text1"/>
          <w:sz w:val="20"/>
          <w:szCs w:val="20"/>
          <w:lang w:val="en-AU"/>
        </w:rPr>
        <w:t>Pennisetum</w:t>
      </w:r>
      <w:proofErr w:type="spellEnd"/>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americanum</w:t>
      </w:r>
      <w:proofErr w:type="spellEnd"/>
      <w:r w:rsidRPr="004B6E4F">
        <w:rPr>
          <w:rFonts w:ascii="Arial" w:hAnsi="Arial" w:cs="Arial"/>
          <w:color w:val="000000" w:themeColor="text1"/>
          <w:sz w:val="20"/>
          <w:szCs w:val="20"/>
          <w:lang w:val="en-AU"/>
        </w:rPr>
        <w:t xml:space="preserve"> L. </w:t>
      </w:r>
      <w:proofErr w:type="spellStart"/>
      <w:r w:rsidRPr="004B6E4F">
        <w:rPr>
          <w:rFonts w:ascii="Arial" w:hAnsi="Arial" w:cs="Arial"/>
          <w:color w:val="000000" w:themeColor="text1"/>
          <w:sz w:val="20"/>
          <w:szCs w:val="20"/>
          <w:lang w:val="en-AU"/>
        </w:rPr>
        <w:t>Leeke</w:t>
      </w:r>
      <w:proofErr w:type="spellEnd"/>
      <w:r w:rsidRPr="004B6E4F">
        <w:rPr>
          <w:rFonts w:ascii="Arial" w:hAnsi="Arial" w:cs="Arial"/>
          <w:color w:val="000000" w:themeColor="text1"/>
          <w:sz w:val="20"/>
          <w:szCs w:val="20"/>
          <w:lang w:val="en-AU"/>
        </w:rPr>
        <w:t>). I. Factors affecting yield under stress</w:t>
      </w:r>
      <w:r w:rsidRPr="004B6E4F">
        <w:rPr>
          <w:rFonts w:ascii="Arial" w:hAnsi="Arial" w:cs="Arial"/>
          <w:i/>
          <w:color w:val="000000" w:themeColor="text1"/>
          <w:sz w:val="20"/>
          <w:szCs w:val="20"/>
          <w:lang w:val="en-AU"/>
        </w:rPr>
        <w:t>. Aust</w:t>
      </w:r>
      <w:r w:rsidR="00A01828" w:rsidRPr="004B6E4F">
        <w:rPr>
          <w:rFonts w:ascii="Arial" w:hAnsi="Arial" w:cs="Arial"/>
          <w:i/>
          <w:color w:val="000000" w:themeColor="text1"/>
          <w:sz w:val="20"/>
          <w:szCs w:val="20"/>
          <w:lang w:val="en-AU"/>
        </w:rPr>
        <w:t>.</w:t>
      </w:r>
      <w:r w:rsidRPr="004B6E4F">
        <w:rPr>
          <w:rFonts w:ascii="Arial" w:hAnsi="Arial" w:cs="Arial"/>
          <w:i/>
          <w:color w:val="000000" w:themeColor="text1"/>
          <w:sz w:val="20"/>
          <w:szCs w:val="20"/>
          <w:lang w:val="en-AU"/>
        </w:rPr>
        <w:t xml:space="preserve"> J</w:t>
      </w:r>
      <w:r w:rsidR="00A01828" w:rsidRPr="004B6E4F">
        <w:rPr>
          <w:rFonts w:ascii="Arial" w:hAnsi="Arial" w:cs="Arial"/>
          <w:i/>
          <w:color w:val="000000" w:themeColor="text1"/>
          <w:sz w:val="20"/>
          <w:szCs w:val="20"/>
          <w:lang w:val="en-AU"/>
        </w:rPr>
        <w:t>.</w:t>
      </w:r>
      <w:r w:rsidRPr="004B6E4F">
        <w:rPr>
          <w:rFonts w:ascii="Arial" w:hAnsi="Arial" w:cs="Arial"/>
          <w:i/>
          <w:color w:val="000000" w:themeColor="text1"/>
          <w:sz w:val="20"/>
          <w:szCs w:val="20"/>
          <w:lang w:val="en-AU"/>
        </w:rPr>
        <w:t xml:space="preserve"> Agric</w:t>
      </w:r>
      <w:r w:rsidR="00A01828" w:rsidRPr="004B6E4F">
        <w:rPr>
          <w:rFonts w:ascii="Arial" w:hAnsi="Arial" w:cs="Arial"/>
          <w:i/>
          <w:color w:val="000000" w:themeColor="text1"/>
          <w:sz w:val="20"/>
          <w:szCs w:val="20"/>
          <w:lang w:val="en-AU"/>
        </w:rPr>
        <w:t>.</w:t>
      </w:r>
      <w:r w:rsidRPr="004B6E4F">
        <w:rPr>
          <w:rFonts w:ascii="Arial" w:hAnsi="Arial" w:cs="Arial"/>
          <w:i/>
          <w:color w:val="000000" w:themeColor="text1"/>
          <w:sz w:val="20"/>
          <w:szCs w:val="20"/>
          <w:lang w:val="en-AU"/>
        </w:rPr>
        <w:t xml:space="preserve"> Res</w:t>
      </w:r>
      <w:r w:rsidR="00A01828" w:rsidRPr="004B6E4F">
        <w:rPr>
          <w:rFonts w:ascii="Arial" w:hAnsi="Arial" w:cs="Arial"/>
          <w:i/>
          <w:color w:val="000000" w:themeColor="text1"/>
          <w:sz w:val="20"/>
          <w:szCs w:val="20"/>
          <w:lang w:val="en-AU"/>
        </w:rPr>
        <w:t xml:space="preserve">. </w:t>
      </w:r>
      <w:r w:rsidR="00A01828" w:rsidRPr="004B6E4F">
        <w:rPr>
          <w:rFonts w:ascii="Arial" w:hAnsi="Arial" w:cs="Arial"/>
          <w:color w:val="000000" w:themeColor="text1"/>
          <w:sz w:val="20"/>
          <w:szCs w:val="20"/>
          <w:lang w:val="en-AU"/>
        </w:rPr>
        <w:t xml:space="preserve">38, </w:t>
      </w:r>
      <w:r w:rsidRPr="004B6E4F">
        <w:rPr>
          <w:rFonts w:ascii="Arial" w:hAnsi="Arial" w:cs="Arial"/>
          <w:color w:val="000000" w:themeColor="text1"/>
          <w:sz w:val="20"/>
          <w:szCs w:val="20"/>
          <w:lang w:val="en-AU"/>
        </w:rPr>
        <w:t xml:space="preserve">37-48. </w:t>
      </w:r>
    </w:p>
    <w:p w:rsidR="006C3A1D" w:rsidRPr="004B6E4F" w:rsidRDefault="006C3A1D" w:rsidP="004B6E4F">
      <w:pPr>
        <w:spacing w:after="0" w:line="240" w:lineRule="auto"/>
        <w:ind w:left="709" w:hanging="709"/>
        <w:jc w:val="both"/>
        <w:rPr>
          <w:rFonts w:ascii="Arial" w:hAnsi="Arial" w:cs="Arial"/>
          <w:i/>
          <w:color w:val="000000" w:themeColor="text1"/>
          <w:sz w:val="20"/>
          <w:szCs w:val="20"/>
          <w:lang w:val="en-AU"/>
        </w:rPr>
      </w:pPr>
      <w:r w:rsidRPr="004B6E4F">
        <w:rPr>
          <w:rFonts w:ascii="Arial" w:hAnsi="Arial" w:cs="Arial"/>
          <w:color w:val="000000" w:themeColor="text1"/>
          <w:sz w:val="20"/>
          <w:szCs w:val="20"/>
          <w:lang w:val="en-AU"/>
        </w:rPr>
        <w:t>Collard, B.</w:t>
      </w:r>
      <w:r w:rsidR="00A01828" w:rsidRPr="004B6E4F">
        <w:rPr>
          <w:rFonts w:ascii="Arial" w:hAnsi="Arial" w:cs="Arial"/>
          <w:color w:val="000000" w:themeColor="text1"/>
          <w:sz w:val="20"/>
          <w:szCs w:val="20"/>
          <w:lang w:val="en-AU"/>
        </w:rPr>
        <w:t xml:space="preserve"> </w:t>
      </w:r>
      <w:r w:rsidRPr="004B6E4F">
        <w:rPr>
          <w:rFonts w:ascii="Arial" w:hAnsi="Arial" w:cs="Arial"/>
          <w:color w:val="000000" w:themeColor="text1"/>
          <w:sz w:val="20"/>
          <w:szCs w:val="20"/>
          <w:lang w:val="en-AU"/>
        </w:rPr>
        <w:t>C.</w:t>
      </w:r>
      <w:r w:rsidR="00A01828" w:rsidRPr="004B6E4F">
        <w:rPr>
          <w:rFonts w:ascii="Arial" w:hAnsi="Arial" w:cs="Arial"/>
          <w:color w:val="000000" w:themeColor="text1"/>
          <w:sz w:val="20"/>
          <w:szCs w:val="20"/>
          <w:lang w:val="en-AU"/>
        </w:rPr>
        <w:t xml:space="preserve"> </w:t>
      </w:r>
      <w:r w:rsidRPr="004B6E4F">
        <w:rPr>
          <w:rFonts w:ascii="Arial" w:hAnsi="Arial" w:cs="Arial"/>
          <w:color w:val="000000" w:themeColor="text1"/>
          <w:sz w:val="20"/>
          <w:szCs w:val="20"/>
          <w:lang w:val="en-AU"/>
        </w:rPr>
        <w:t xml:space="preserve">Y., </w:t>
      </w:r>
      <w:proofErr w:type="spellStart"/>
      <w:r w:rsidRPr="004B6E4F">
        <w:rPr>
          <w:rFonts w:ascii="Arial" w:hAnsi="Arial" w:cs="Arial"/>
          <w:color w:val="000000" w:themeColor="text1"/>
          <w:sz w:val="20"/>
          <w:szCs w:val="20"/>
          <w:lang w:val="en-AU"/>
        </w:rPr>
        <w:t>Septiningsih</w:t>
      </w:r>
      <w:proofErr w:type="spellEnd"/>
      <w:r w:rsidRPr="004B6E4F">
        <w:rPr>
          <w:rFonts w:ascii="Arial" w:hAnsi="Arial" w:cs="Arial"/>
          <w:color w:val="000000" w:themeColor="text1"/>
          <w:sz w:val="20"/>
          <w:szCs w:val="20"/>
          <w:lang w:val="en-AU"/>
        </w:rPr>
        <w:t xml:space="preserve">, </w:t>
      </w:r>
      <w:r w:rsidR="00A01828" w:rsidRPr="004B6E4F">
        <w:rPr>
          <w:rFonts w:ascii="Arial" w:hAnsi="Arial" w:cs="Arial"/>
          <w:color w:val="000000" w:themeColor="text1"/>
          <w:sz w:val="20"/>
          <w:szCs w:val="20"/>
          <w:lang w:val="en-AU"/>
        </w:rPr>
        <w:t xml:space="preserve">E. M., </w:t>
      </w:r>
      <w:r w:rsidRPr="004B6E4F">
        <w:rPr>
          <w:rFonts w:ascii="Arial" w:hAnsi="Arial" w:cs="Arial"/>
          <w:color w:val="000000" w:themeColor="text1"/>
          <w:sz w:val="20"/>
          <w:szCs w:val="20"/>
          <w:lang w:val="en-AU"/>
        </w:rPr>
        <w:t xml:space="preserve">Das, </w:t>
      </w:r>
      <w:r w:rsidR="00A01828" w:rsidRPr="004B6E4F">
        <w:rPr>
          <w:rFonts w:ascii="Arial" w:hAnsi="Arial" w:cs="Arial"/>
          <w:color w:val="000000" w:themeColor="text1"/>
          <w:sz w:val="20"/>
          <w:szCs w:val="20"/>
          <w:lang w:val="en-AU"/>
        </w:rPr>
        <w:t xml:space="preserve">S. R., </w:t>
      </w:r>
      <w:proofErr w:type="spellStart"/>
      <w:r w:rsidRPr="004B6E4F">
        <w:rPr>
          <w:rFonts w:ascii="Arial" w:hAnsi="Arial" w:cs="Arial"/>
          <w:color w:val="000000" w:themeColor="text1"/>
          <w:sz w:val="20"/>
          <w:szCs w:val="20"/>
          <w:lang w:val="en-AU"/>
        </w:rPr>
        <w:t>Carandang</w:t>
      </w:r>
      <w:proofErr w:type="spellEnd"/>
      <w:r w:rsidRPr="004B6E4F">
        <w:rPr>
          <w:rFonts w:ascii="Arial" w:hAnsi="Arial" w:cs="Arial"/>
          <w:color w:val="000000" w:themeColor="text1"/>
          <w:sz w:val="20"/>
          <w:szCs w:val="20"/>
          <w:lang w:val="en-AU"/>
        </w:rPr>
        <w:t xml:space="preserve">, </w:t>
      </w:r>
      <w:r w:rsidR="00A01828" w:rsidRPr="004B6E4F">
        <w:rPr>
          <w:rFonts w:ascii="Arial" w:hAnsi="Arial" w:cs="Arial"/>
          <w:color w:val="000000" w:themeColor="text1"/>
          <w:sz w:val="20"/>
          <w:szCs w:val="20"/>
          <w:lang w:val="en-AU"/>
        </w:rPr>
        <w:t xml:space="preserve">J. J., </w:t>
      </w:r>
      <w:r w:rsidRPr="004B6E4F">
        <w:rPr>
          <w:rFonts w:ascii="Arial" w:hAnsi="Arial" w:cs="Arial"/>
          <w:color w:val="000000" w:themeColor="text1"/>
          <w:sz w:val="20"/>
          <w:szCs w:val="20"/>
          <w:lang w:val="en-AU"/>
        </w:rPr>
        <w:t xml:space="preserve">Pamplona, </w:t>
      </w:r>
      <w:r w:rsidR="00A01828" w:rsidRPr="004B6E4F">
        <w:rPr>
          <w:rFonts w:ascii="Arial" w:hAnsi="Arial" w:cs="Arial"/>
          <w:color w:val="000000" w:themeColor="text1"/>
          <w:sz w:val="20"/>
          <w:szCs w:val="20"/>
          <w:lang w:val="en-AU"/>
        </w:rPr>
        <w:t xml:space="preserve">A. M., </w:t>
      </w:r>
      <w:r w:rsidRPr="004B6E4F">
        <w:rPr>
          <w:rFonts w:ascii="Arial" w:hAnsi="Arial" w:cs="Arial"/>
          <w:color w:val="000000" w:themeColor="text1"/>
          <w:sz w:val="20"/>
          <w:szCs w:val="20"/>
          <w:lang w:val="en-AU"/>
        </w:rPr>
        <w:t xml:space="preserve">Sanchez, </w:t>
      </w:r>
      <w:r w:rsidR="00A01828" w:rsidRPr="004B6E4F">
        <w:rPr>
          <w:rFonts w:ascii="Arial" w:hAnsi="Arial" w:cs="Arial"/>
          <w:color w:val="000000" w:themeColor="text1"/>
          <w:sz w:val="20"/>
          <w:szCs w:val="20"/>
          <w:lang w:val="en-AU"/>
        </w:rPr>
        <w:t xml:space="preserve">D. L., </w:t>
      </w:r>
      <w:r w:rsidRPr="004B6E4F">
        <w:rPr>
          <w:rFonts w:ascii="Arial" w:hAnsi="Arial" w:cs="Arial"/>
          <w:color w:val="000000" w:themeColor="text1"/>
          <w:sz w:val="20"/>
          <w:szCs w:val="20"/>
          <w:lang w:val="en-AU"/>
        </w:rPr>
        <w:t xml:space="preserve"> Kato, </w:t>
      </w:r>
      <w:r w:rsidR="00A01828" w:rsidRPr="004B6E4F">
        <w:rPr>
          <w:rFonts w:ascii="Arial" w:hAnsi="Arial" w:cs="Arial"/>
          <w:color w:val="000000" w:themeColor="text1"/>
          <w:sz w:val="20"/>
          <w:szCs w:val="20"/>
          <w:lang w:val="en-AU"/>
        </w:rPr>
        <w:t xml:space="preserve">Y., </w:t>
      </w:r>
      <w:r w:rsidRPr="004B6E4F">
        <w:rPr>
          <w:rFonts w:ascii="Arial" w:hAnsi="Arial" w:cs="Arial"/>
          <w:color w:val="000000" w:themeColor="text1"/>
          <w:sz w:val="20"/>
          <w:szCs w:val="20"/>
          <w:lang w:val="en-AU"/>
        </w:rPr>
        <w:t>Ye</w:t>
      </w:r>
      <w:r w:rsidR="00A01828" w:rsidRPr="004B6E4F">
        <w:rPr>
          <w:rFonts w:ascii="Arial" w:hAnsi="Arial" w:cs="Arial"/>
          <w:color w:val="000000" w:themeColor="text1"/>
          <w:sz w:val="20"/>
          <w:szCs w:val="20"/>
          <w:lang w:val="en-AU"/>
        </w:rPr>
        <w:t>, G.</w:t>
      </w:r>
      <w:r w:rsidRPr="004B6E4F">
        <w:rPr>
          <w:rFonts w:ascii="Arial" w:hAnsi="Arial" w:cs="Arial"/>
          <w:color w:val="000000" w:themeColor="text1"/>
          <w:sz w:val="20"/>
          <w:szCs w:val="20"/>
          <w:lang w:val="en-AU"/>
        </w:rPr>
        <w:t>, Reddy</w:t>
      </w:r>
      <w:r w:rsidR="00A01828" w:rsidRPr="004B6E4F">
        <w:rPr>
          <w:rFonts w:ascii="Arial" w:hAnsi="Arial" w:cs="Arial"/>
          <w:color w:val="000000" w:themeColor="text1"/>
          <w:sz w:val="20"/>
          <w:szCs w:val="20"/>
          <w:lang w:val="en-AU"/>
        </w:rPr>
        <w:t xml:space="preserve"> J.</w:t>
      </w:r>
      <w:r w:rsidR="00E7013A" w:rsidRPr="004B6E4F">
        <w:rPr>
          <w:rFonts w:ascii="Arial" w:hAnsi="Arial" w:cs="Arial"/>
          <w:color w:val="000000" w:themeColor="text1"/>
          <w:sz w:val="20"/>
          <w:szCs w:val="20"/>
          <w:lang w:val="en-AU"/>
        </w:rPr>
        <w:t xml:space="preserve"> </w:t>
      </w:r>
      <w:r w:rsidR="00A01828" w:rsidRPr="004B6E4F">
        <w:rPr>
          <w:rFonts w:ascii="Arial" w:hAnsi="Arial" w:cs="Arial"/>
          <w:color w:val="000000" w:themeColor="text1"/>
          <w:sz w:val="20"/>
          <w:szCs w:val="20"/>
          <w:lang w:val="en-AU"/>
        </w:rPr>
        <w:t>N.</w:t>
      </w:r>
      <w:r w:rsidRPr="004B6E4F">
        <w:rPr>
          <w:rFonts w:ascii="Arial" w:hAnsi="Arial" w:cs="Arial"/>
          <w:color w:val="000000" w:themeColor="text1"/>
          <w:sz w:val="20"/>
          <w:szCs w:val="20"/>
          <w:lang w:val="en-AU"/>
        </w:rPr>
        <w:t>, Singh</w:t>
      </w:r>
      <w:r w:rsidR="00A01828" w:rsidRPr="004B6E4F">
        <w:rPr>
          <w:rFonts w:ascii="Arial" w:hAnsi="Arial" w:cs="Arial"/>
          <w:color w:val="000000" w:themeColor="text1"/>
          <w:sz w:val="20"/>
          <w:szCs w:val="20"/>
          <w:lang w:val="en-AU"/>
        </w:rPr>
        <w:t xml:space="preserve"> U.</w:t>
      </w:r>
      <w:r w:rsidR="00E7013A" w:rsidRPr="004B6E4F">
        <w:rPr>
          <w:rFonts w:ascii="Arial" w:hAnsi="Arial" w:cs="Arial"/>
          <w:color w:val="000000" w:themeColor="text1"/>
          <w:sz w:val="20"/>
          <w:szCs w:val="20"/>
          <w:lang w:val="en-AU"/>
        </w:rPr>
        <w:t xml:space="preserve"> </w:t>
      </w:r>
      <w:r w:rsidR="00A01828" w:rsidRPr="004B6E4F">
        <w:rPr>
          <w:rFonts w:ascii="Arial" w:hAnsi="Arial" w:cs="Arial"/>
          <w:color w:val="000000" w:themeColor="text1"/>
          <w:sz w:val="20"/>
          <w:szCs w:val="20"/>
          <w:lang w:val="en-AU"/>
        </w:rPr>
        <w:t>S.</w:t>
      </w:r>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Iftekharuddaula</w:t>
      </w:r>
      <w:proofErr w:type="spellEnd"/>
      <w:r w:rsidR="00A01828" w:rsidRPr="004B6E4F">
        <w:rPr>
          <w:rFonts w:ascii="Arial" w:hAnsi="Arial" w:cs="Arial"/>
          <w:color w:val="000000" w:themeColor="text1"/>
          <w:sz w:val="20"/>
          <w:szCs w:val="20"/>
          <w:lang w:val="en-AU"/>
        </w:rPr>
        <w:t>, K.</w:t>
      </w:r>
      <w:r w:rsidR="00E7013A" w:rsidRPr="004B6E4F">
        <w:rPr>
          <w:rFonts w:ascii="Arial" w:hAnsi="Arial" w:cs="Arial"/>
          <w:color w:val="000000" w:themeColor="text1"/>
          <w:sz w:val="20"/>
          <w:szCs w:val="20"/>
          <w:lang w:val="en-AU"/>
        </w:rPr>
        <w:t xml:space="preserve"> </w:t>
      </w:r>
      <w:r w:rsidR="00A01828" w:rsidRPr="004B6E4F">
        <w:rPr>
          <w:rFonts w:ascii="Arial" w:hAnsi="Arial" w:cs="Arial"/>
          <w:color w:val="000000" w:themeColor="text1"/>
          <w:sz w:val="20"/>
          <w:szCs w:val="20"/>
          <w:lang w:val="en-AU"/>
        </w:rPr>
        <w:t>M.</w:t>
      </w:r>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Venuprasad</w:t>
      </w:r>
      <w:proofErr w:type="spellEnd"/>
      <w:r w:rsidRPr="004B6E4F">
        <w:rPr>
          <w:rFonts w:ascii="Arial" w:hAnsi="Arial" w:cs="Arial"/>
          <w:color w:val="000000" w:themeColor="text1"/>
          <w:sz w:val="20"/>
          <w:szCs w:val="20"/>
          <w:lang w:val="en-AU"/>
        </w:rPr>
        <w:t xml:space="preserve">, </w:t>
      </w:r>
      <w:r w:rsidR="00A01828" w:rsidRPr="004B6E4F">
        <w:rPr>
          <w:rFonts w:ascii="Arial" w:hAnsi="Arial" w:cs="Arial"/>
          <w:color w:val="000000" w:themeColor="text1"/>
          <w:sz w:val="20"/>
          <w:szCs w:val="20"/>
          <w:lang w:val="en-AU"/>
        </w:rPr>
        <w:t xml:space="preserve">R., </w:t>
      </w:r>
      <w:r w:rsidRPr="004B6E4F">
        <w:rPr>
          <w:rFonts w:ascii="Arial" w:hAnsi="Arial" w:cs="Arial"/>
          <w:color w:val="000000" w:themeColor="text1"/>
          <w:sz w:val="20"/>
          <w:szCs w:val="20"/>
          <w:lang w:val="en-AU"/>
        </w:rPr>
        <w:t xml:space="preserve">Vera-Cruz, </w:t>
      </w:r>
      <w:proofErr w:type="spellStart"/>
      <w:r w:rsidRPr="004B6E4F">
        <w:rPr>
          <w:rFonts w:ascii="Arial" w:hAnsi="Arial" w:cs="Arial"/>
          <w:color w:val="000000" w:themeColor="text1"/>
          <w:sz w:val="20"/>
          <w:szCs w:val="20"/>
          <w:lang w:val="en-AU"/>
        </w:rPr>
        <w:t>Mackill</w:t>
      </w:r>
      <w:proofErr w:type="spellEnd"/>
      <w:r w:rsidRPr="004B6E4F">
        <w:rPr>
          <w:rFonts w:ascii="Arial" w:hAnsi="Arial" w:cs="Arial"/>
          <w:color w:val="000000" w:themeColor="text1"/>
          <w:sz w:val="20"/>
          <w:szCs w:val="20"/>
          <w:lang w:val="en-AU"/>
        </w:rPr>
        <w:t xml:space="preserve">, </w:t>
      </w:r>
      <w:r w:rsidR="00E7013A" w:rsidRPr="004B6E4F">
        <w:rPr>
          <w:rFonts w:ascii="Arial" w:hAnsi="Arial" w:cs="Arial"/>
          <w:color w:val="000000" w:themeColor="text1"/>
          <w:sz w:val="20"/>
          <w:szCs w:val="20"/>
          <w:lang w:val="en-AU"/>
        </w:rPr>
        <w:t xml:space="preserve">D. J., &amp; </w:t>
      </w:r>
      <w:r w:rsidRPr="004B6E4F">
        <w:rPr>
          <w:rFonts w:ascii="Arial" w:hAnsi="Arial" w:cs="Arial"/>
          <w:color w:val="000000" w:themeColor="text1"/>
          <w:sz w:val="20"/>
          <w:szCs w:val="20"/>
          <w:lang w:val="en-AU"/>
        </w:rPr>
        <w:t>Ismail</w:t>
      </w:r>
      <w:r w:rsidR="00E7013A" w:rsidRPr="004B6E4F">
        <w:rPr>
          <w:rFonts w:ascii="Arial" w:hAnsi="Arial" w:cs="Arial"/>
          <w:color w:val="000000" w:themeColor="text1"/>
          <w:sz w:val="20"/>
          <w:szCs w:val="20"/>
          <w:lang w:val="en-AU"/>
        </w:rPr>
        <w:t>, A. M.</w:t>
      </w:r>
      <w:r w:rsidRPr="004B6E4F">
        <w:rPr>
          <w:rFonts w:ascii="Arial" w:hAnsi="Arial" w:cs="Arial"/>
          <w:color w:val="000000" w:themeColor="text1"/>
          <w:sz w:val="20"/>
          <w:szCs w:val="20"/>
          <w:lang w:val="en-AU"/>
        </w:rPr>
        <w:t xml:space="preserve"> </w:t>
      </w:r>
      <w:r w:rsidR="00E7013A"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2013</w:t>
      </w:r>
      <w:r w:rsidR="00E7013A"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xml:space="preserve">. Developing new flood-tolerant varieties at the International Rice Research Institute (IRRI) towards 2025. </w:t>
      </w:r>
      <w:r w:rsidRPr="004B6E4F">
        <w:rPr>
          <w:rFonts w:ascii="Arial" w:hAnsi="Arial" w:cs="Arial"/>
          <w:i/>
          <w:color w:val="000000" w:themeColor="text1"/>
          <w:sz w:val="20"/>
          <w:szCs w:val="20"/>
          <w:lang w:val="en-AU"/>
        </w:rPr>
        <w:t xml:space="preserve">SABRAO Journal of Breeding and Genetics 45:42-56. </w:t>
      </w:r>
    </w:p>
    <w:p w:rsidR="006C3A1D" w:rsidRPr="004B6E4F" w:rsidRDefault="006C3A1D" w:rsidP="004B6E4F">
      <w:pPr>
        <w:spacing w:after="0" w:line="240" w:lineRule="auto"/>
        <w:ind w:left="709" w:hanging="709"/>
        <w:jc w:val="both"/>
        <w:rPr>
          <w:rFonts w:ascii="Arial" w:hAnsi="Arial" w:cs="Arial"/>
          <w:color w:val="000000" w:themeColor="text1"/>
          <w:sz w:val="20"/>
          <w:szCs w:val="20"/>
          <w:lang w:val="en-AU"/>
        </w:rPr>
      </w:pPr>
      <w:r w:rsidRPr="004B6E4F">
        <w:rPr>
          <w:rFonts w:ascii="Arial" w:hAnsi="Arial" w:cs="Arial"/>
          <w:color w:val="000000" w:themeColor="text1"/>
          <w:sz w:val="20"/>
          <w:szCs w:val="20"/>
          <w:lang w:val="en-AU"/>
        </w:rPr>
        <w:t xml:space="preserve">Fehr. </w:t>
      </w:r>
      <w:r w:rsidR="00E7013A"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1987</w:t>
      </w:r>
      <w:r w:rsidR="00E7013A"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xml:space="preserve">. </w:t>
      </w:r>
      <w:proofErr w:type="spellStart"/>
      <w:r w:rsidRPr="004B6E4F">
        <w:rPr>
          <w:rFonts w:ascii="Arial" w:hAnsi="Arial" w:cs="Arial"/>
          <w:i/>
          <w:color w:val="000000" w:themeColor="text1"/>
          <w:sz w:val="20"/>
          <w:szCs w:val="20"/>
          <w:lang w:val="en-AU"/>
        </w:rPr>
        <w:t>Priciples</w:t>
      </w:r>
      <w:proofErr w:type="spellEnd"/>
      <w:r w:rsidRPr="004B6E4F">
        <w:rPr>
          <w:rFonts w:ascii="Arial" w:hAnsi="Arial" w:cs="Arial"/>
          <w:i/>
          <w:color w:val="000000" w:themeColor="text1"/>
          <w:sz w:val="20"/>
          <w:szCs w:val="20"/>
          <w:lang w:val="en-AU"/>
        </w:rPr>
        <w:t xml:space="preserve"> of Cultivar Development.</w:t>
      </w:r>
      <w:r w:rsidRPr="004B6E4F">
        <w:rPr>
          <w:rFonts w:ascii="Arial" w:hAnsi="Arial" w:cs="Arial"/>
          <w:color w:val="000000" w:themeColor="text1"/>
          <w:sz w:val="20"/>
          <w:szCs w:val="20"/>
          <w:lang w:val="en-AU"/>
        </w:rPr>
        <w:t xml:space="preserve"> Volume 1. </w:t>
      </w:r>
      <w:proofErr w:type="spellStart"/>
      <w:r w:rsidRPr="004B6E4F">
        <w:rPr>
          <w:rFonts w:ascii="Arial" w:hAnsi="Arial" w:cs="Arial"/>
          <w:color w:val="000000" w:themeColor="text1"/>
          <w:sz w:val="20"/>
          <w:szCs w:val="20"/>
          <w:lang w:val="en-AU"/>
        </w:rPr>
        <w:t>Thoery</w:t>
      </w:r>
      <w:proofErr w:type="spellEnd"/>
      <w:r w:rsidRPr="004B6E4F">
        <w:rPr>
          <w:rFonts w:ascii="Arial" w:hAnsi="Arial" w:cs="Arial"/>
          <w:color w:val="000000" w:themeColor="text1"/>
          <w:sz w:val="20"/>
          <w:szCs w:val="20"/>
          <w:lang w:val="en-AU"/>
        </w:rPr>
        <w:t xml:space="preserve"> and </w:t>
      </w:r>
      <w:proofErr w:type="gramStart"/>
      <w:r w:rsidRPr="004B6E4F">
        <w:rPr>
          <w:rFonts w:ascii="Arial" w:hAnsi="Arial" w:cs="Arial"/>
          <w:color w:val="000000" w:themeColor="text1"/>
          <w:sz w:val="20"/>
          <w:szCs w:val="20"/>
          <w:lang w:val="en-AU"/>
        </w:rPr>
        <w:t>The</w:t>
      </w:r>
      <w:proofErr w:type="gramEnd"/>
      <w:r w:rsidRPr="004B6E4F">
        <w:rPr>
          <w:rFonts w:ascii="Arial" w:hAnsi="Arial" w:cs="Arial"/>
          <w:color w:val="000000" w:themeColor="text1"/>
          <w:sz w:val="20"/>
          <w:szCs w:val="20"/>
          <w:lang w:val="en-AU"/>
        </w:rPr>
        <w:t xml:space="preserve"> Technique. Mc </w:t>
      </w:r>
      <w:proofErr w:type="spellStart"/>
      <w:r w:rsidRPr="004B6E4F">
        <w:rPr>
          <w:rFonts w:ascii="Arial" w:hAnsi="Arial" w:cs="Arial"/>
          <w:color w:val="000000" w:themeColor="text1"/>
          <w:sz w:val="20"/>
          <w:szCs w:val="20"/>
          <w:lang w:val="en-AU"/>
        </w:rPr>
        <w:t>Graw</w:t>
      </w:r>
      <w:proofErr w:type="spellEnd"/>
      <w:r w:rsidRPr="004B6E4F">
        <w:rPr>
          <w:rFonts w:ascii="Arial" w:hAnsi="Arial" w:cs="Arial"/>
          <w:color w:val="000000" w:themeColor="text1"/>
          <w:sz w:val="20"/>
          <w:szCs w:val="20"/>
          <w:lang w:val="en-AU"/>
        </w:rPr>
        <w:t xml:space="preserve"> Hill. p.539</w:t>
      </w:r>
    </w:p>
    <w:p w:rsidR="006C3A1D" w:rsidRPr="004B6E4F" w:rsidRDefault="006C3A1D" w:rsidP="004B6E4F">
      <w:pPr>
        <w:spacing w:after="0" w:line="240" w:lineRule="auto"/>
        <w:ind w:left="709" w:hanging="709"/>
        <w:jc w:val="both"/>
        <w:rPr>
          <w:rFonts w:ascii="Arial" w:hAnsi="Arial" w:cs="Arial"/>
          <w:color w:val="000000" w:themeColor="text1"/>
          <w:sz w:val="20"/>
          <w:szCs w:val="20"/>
          <w:lang w:val="en-AU"/>
        </w:rPr>
      </w:pPr>
      <w:r w:rsidRPr="004B6E4F">
        <w:rPr>
          <w:rFonts w:ascii="Arial" w:hAnsi="Arial" w:cs="Arial"/>
          <w:color w:val="000000" w:themeColor="text1"/>
          <w:sz w:val="20"/>
          <w:szCs w:val="20"/>
          <w:lang w:val="en-AU"/>
        </w:rPr>
        <w:t>Fernandez, G.</w:t>
      </w:r>
      <w:r w:rsidR="00A128CF" w:rsidRPr="004B6E4F">
        <w:rPr>
          <w:rFonts w:ascii="Arial" w:hAnsi="Arial" w:cs="Arial"/>
          <w:color w:val="000000" w:themeColor="text1"/>
          <w:sz w:val="20"/>
          <w:szCs w:val="20"/>
          <w:lang w:val="en-AU"/>
        </w:rPr>
        <w:t xml:space="preserve"> </w:t>
      </w:r>
      <w:r w:rsidRPr="004B6E4F">
        <w:rPr>
          <w:rFonts w:ascii="Arial" w:hAnsi="Arial" w:cs="Arial"/>
          <w:color w:val="000000" w:themeColor="text1"/>
          <w:sz w:val="20"/>
          <w:szCs w:val="20"/>
          <w:lang w:val="en-AU"/>
        </w:rPr>
        <w:t>C.</w:t>
      </w:r>
      <w:r w:rsidR="00A128CF" w:rsidRPr="004B6E4F">
        <w:rPr>
          <w:rFonts w:ascii="Arial" w:hAnsi="Arial" w:cs="Arial"/>
          <w:color w:val="000000" w:themeColor="text1"/>
          <w:sz w:val="20"/>
          <w:szCs w:val="20"/>
          <w:lang w:val="en-AU"/>
        </w:rPr>
        <w:t xml:space="preserve"> </w:t>
      </w:r>
      <w:r w:rsidRPr="004B6E4F">
        <w:rPr>
          <w:rFonts w:ascii="Arial" w:hAnsi="Arial" w:cs="Arial"/>
          <w:color w:val="000000" w:themeColor="text1"/>
          <w:sz w:val="20"/>
          <w:szCs w:val="20"/>
          <w:lang w:val="en-AU"/>
        </w:rPr>
        <w:t xml:space="preserve">J. </w:t>
      </w:r>
      <w:r w:rsidR="00E7013A"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1992</w:t>
      </w:r>
      <w:r w:rsidR="00E7013A"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Effective selection criteria for assessing plant</w:t>
      </w:r>
      <w:r w:rsidR="00A128CF" w:rsidRPr="004B6E4F">
        <w:rPr>
          <w:rFonts w:ascii="Arial" w:hAnsi="Arial" w:cs="Arial"/>
          <w:color w:val="000000" w:themeColor="text1"/>
          <w:sz w:val="20"/>
          <w:szCs w:val="20"/>
          <w:lang w:val="en-AU"/>
        </w:rPr>
        <w:t xml:space="preserve"> stress tolerance. In: </w:t>
      </w:r>
      <w:proofErr w:type="spellStart"/>
      <w:r w:rsidR="00A128CF" w:rsidRPr="004B6E4F">
        <w:rPr>
          <w:rFonts w:ascii="Arial" w:hAnsi="Arial" w:cs="Arial"/>
          <w:color w:val="000000" w:themeColor="text1"/>
          <w:sz w:val="20"/>
          <w:szCs w:val="20"/>
          <w:lang w:val="en-AU"/>
        </w:rPr>
        <w:t>Kus</w:t>
      </w:r>
      <w:proofErr w:type="spellEnd"/>
      <w:r w:rsidR="00A128CF" w:rsidRPr="004B6E4F">
        <w:rPr>
          <w:rFonts w:ascii="Arial" w:hAnsi="Arial" w:cs="Arial"/>
          <w:color w:val="000000" w:themeColor="text1"/>
          <w:sz w:val="20"/>
          <w:szCs w:val="20"/>
          <w:lang w:val="en-AU"/>
        </w:rPr>
        <w:t xml:space="preserve"> EG (E</w:t>
      </w:r>
      <w:r w:rsidRPr="004B6E4F">
        <w:rPr>
          <w:rFonts w:ascii="Arial" w:hAnsi="Arial" w:cs="Arial"/>
          <w:color w:val="000000" w:themeColor="text1"/>
          <w:sz w:val="20"/>
          <w:szCs w:val="20"/>
          <w:lang w:val="en-AU"/>
        </w:rPr>
        <w:t>d)</w:t>
      </w:r>
      <w:r w:rsidR="00A128CF"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xml:space="preserve"> </w:t>
      </w:r>
      <w:r w:rsidRPr="004B6E4F">
        <w:rPr>
          <w:rFonts w:ascii="Arial" w:hAnsi="Arial" w:cs="Arial"/>
          <w:i/>
          <w:color w:val="000000" w:themeColor="text1"/>
          <w:sz w:val="20"/>
          <w:szCs w:val="20"/>
          <w:lang w:val="en-AU"/>
        </w:rPr>
        <w:t>Adaptation of Food Crop Temperature and Water Stress.</w:t>
      </w:r>
      <w:r w:rsidRPr="004B6E4F">
        <w:rPr>
          <w:rFonts w:ascii="Arial" w:hAnsi="Arial" w:cs="Arial"/>
          <w:color w:val="000000" w:themeColor="text1"/>
          <w:sz w:val="20"/>
          <w:szCs w:val="20"/>
          <w:lang w:val="en-AU"/>
        </w:rPr>
        <w:t xml:space="preserve"> Proceeding of 4</w:t>
      </w:r>
      <w:r w:rsidRPr="004B6E4F">
        <w:rPr>
          <w:rFonts w:ascii="Arial" w:hAnsi="Arial" w:cs="Arial"/>
          <w:color w:val="000000" w:themeColor="text1"/>
          <w:sz w:val="20"/>
          <w:szCs w:val="20"/>
          <w:vertAlign w:val="superscript"/>
          <w:lang w:val="en-AU"/>
        </w:rPr>
        <w:t>th</w:t>
      </w:r>
      <w:r w:rsidRPr="004B6E4F">
        <w:rPr>
          <w:rFonts w:ascii="Arial" w:hAnsi="Arial" w:cs="Arial"/>
          <w:color w:val="000000" w:themeColor="text1"/>
          <w:sz w:val="20"/>
          <w:szCs w:val="20"/>
          <w:lang w:val="en-AU"/>
        </w:rPr>
        <w:t xml:space="preserve"> International Symposium, Asian Vegetable and Research and Development </w:t>
      </w:r>
      <w:proofErr w:type="spellStart"/>
      <w:r w:rsidRPr="004B6E4F">
        <w:rPr>
          <w:rFonts w:ascii="Arial" w:hAnsi="Arial" w:cs="Arial"/>
          <w:color w:val="000000" w:themeColor="text1"/>
          <w:sz w:val="20"/>
          <w:szCs w:val="20"/>
          <w:lang w:val="en-AU"/>
        </w:rPr>
        <w:t>Center</w:t>
      </w:r>
      <w:proofErr w:type="spellEnd"/>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Shantana</w:t>
      </w:r>
      <w:proofErr w:type="spellEnd"/>
      <w:r w:rsidRPr="004B6E4F">
        <w:rPr>
          <w:rFonts w:ascii="Arial" w:hAnsi="Arial" w:cs="Arial"/>
          <w:color w:val="000000" w:themeColor="text1"/>
          <w:sz w:val="20"/>
          <w:szCs w:val="20"/>
          <w:lang w:val="en-AU"/>
        </w:rPr>
        <w:t xml:space="preserve">, Taiwan, </w:t>
      </w:r>
      <w:r w:rsidR="00A128CF"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pp 257-27</w:t>
      </w:r>
      <w:r w:rsidR="00A128CF"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w:t>
      </w:r>
    </w:p>
    <w:p w:rsidR="006C3A1D" w:rsidRPr="004B6E4F" w:rsidRDefault="006C3A1D" w:rsidP="004B6E4F">
      <w:pPr>
        <w:spacing w:after="0" w:line="240" w:lineRule="auto"/>
        <w:ind w:left="709" w:hanging="709"/>
        <w:jc w:val="both"/>
        <w:rPr>
          <w:rFonts w:ascii="Arial" w:hAnsi="Arial" w:cs="Arial"/>
          <w:color w:val="000000" w:themeColor="text1"/>
          <w:sz w:val="20"/>
          <w:szCs w:val="20"/>
          <w:lang w:val="en-AU"/>
        </w:rPr>
      </w:pPr>
      <w:r w:rsidRPr="004B6E4F">
        <w:rPr>
          <w:rFonts w:ascii="Arial" w:hAnsi="Arial" w:cs="Arial"/>
          <w:color w:val="000000" w:themeColor="text1"/>
          <w:sz w:val="20"/>
          <w:szCs w:val="20"/>
          <w:lang w:val="en-AU"/>
        </w:rPr>
        <w:t>Fischer, R.</w:t>
      </w:r>
      <w:r w:rsidR="00A128CF" w:rsidRPr="004B6E4F">
        <w:rPr>
          <w:rFonts w:ascii="Arial" w:hAnsi="Arial" w:cs="Arial"/>
          <w:color w:val="000000" w:themeColor="text1"/>
          <w:sz w:val="20"/>
          <w:szCs w:val="20"/>
          <w:lang w:val="en-AU"/>
        </w:rPr>
        <w:t xml:space="preserve"> </w:t>
      </w:r>
      <w:r w:rsidRPr="004B6E4F">
        <w:rPr>
          <w:rFonts w:ascii="Arial" w:hAnsi="Arial" w:cs="Arial"/>
          <w:color w:val="000000" w:themeColor="text1"/>
          <w:sz w:val="20"/>
          <w:szCs w:val="20"/>
          <w:lang w:val="en-AU"/>
        </w:rPr>
        <w:t>A.</w:t>
      </w:r>
      <w:r w:rsidR="00A128CF" w:rsidRPr="004B6E4F">
        <w:rPr>
          <w:rFonts w:ascii="Arial" w:hAnsi="Arial" w:cs="Arial"/>
          <w:color w:val="000000" w:themeColor="text1"/>
          <w:sz w:val="20"/>
          <w:szCs w:val="20"/>
          <w:lang w:val="en-AU"/>
        </w:rPr>
        <w:t>, &amp;</w:t>
      </w:r>
      <w:r w:rsidRPr="004B6E4F">
        <w:rPr>
          <w:rFonts w:ascii="Arial" w:hAnsi="Arial" w:cs="Arial"/>
          <w:color w:val="000000" w:themeColor="text1"/>
          <w:sz w:val="20"/>
          <w:szCs w:val="20"/>
          <w:lang w:val="en-AU"/>
        </w:rPr>
        <w:t xml:space="preserve"> Maurer</w:t>
      </w:r>
      <w:r w:rsidR="00A128CF" w:rsidRPr="004B6E4F">
        <w:rPr>
          <w:rFonts w:ascii="Arial" w:hAnsi="Arial" w:cs="Arial"/>
          <w:color w:val="000000" w:themeColor="text1"/>
          <w:sz w:val="20"/>
          <w:szCs w:val="20"/>
          <w:lang w:val="en-AU"/>
        </w:rPr>
        <w:t>, R</w:t>
      </w:r>
      <w:r w:rsidRPr="004B6E4F">
        <w:rPr>
          <w:rFonts w:ascii="Arial" w:hAnsi="Arial" w:cs="Arial"/>
          <w:color w:val="000000" w:themeColor="text1"/>
          <w:sz w:val="20"/>
          <w:szCs w:val="20"/>
          <w:lang w:val="en-AU"/>
        </w:rPr>
        <w:t xml:space="preserve">. </w:t>
      </w:r>
      <w:r w:rsidR="00A128CF"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1978</w:t>
      </w:r>
      <w:r w:rsidR="00A128CF"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xml:space="preserve">. Drought resistance in spring wheat cultivars. I. Grain yield responses. </w:t>
      </w:r>
      <w:r w:rsidRPr="004B6E4F">
        <w:rPr>
          <w:rFonts w:ascii="Arial" w:hAnsi="Arial" w:cs="Arial"/>
          <w:i/>
          <w:color w:val="000000" w:themeColor="text1"/>
          <w:sz w:val="20"/>
          <w:szCs w:val="20"/>
          <w:lang w:val="en-AU"/>
        </w:rPr>
        <w:t>Aust</w:t>
      </w:r>
      <w:r w:rsidR="00A128CF" w:rsidRPr="004B6E4F">
        <w:rPr>
          <w:rFonts w:ascii="Arial" w:hAnsi="Arial" w:cs="Arial"/>
          <w:i/>
          <w:color w:val="000000" w:themeColor="text1"/>
          <w:sz w:val="20"/>
          <w:szCs w:val="20"/>
          <w:lang w:val="en-AU"/>
        </w:rPr>
        <w:t>.</w:t>
      </w:r>
      <w:r w:rsidRPr="004B6E4F">
        <w:rPr>
          <w:rFonts w:ascii="Arial" w:hAnsi="Arial" w:cs="Arial"/>
          <w:i/>
          <w:color w:val="000000" w:themeColor="text1"/>
          <w:sz w:val="20"/>
          <w:szCs w:val="20"/>
          <w:lang w:val="en-AU"/>
        </w:rPr>
        <w:t xml:space="preserve"> J</w:t>
      </w:r>
      <w:r w:rsidR="00A128CF" w:rsidRPr="004B6E4F">
        <w:rPr>
          <w:rFonts w:ascii="Arial" w:hAnsi="Arial" w:cs="Arial"/>
          <w:i/>
          <w:color w:val="000000" w:themeColor="text1"/>
          <w:sz w:val="20"/>
          <w:szCs w:val="20"/>
          <w:lang w:val="en-AU"/>
        </w:rPr>
        <w:t>.</w:t>
      </w:r>
      <w:r w:rsidRPr="004B6E4F">
        <w:rPr>
          <w:rFonts w:ascii="Arial" w:hAnsi="Arial" w:cs="Arial"/>
          <w:i/>
          <w:color w:val="000000" w:themeColor="text1"/>
          <w:sz w:val="20"/>
          <w:szCs w:val="20"/>
          <w:lang w:val="en-AU"/>
        </w:rPr>
        <w:t xml:space="preserve"> </w:t>
      </w:r>
      <w:proofErr w:type="spellStart"/>
      <w:r w:rsidRPr="004B6E4F">
        <w:rPr>
          <w:rFonts w:ascii="Arial" w:hAnsi="Arial" w:cs="Arial"/>
          <w:i/>
          <w:color w:val="000000" w:themeColor="text1"/>
          <w:sz w:val="20"/>
          <w:szCs w:val="20"/>
          <w:lang w:val="en-AU"/>
        </w:rPr>
        <w:t>Agric</w:t>
      </w:r>
      <w:proofErr w:type="spellEnd"/>
      <w:r w:rsidRPr="004B6E4F">
        <w:rPr>
          <w:rFonts w:ascii="Arial" w:hAnsi="Arial" w:cs="Arial"/>
          <w:i/>
          <w:color w:val="000000" w:themeColor="text1"/>
          <w:sz w:val="20"/>
          <w:szCs w:val="20"/>
          <w:lang w:val="en-AU"/>
        </w:rPr>
        <w:t xml:space="preserve"> Res</w:t>
      </w:r>
      <w:r w:rsidR="00A128CF" w:rsidRPr="004B6E4F">
        <w:rPr>
          <w:rFonts w:ascii="Arial" w:hAnsi="Arial" w:cs="Arial"/>
          <w:i/>
          <w:color w:val="000000" w:themeColor="text1"/>
          <w:sz w:val="20"/>
          <w:szCs w:val="20"/>
          <w:lang w:val="en-AU"/>
        </w:rPr>
        <w:t>.,</w:t>
      </w:r>
      <w:r w:rsidR="00A128CF" w:rsidRPr="004B6E4F">
        <w:rPr>
          <w:rFonts w:ascii="Arial" w:hAnsi="Arial" w:cs="Arial"/>
          <w:color w:val="000000" w:themeColor="text1"/>
          <w:sz w:val="20"/>
          <w:szCs w:val="20"/>
          <w:lang w:val="en-AU"/>
        </w:rPr>
        <w:t xml:space="preserve"> 29,</w:t>
      </w:r>
      <w:r w:rsidRPr="004B6E4F">
        <w:rPr>
          <w:rFonts w:ascii="Arial" w:hAnsi="Arial" w:cs="Arial"/>
          <w:color w:val="000000" w:themeColor="text1"/>
          <w:sz w:val="20"/>
          <w:szCs w:val="20"/>
          <w:lang w:val="en-AU"/>
        </w:rPr>
        <w:t xml:space="preserve"> 892-912.</w:t>
      </w:r>
    </w:p>
    <w:p w:rsidR="006C3A1D" w:rsidRPr="004B6E4F" w:rsidRDefault="006C3A1D" w:rsidP="004B6E4F">
      <w:pPr>
        <w:spacing w:after="0" w:line="240" w:lineRule="auto"/>
        <w:ind w:left="709" w:hanging="709"/>
        <w:jc w:val="both"/>
        <w:rPr>
          <w:rFonts w:ascii="Arial" w:hAnsi="Arial" w:cs="Arial"/>
          <w:color w:val="000000" w:themeColor="text1"/>
          <w:sz w:val="20"/>
          <w:szCs w:val="20"/>
          <w:lang w:val="en-AU"/>
        </w:rPr>
      </w:pPr>
      <w:r w:rsidRPr="004B6E4F">
        <w:rPr>
          <w:rFonts w:ascii="Arial" w:hAnsi="Arial" w:cs="Arial"/>
          <w:color w:val="000000" w:themeColor="text1"/>
          <w:sz w:val="20"/>
          <w:szCs w:val="20"/>
          <w:lang w:val="en-AU"/>
        </w:rPr>
        <w:t>Hossain, A.</w:t>
      </w:r>
      <w:r w:rsidR="00A128CF" w:rsidRPr="004B6E4F">
        <w:rPr>
          <w:rFonts w:ascii="Arial" w:hAnsi="Arial" w:cs="Arial"/>
          <w:color w:val="000000" w:themeColor="text1"/>
          <w:sz w:val="20"/>
          <w:szCs w:val="20"/>
          <w:lang w:val="en-AU"/>
        </w:rPr>
        <w:t xml:space="preserve"> </w:t>
      </w:r>
      <w:r w:rsidRPr="004B6E4F">
        <w:rPr>
          <w:rFonts w:ascii="Arial" w:hAnsi="Arial" w:cs="Arial"/>
          <w:color w:val="000000" w:themeColor="text1"/>
          <w:sz w:val="20"/>
          <w:szCs w:val="20"/>
          <w:lang w:val="en-AU"/>
        </w:rPr>
        <w:t>B.</w:t>
      </w:r>
      <w:r w:rsidR="00A128CF" w:rsidRPr="004B6E4F">
        <w:rPr>
          <w:rFonts w:ascii="Arial" w:hAnsi="Arial" w:cs="Arial"/>
          <w:color w:val="000000" w:themeColor="text1"/>
          <w:sz w:val="20"/>
          <w:szCs w:val="20"/>
          <w:lang w:val="en-AU"/>
        </w:rPr>
        <w:t xml:space="preserve"> </w:t>
      </w:r>
      <w:r w:rsidRPr="004B6E4F">
        <w:rPr>
          <w:rFonts w:ascii="Arial" w:hAnsi="Arial" w:cs="Arial"/>
          <w:color w:val="000000" w:themeColor="text1"/>
          <w:sz w:val="20"/>
          <w:szCs w:val="20"/>
          <w:lang w:val="en-AU"/>
        </w:rPr>
        <w:t xml:space="preserve">S., Sears, </w:t>
      </w:r>
      <w:r w:rsidR="00A128CF" w:rsidRPr="004B6E4F">
        <w:rPr>
          <w:rFonts w:ascii="Arial" w:hAnsi="Arial" w:cs="Arial"/>
          <w:color w:val="000000" w:themeColor="text1"/>
          <w:sz w:val="20"/>
          <w:szCs w:val="20"/>
          <w:lang w:val="en-AU"/>
        </w:rPr>
        <w:t xml:space="preserve">A. G., </w:t>
      </w:r>
      <w:r w:rsidRPr="004B6E4F">
        <w:rPr>
          <w:rFonts w:ascii="Arial" w:hAnsi="Arial" w:cs="Arial"/>
          <w:color w:val="000000" w:themeColor="text1"/>
          <w:sz w:val="20"/>
          <w:szCs w:val="20"/>
          <w:lang w:val="en-AU"/>
        </w:rPr>
        <w:t xml:space="preserve">Cox, </w:t>
      </w:r>
      <w:r w:rsidR="00A128CF" w:rsidRPr="004B6E4F">
        <w:rPr>
          <w:rFonts w:ascii="Arial" w:hAnsi="Arial" w:cs="Arial"/>
          <w:color w:val="000000" w:themeColor="text1"/>
          <w:sz w:val="20"/>
          <w:szCs w:val="20"/>
          <w:lang w:val="en-AU"/>
        </w:rPr>
        <w:t xml:space="preserve">T. S., </w:t>
      </w:r>
      <w:r w:rsidRPr="004B6E4F">
        <w:rPr>
          <w:rFonts w:ascii="Arial" w:hAnsi="Arial" w:cs="Arial"/>
          <w:color w:val="000000" w:themeColor="text1"/>
          <w:sz w:val="20"/>
          <w:szCs w:val="20"/>
          <w:lang w:val="en-AU"/>
        </w:rPr>
        <w:t>Paulsen</w:t>
      </w:r>
      <w:r w:rsidR="00E6649F" w:rsidRPr="004B6E4F">
        <w:rPr>
          <w:rFonts w:ascii="Arial" w:hAnsi="Arial" w:cs="Arial"/>
          <w:color w:val="000000" w:themeColor="text1"/>
          <w:sz w:val="20"/>
          <w:szCs w:val="20"/>
          <w:lang w:val="en-AU"/>
        </w:rPr>
        <w:t>,</w:t>
      </w:r>
      <w:r w:rsidR="00A128CF" w:rsidRPr="004B6E4F">
        <w:rPr>
          <w:rFonts w:ascii="Arial" w:hAnsi="Arial" w:cs="Arial"/>
          <w:color w:val="000000" w:themeColor="text1"/>
          <w:sz w:val="20"/>
          <w:szCs w:val="20"/>
          <w:lang w:val="en-AU"/>
        </w:rPr>
        <w:t xml:space="preserve"> G.</w:t>
      </w:r>
      <w:r w:rsidR="00E6649F" w:rsidRPr="004B6E4F">
        <w:rPr>
          <w:rFonts w:ascii="Arial" w:hAnsi="Arial" w:cs="Arial"/>
          <w:color w:val="000000" w:themeColor="text1"/>
          <w:sz w:val="20"/>
          <w:szCs w:val="20"/>
          <w:lang w:val="en-AU"/>
        </w:rPr>
        <w:t xml:space="preserve"> </w:t>
      </w:r>
      <w:r w:rsidR="00A128CF" w:rsidRPr="004B6E4F">
        <w:rPr>
          <w:rFonts w:ascii="Arial" w:hAnsi="Arial" w:cs="Arial"/>
          <w:color w:val="000000" w:themeColor="text1"/>
          <w:sz w:val="20"/>
          <w:szCs w:val="20"/>
          <w:lang w:val="en-AU"/>
        </w:rPr>
        <w:t>M.</w:t>
      </w:r>
      <w:r w:rsidR="00E6649F" w:rsidRPr="004B6E4F">
        <w:rPr>
          <w:rFonts w:ascii="Arial" w:hAnsi="Arial" w:cs="Arial"/>
          <w:color w:val="000000" w:themeColor="text1"/>
          <w:sz w:val="20"/>
          <w:szCs w:val="20"/>
          <w:lang w:val="en-AU"/>
        </w:rPr>
        <w:t xml:space="preserve"> (</w:t>
      </w:r>
      <w:r w:rsidRPr="004B6E4F">
        <w:rPr>
          <w:rFonts w:ascii="Arial" w:hAnsi="Arial" w:cs="Arial"/>
          <w:color w:val="000000" w:themeColor="text1"/>
          <w:sz w:val="20"/>
          <w:szCs w:val="20"/>
          <w:lang w:val="en-AU"/>
        </w:rPr>
        <w:t>1990</w:t>
      </w:r>
      <w:r w:rsidR="00E6649F"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xml:space="preserve">. Desiccation tolerance and its relationship to assimilate partitioning in winter wheat. </w:t>
      </w:r>
      <w:r w:rsidRPr="004B6E4F">
        <w:rPr>
          <w:rFonts w:ascii="Arial" w:hAnsi="Arial" w:cs="Arial"/>
          <w:i/>
          <w:color w:val="000000" w:themeColor="text1"/>
          <w:sz w:val="20"/>
          <w:szCs w:val="20"/>
          <w:lang w:val="en-AU"/>
        </w:rPr>
        <w:t>Crop Sci</w:t>
      </w:r>
      <w:r w:rsidR="00E6649F" w:rsidRPr="004B6E4F">
        <w:rPr>
          <w:rFonts w:ascii="Arial" w:hAnsi="Arial" w:cs="Arial"/>
          <w:i/>
          <w:color w:val="000000" w:themeColor="text1"/>
          <w:sz w:val="20"/>
          <w:szCs w:val="20"/>
          <w:lang w:val="en-AU"/>
        </w:rPr>
        <w:t>.,</w:t>
      </w:r>
      <w:r w:rsidR="00E6649F" w:rsidRPr="004B6E4F">
        <w:rPr>
          <w:rFonts w:ascii="Arial" w:hAnsi="Arial" w:cs="Arial"/>
          <w:color w:val="000000" w:themeColor="text1"/>
          <w:sz w:val="20"/>
          <w:szCs w:val="20"/>
          <w:lang w:val="en-AU"/>
        </w:rPr>
        <w:t xml:space="preserve"> 30, </w:t>
      </w:r>
      <w:r w:rsidRPr="004B6E4F">
        <w:rPr>
          <w:rFonts w:ascii="Arial" w:hAnsi="Arial" w:cs="Arial"/>
          <w:color w:val="000000" w:themeColor="text1"/>
          <w:sz w:val="20"/>
          <w:szCs w:val="20"/>
          <w:lang w:val="en-AU"/>
        </w:rPr>
        <w:t>622-627</w:t>
      </w:r>
    </w:p>
    <w:p w:rsidR="006C3A1D" w:rsidRPr="004B6E4F" w:rsidRDefault="006C3A1D" w:rsidP="004B6E4F">
      <w:pPr>
        <w:spacing w:after="0" w:line="240" w:lineRule="auto"/>
        <w:ind w:left="709" w:hanging="709"/>
        <w:jc w:val="both"/>
        <w:rPr>
          <w:rFonts w:ascii="Arial" w:hAnsi="Arial" w:cs="Arial"/>
          <w:color w:val="000000" w:themeColor="text1"/>
          <w:sz w:val="20"/>
          <w:szCs w:val="20"/>
          <w:lang w:val="en-AU"/>
        </w:rPr>
      </w:pPr>
      <w:r w:rsidRPr="004B6E4F">
        <w:rPr>
          <w:rFonts w:ascii="Arial" w:hAnsi="Arial" w:cs="Arial"/>
          <w:color w:val="000000" w:themeColor="text1"/>
          <w:sz w:val="20"/>
          <w:szCs w:val="20"/>
          <w:lang w:val="en-AU"/>
        </w:rPr>
        <w:t xml:space="preserve">Kato, Y., Collard, </w:t>
      </w:r>
      <w:r w:rsidR="00562E8B" w:rsidRPr="004B6E4F">
        <w:rPr>
          <w:rFonts w:ascii="Arial" w:hAnsi="Arial" w:cs="Arial"/>
          <w:color w:val="000000" w:themeColor="text1"/>
          <w:sz w:val="20"/>
          <w:szCs w:val="20"/>
          <w:lang w:val="en-AU"/>
        </w:rPr>
        <w:t xml:space="preserve">B. C. Y., </w:t>
      </w:r>
      <w:proofErr w:type="spellStart"/>
      <w:r w:rsidRPr="004B6E4F">
        <w:rPr>
          <w:rFonts w:ascii="Arial" w:hAnsi="Arial" w:cs="Arial"/>
          <w:color w:val="000000" w:themeColor="text1"/>
          <w:sz w:val="20"/>
          <w:szCs w:val="20"/>
          <w:lang w:val="en-AU"/>
        </w:rPr>
        <w:t>Septiningsih</w:t>
      </w:r>
      <w:proofErr w:type="spellEnd"/>
      <w:r w:rsidRPr="004B6E4F">
        <w:rPr>
          <w:rFonts w:ascii="Arial" w:hAnsi="Arial" w:cs="Arial"/>
          <w:color w:val="000000" w:themeColor="text1"/>
          <w:sz w:val="20"/>
          <w:szCs w:val="20"/>
          <w:lang w:val="en-AU"/>
        </w:rPr>
        <w:t xml:space="preserve">, </w:t>
      </w:r>
      <w:r w:rsidR="00562E8B" w:rsidRPr="004B6E4F">
        <w:rPr>
          <w:rFonts w:ascii="Arial" w:hAnsi="Arial" w:cs="Arial"/>
          <w:color w:val="000000" w:themeColor="text1"/>
          <w:sz w:val="20"/>
          <w:szCs w:val="20"/>
          <w:lang w:val="en-AU"/>
        </w:rPr>
        <w:t xml:space="preserve">E. M., </w:t>
      </w:r>
      <w:r w:rsidRPr="004B6E4F">
        <w:rPr>
          <w:rFonts w:ascii="Arial" w:hAnsi="Arial" w:cs="Arial"/>
          <w:color w:val="000000" w:themeColor="text1"/>
          <w:sz w:val="20"/>
          <w:szCs w:val="20"/>
          <w:lang w:val="en-AU"/>
        </w:rPr>
        <w:t>Ismail</w:t>
      </w:r>
      <w:r w:rsidR="00562E8B" w:rsidRPr="004B6E4F">
        <w:rPr>
          <w:rFonts w:ascii="Arial" w:hAnsi="Arial" w:cs="Arial"/>
          <w:color w:val="000000" w:themeColor="text1"/>
          <w:sz w:val="20"/>
          <w:szCs w:val="20"/>
          <w:lang w:val="en-AU"/>
        </w:rPr>
        <w:t>, A. M</w:t>
      </w:r>
      <w:r w:rsidRPr="004B6E4F">
        <w:rPr>
          <w:rFonts w:ascii="Arial" w:hAnsi="Arial" w:cs="Arial"/>
          <w:color w:val="000000" w:themeColor="text1"/>
          <w:sz w:val="20"/>
          <w:szCs w:val="20"/>
          <w:lang w:val="en-AU"/>
        </w:rPr>
        <w:t xml:space="preserve">. </w:t>
      </w:r>
      <w:r w:rsidR="00562E8B"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2014</w:t>
      </w:r>
      <w:r w:rsidR="00562E8B"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xml:space="preserve">. Physiological analysis of traits associated with tolerance of long-term partial submergence in rice. </w:t>
      </w:r>
      <w:proofErr w:type="spellStart"/>
      <w:r w:rsidRPr="004B6E4F">
        <w:rPr>
          <w:rFonts w:ascii="Arial" w:hAnsi="Arial" w:cs="Arial"/>
          <w:i/>
          <w:color w:val="000000" w:themeColor="text1"/>
          <w:sz w:val="20"/>
          <w:szCs w:val="20"/>
          <w:lang w:val="en-AU"/>
        </w:rPr>
        <w:t>Aob</w:t>
      </w:r>
      <w:proofErr w:type="spellEnd"/>
      <w:r w:rsidRPr="004B6E4F">
        <w:rPr>
          <w:rFonts w:ascii="Arial" w:hAnsi="Arial" w:cs="Arial"/>
          <w:i/>
          <w:color w:val="000000" w:themeColor="text1"/>
          <w:sz w:val="20"/>
          <w:szCs w:val="20"/>
          <w:lang w:val="en-AU"/>
        </w:rPr>
        <w:t xml:space="preserve"> PLANTS </w:t>
      </w:r>
      <w:r w:rsidRPr="004B6E4F">
        <w:rPr>
          <w:rFonts w:ascii="Arial" w:hAnsi="Arial" w:cs="Arial"/>
          <w:color w:val="000000" w:themeColor="text1"/>
          <w:sz w:val="20"/>
          <w:szCs w:val="20"/>
          <w:lang w:val="en-AU"/>
        </w:rPr>
        <w:t xml:space="preserve">6: plu058; </w:t>
      </w:r>
      <w:proofErr w:type="spellStart"/>
      <w:r w:rsidRPr="004B6E4F">
        <w:rPr>
          <w:rFonts w:ascii="Arial" w:hAnsi="Arial" w:cs="Arial"/>
          <w:color w:val="000000" w:themeColor="text1"/>
          <w:sz w:val="20"/>
          <w:szCs w:val="20"/>
          <w:lang w:val="en-AU"/>
        </w:rPr>
        <w:t>doi</w:t>
      </w:r>
      <w:proofErr w:type="spellEnd"/>
      <w:r w:rsidRPr="004B6E4F">
        <w:rPr>
          <w:rFonts w:ascii="Arial" w:hAnsi="Arial" w:cs="Arial"/>
          <w:color w:val="000000" w:themeColor="text1"/>
          <w:sz w:val="20"/>
          <w:szCs w:val="20"/>
          <w:lang w:val="en-AU"/>
        </w:rPr>
        <w:t>: 10.1093/</w:t>
      </w:r>
      <w:proofErr w:type="spellStart"/>
      <w:r w:rsidRPr="004B6E4F">
        <w:rPr>
          <w:rFonts w:ascii="Arial" w:hAnsi="Arial" w:cs="Arial"/>
          <w:color w:val="000000" w:themeColor="text1"/>
          <w:sz w:val="20"/>
          <w:szCs w:val="20"/>
          <w:lang w:val="en-AU"/>
        </w:rPr>
        <w:t>aobpla</w:t>
      </w:r>
      <w:proofErr w:type="spellEnd"/>
      <w:r w:rsidRPr="004B6E4F">
        <w:rPr>
          <w:rFonts w:ascii="Arial" w:hAnsi="Arial" w:cs="Arial"/>
          <w:color w:val="000000" w:themeColor="text1"/>
          <w:sz w:val="20"/>
          <w:szCs w:val="20"/>
          <w:lang w:val="en-AU"/>
        </w:rPr>
        <w:t>/plu058.</w:t>
      </w:r>
    </w:p>
    <w:p w:rsidR="006C3A1D" w:rsidRPr="004B6E4F" w:rsidRDefault="006C3A1D" w:rsidP="004B6E4F">
      <w:pPr>
        <w:spacing w:after="0" w:line="240" w:lineRule="auto"/>
        <w:ind w:left="709" w:hanging="709"/>
        <w:jc w:val="both"/>
        <w:rPr>
          <w:rFonts w:ascii="Arial" w:hAnsi="Arial" w:cs="Arial"/>
          <w:color w:val="000000" w:themeColor="text1"/>
          <w:sz w:val="20"/>
          <w:szCs w:val="20"/>
          <w:lang w:val="en-AU"/>
        </w:rPr>
      </w:pPr>
      <w:r w:rsidRPr="004B6E4F">
        <w:rPr>
          <w:rFonts w:ascii="Arial" w:hAnsi="Arial" w:cs="Arial"/>
          <w:color w:val="000000" w:themeColor="text1"/>
          <w:sz w:val="20"/>
          <w:szCs w:val="20"/>
          <w:lang w:val="en-AU"/>
        </w:rPr>
        <w:t xml:space="preserve">Kato, Y., </w:t>
      </w:r>
      <w:proofErr w:type="spellStart"/>
      <w:r w:rsidRPr="004B6E4F">
        <w:rPr>
          <w:rFonts w:ascii="Arial" w:hAnsi="Arial" w:cs="Arial"/>
          <w:color w:val="000000" w:themeColor="text1"/>
          <w:sz w:val="20"/>
          <w:szCs w:val="20"/>
          <w:lang w:val="en-AU"/>
        </w:rPr>
        <w:t>Okami</w:t>
      </w:r>
      <w:proofErr w:type="spellEnd"/>
      <w:r w:rsidRPr="004B6E4F">
        <w:rPr>
          <w:rFonts w:ascii="Arial" w:hAnsi="Arial" w:cs="Arial"/>
          <w:color w:val="000000" w:themeColor="text1"/>
          <w:sz w:val="20"/>
          <w:szCs w:val="20"/>
          <w:lang w:val="en-AU"/>
        </w:rPr>
        <w:t xml:space="preserve">, </w:t>
      </w:r>
      <w:r w:rsidR="002F3F8D" w:rsidRPr="004B6E4F">
        <w:rPr>
          <w:rFonts w:ascii="Arial" w:hAnsi="Arial" w:cs="Arial"/>
          <w:color w:val="000000" w:themeColor="text1"/>
          <w:sz w:val="20"/>
          <w:szCs w:val="20"/>
          <w:lang w:val="en-AU"/>
        </w:rPr>
        <w:t xml:space="preserve">M., &amp; </w:t>
      </w:r>
      <w:proofErr w:type="spellStart"/>
      <w:r w:rsidRPr="004B6E4F">
        <w:rPr>
          <w:rFonts w:ascii="Arial" w:hAnsi="Arial" w:cs="Arial"/>
          <w:color w:val="000000" w:themeColor="text1"/>
          <w:sz w:val="20"/>
          <w:szCs w:val="20"/>
          <w:lang w:val="en-AU"/>
        </w:rPr>
        <w:t>Katsura</w:t>
      </w:r>
      <w:proofErr w:type="spellEnd"/>
      <w:r w:rsidR="002F3F8D" w:rsidRPr="004B6E4F">
        <w:rPr>
          <w:rFonts w:ascii="Arial" w:hAnsi="Arial" w:cs="Arial"/>
          <w:color w:val="000000" w:themeColor="text1"/>
          <w:sz w:val="20"/>
          <w:szCs w:val="20"/>
          <w:lang w:val="en-AU"/>
        </w:rPr>
        <w:t>, K.</w:t>
      </w:r>
      <w:r w:rsidRPr="004B6E4F">
        <w:rPr>
          <w:rFonts w:ascii="Arial" w:hAnsi="Arial" w:cs="Arial"/>
          <w:color w:val="000000" w:themeColor="text1"/>
          <w:sz w:val="20"/>
          <w:szCs w:val="20"/>
          <w:lang w:val="en-AU"/>
        </w:rPr>
        <w:t xml:space="preserve"> </w:t>
      </w:r>
      <w:r w:rsidR="002F3F8D"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2009</w:t>
      </w:r>
      <w:r w:rsidR="002F3F8D"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.Yield potential and water use efficiency of aerobic rice (</w:t>
      </w:r>
      <w:proofErr w:type="spellStart"/>
      <w:r w:rsidRPr="004B6E4F">
        <w:rPr>
          <w:rFonts w:ascii="Arial" w:hAnsi="Arial" w:cs="Arial"/>
          <w:color w:val="000000" w:themeColor="text1"/>
          <w:sz w:val="20"/>
          <w:szCs w:val="20"/>
          <w:lang w:val="en-AU"/>
        </w:rPr>
        <w:t>Oryza</w:t>
      </w:r>
      <w:proofErr w:type="spellEnd"/>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sativa</w:t>
      </w:r>
      <w:proofErr w:type="spellEnd"/>
      <w:r w:rsidRPr="004B6E4F">
        <w:rPr>
          <w:rFonts w:ascii="Arial" w:hAnsi="Arial" w:cs="Arial"/>
          <w:color w:val="000000" w:themeColor="text1"/>
          <w:sz w:val="20"/>
          <w:szCs w:val="20"/>
          <w:lang w:val="en-AU"/>
        </w:rPr>
        <w:t xml:space="preserve"> </w:t>
      </w:r>
      <w:r w:rsidR="002F3F8D" w:rsidRPr="004B6E4F">
        <w:rPr>
          <w:rFonts w:ascii="Arial" w:hAnsi="Arial" w:cs="Arial"/>
          <w:color w:val="000000" w:themeColor="text1"/>
          <w:sz w:val="20"/>
          <w:szCs w:val="20"/>
          <w:lang w:val="en-AU"/>
        </w:rPr>
        <w:t xml:space="preserve">L.) in </w:t>
      </w:r>
      <w:r w:rsidR="002F3F8D" w:rsidRPr="004B6E4F">
        <w:rPr>
          <w:rFonts w:ascii="Arial" w:hAnsi="Arial" w:cs="Arial"/>
          <w:i/>
          <w:color w:val="000000" w:themeColor="text1"/>
          <w:sz w:val="20"/>
          <w:szCs w:val="20"/>
          <w:lang w:val="en-AU"/>
        </w:rPr>
        <w:t>Japan</w:t>
      </w:r>
      <w:r w:rsidRPr="004B6E4F">
        <w:rPr>
          <w:rFonts w:ascii="Arial" w:hAnsi="Arial" w:cs="Arial"/>
          <w:i/>
          <w:color w:val="000000" w:themeColor="text1"/>
          <w:sz w:val="20"/>
          <w:szCs w:val="20"/>
          <w:lang w:val="en-AU"/>
        </w:rPr>
        <w:t xml:space="preserve"> Field Crops Research</w:t>
      </w:r>
      <w:r w:rsidR="002F3F8D" w:rsidRPr="004B6E4F">
        <w:rPr>
          <w:rFonts w:ascii="Arial" w:hAnsi="Arial" w:cs="Arial"/>
          <w:color w:val="000000" w:themeColor="text1"/>
          <w:sz w:val="20"/>
          <w:szCs w:val="20"/>
          <w:lang w:val="en-AU"/>
        </w:rPr>
        <w:t xml:space="preserve"> 113,</w:t>
      </w:r>
      <w:r w:rsidRPr="004B6E4F">
        <w:rPr>
          <w:rFonts w:ascii="Arial" w:hAnsi="Arial" w:cs="Arial"/>
          <w:color w:val="000000" w:themeColor="text1"/>
          <w:sz w:val="20"/>
          <w:szCs w:val="20"/>
          <w:lang w:val="en-AU"/>
        </w:rPr>
        <w:t xml:space="preserve"> 328–334.</w:t>
      </w:r>
    </w:p>
    <w:p w:rsidR="006C3A1D" w:rsidRPr="004B6E4F" w:rsidRDefault="006C3A1D" w:rsidP="004B6E4F">
      <w:pPr>
        <w:spacing w:after="0" w:line="240" w:lineRule="auto"/>
        <w:ind w:left="709" w:hanging="709"/>
        <w:jc w:val="both"/>
        <w:rPr>
          <w:rFonts w:ascii="Arial" w:hAnsi="Arial" w:cs="Arial"/>
          <w:color w:val="000000" w:themeColor="text1"/>
          <w:sz w:val="20"/>
          <w:szCs w:val="20"/>
          <w:lang w:val="en-AU"/>
        </w:rPr>
      </w:pPr>
      <w:proofErr w:type="spellStart"/>
      <w:r w:rsidRPr="004B6E4F">
        <w:rPr>
          <w:rFonts w:ascii="Arial" w:hAnsi="Arial" w:cs="Arial"/>
          <w:color w:val="000000" w:themeColor="text1"/>
          <w:sz w:val="20"/>
          <w:szCs w:val="20"/>
          <w:lang w:val="en-AU"/>
        </w:rPr>
        <w:t>Mackill</w:t>
      </w:r>
      <w:proofErr w:type="spellEnd"/>
      <w:r w:rsidRPr="004B6E4F">
        <w:rPr>
          <w:rFonts w:ascii="Arial" w:hAnsi="Arial" w:cs="Arial"/>
          <w:color w:val="000000" w:themeColor="text1"/>
          <w:sz w:val="20"/>
          <w:szCs w:val="20"/>
          <w:lang w:val="en-AU"/>
        </w:rPr>
        <w:t>, D.</w:t>
      </w:r>
      <w:r w:rsidR="002F3F8D" w:rsidRPr="004B6E4F">
        <w:rPr>
          <w:rFonts w:ascii="Arial" w:hAnsi="Arial" w:cs="Arial"/>
          <w:color w:val="000000" w:themeColor="text1"/>
          <w:sz w:val="20"/>
          <w:szCs w:val="20"/>
          <w:lang w:val="en-AU"/>
        </w:rPr>
        <w:t xml:space="preserve"> </w:t>
      </w:r>
      <w:r w:rsidRPr="004B6E4F">
        <w:rPr>
          <w:rFonts w:ascii="Arial" w:hAnsi="Arial" w:cs="Arial"/>
          <w:color w:val="000000" w:themeColor="text1"/>
          <w:sz w:val="20"/>
          <w:szCs w:val="20"/>
          <w:lang w:val="en-AU"/>
        </w:rPr>
        <w:t>J., Ismail</w:t>
      </w:r>
      <w:r w:rsidR="002F3F8D" w:rsidRPr="004B6E4F">
        <w:rPr>
          <w:rFonts w:ascii="Arial" w:hAnsi="Arial" w:cs="Arial"/>
          <w:color w:val="000000" w:themeColor="text1"/>
          <w:sz w:val="20"/>
          <w:szCs w:val="20"/>
          <w:lang w:val="en-AU"/>
        </w:rPr>
        <w:t xml:space="preserve"> A. M</w:t>
      </w:r>
      <w:r w:rsidRPr="004B6E4F">
        <w:rPr>
          <w:rFonts w:ascii="Arial" w:hAnsi="Arial" w:cs="Arial"/>
          <w:color w:val="000000" w:themeColor="text1"/>
          <w:sz w:val="20"/>
          <w:szCs w:val="20"/>
          <w:lang w:val="en-AU"/>
        </w:rPr>
        <w:t>,</w:t>
      </w:r>
      <w:r w:rsidR="002F3F8D" w:rsidRPr="004B6E4F">
        <w:rPr>
          <w:rFonts w:ascii="Arial" w:hAnsi="Arial" w:cs="Arial"/>
          <w:color w:val="000000" w:themeColor="text1"/>
          <w:sz w:val="20"/>
          <w:szCs w:val="20"/>
          <w:lang w:val="en-AU"/>
        </w:rPr>
        <w:t xml:space="preserve"> </w:t>
      </w:r>
      <w:r w:rsidRPr="004B6E4F">
        <w:rPr>
          <w:rFonts w:ascii="Arial" w:hAnsi="Arial" w:cs="Arial"/>
          <w:color w:val="000000" w:themeColor="text1"/>
          <w:sz w:val="20"/>
          <w:szCs w:val="20"/>
          <w:lang w:val="en-AU"/>
        </w:rPr>
        <w:t xml:space="preserve">Pamplona, </w:t>
      </w:r>
      <w:r w:rsidR="002F3F8D" w:rsidRPr="004B6E4F">
        <w:rPr>
          <w:rFonts w:ascii="Arial" w:hAnsi="Arial" w:cs="Arial"/>
          <w:color w:val="000000" w:themeColor="text1"/>
          <w:sz w:val="20"/>
          <w:szCs w:val="20"/>
          <w:lang w:val="en-AU"/>
        </w:rPr>
        <w:t xml:space="preserve">A. M., </w:t>
      </w:r>
      <w:r w:rsidRPr="004B6E4F">
        <w:rPr>
          <w:rFonts w:ascii="Arial" w:hAnsi="Arial" w:cs="Arial"/>
          <w:color w:val="000000" w:themeColor="text1"/>
          <w:sz w:val="20"/>
          <w:szCs w:val="20"/>
          <w:lang w:val="en-AU"/>
        </w:rPr>
        <w:t xml:space="preserve">Sanchez, </w:t>
      </w:r>
      <w:r w:rsidR="002F3F8D" w:rsidRPr="004B6E4F">
        <w:rPr>
          <w:rFonts w:ascii="Arial" w:hAnsi="Arial" w:cs="Arial"/>
          <w:color w:val="000000" w:themeColor="text1"/>
          <w:sz w:val="20"/>
          <w:szCs w:val="20"/>
          <w:lang w:val="en-AU"/>
        </w:rPr>
        <w:t xml:space="preserve">D. J., </w:t>
      </w:r>
      <w:proofErr w:type="spellStart"/>
      <w:r w:rsidRPr="004B6E4F">
        <w:rPr>
          <w:rFonts w:ascii="Arial" w:hAnsi="Arial" w:cs="Arial"/>
          <w:color w:val="000000" w:themeColor="text1"/>
          <w:sz w:val="20"/>
          <w:szCs w:val="20"/>
          <w:lang w:val="en-AU"/>
        </w:rPr>
        <w:t>Carandang</w:t>
      </w:r>
      <w:proofErr w:type="spellEnd"/>
      <w:r w:rsidRPr="004B6E4F">
        <w:rPr>
          <w:rFonts w:ascii="Arial" w:hAnsi="Arial" w:cs="Arial"/>
          <w:color w:val="000000" w:themeColor="text1"/>
          <w:sz w:val="20"/>
          <w:szCs w:val="20"/>
          <w:lang w:val="en-AU"/>
        </w:rPr>
        <w:t xml:space="preserve">, </w:t>
      </w:r>
      <w:r w:rsidR="002F3F8D" w:rsidRPr="004B6E4F">
        <w:rPr>
          <w:rFonts w:ascii="Arial" w:hAnsi="Arial" w:cs="Arial"/>
          <w:color w:val="000000" w:themeColor="text1"/>
          <w:sz w:val="20"/>
          <w:szCs w:val="20"/>
          <w:lang w:val="en-AU"/>
        </w:rPr>
        <w:t xml:space="preserve">J. J., &amp; </w:t>
      </w:r>
      <w:proofErr w:type="spellStart"/>
      <w:r w:rsidRPr="004B6E4F">
        <w:rPr>
          <w:rFonts w:ascii="Arial" w:hAnsi="Arial" w:cs="Arial"/>
          <w:color w:val="000000" w:themeColor="text1"/>
          <w:sz w:val="20"/>
          <w:szCs w:val="20"/>
          <w:lang w:val="en-AU"/>
        </w:rPr>
        <w:t>Septiningsih</w:t>
      </w:r>
      <w:proofErr w:type="spellEnd"/>
      <w:r w:rsidRPr="004B6E4F">
        <w:rPr>
          <w:rFonts w:ascii="Arial" w:hAnsi="Arial" w:cs="Arial"/>
          <w:color w:val="000000" w:themeColor="text1"/>
          <w:sz w:val="20"/>
          <w:szCs w:val="20"/>
          <w:lang w:val="en-AU"/>
        </w:rPr>
        <w:t xml:space="preserve">. </w:t>
      </w:r>
      <w:r w:rsidR="002F3F8D" w:rsidRPr="004B6E4F">
        <w:rPr>
          <w:rFonts w:ascii="Arial" w:hAnsi="Arial" w:cs="Arial"/>
          <w:color w:val="000000" w:themeColor="text1"/>
          <w:sz w:val="20"/>
          <w:szCs w:val="20"/>
          <w:lang w:val="en-AU"/>
        </w:rPr>
        <w:t>E. M. (</w:t>
      </w:r>
      <w:r w:rsidRPr="004B6E4F">
        <w:rPr>
          <w:rFonts w:ascii="Arial" w:hAnsi="Arial" w:cs="Arial"/>
          <w:color w:val="000000" w:themeColor="text1"/>
          <w:sz w:val="20"/>
          <w:szCs w:val="20"/>
          <w:lang w:val="en-AU"/>
        </w:rPr>
        <w:t>2010</w:t>
      </w:r>
      <w:r w:rsidR="002F3F8D"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Stress tolerant rice varieties for adaptation to a changi</w:t>
      </w:r>
      <w:r w:rsidR="002F3F8D" w:rsidRPr="004B6E4F">
        <w:rPr>
          <w:rFonts w:ascii="Arial" w:hAnsi="Arial" w:cs="Arial"/>
          <w:color w:val="000000" w:themeColor="text1"/>
          <w:sz w:val="20"/>
          <w:szCs w:val="20"/>
          <w:lang w:val="en-AU"/>
        </w:rPr>
        <w:t xml:space="preserve">ng climate. Crop </w:t>
      </w:r>
      <w:proofErr w:type="spellStart"/>
      <w:r w:rsidR="002F3F8D" w:rsidRPr="004B6E4F">
        <w:rPr>
          <w:rFonts w:ascii="Arial" w:hAnsi="Arial" w:cs="Arial"/>
          <w:color w:val="000000" w:themeColor="text1"/>
          <w:sz w:val="20"/>
          <w:szCs w:val="20"/>
          <w:lang w:val="en-AU"/>
        </w:rPr>
        <w:t>Env</w:t>
      </w:r>
      <w:proofErr w:type="spellEnd"/>
      <w:r w:rsidR="002F3F8D" w:rsidRPr="004B6E4F">
        <w:rPr>
          <w:rFonts w:ascii="Arial" w:hAnsi="Arial" w:cs="Arial"/>
          <w:color w:val="000000" w:themeColor="text1"/>
          <w:sz w:val="20"/>
          <w:szCs w:val="20"/>
          <w:lang w:val="en-AU"/>
        </w:rPr>
        <w:t xml:space="preserve">. </w:t>
      </w:r>
      <w:proofErr w:type="spellStart"/>
      <w:r w:rsidR="002F3F8D" w:rsidRPr="004B6E4F">
        <w:rPr>
          <w:rFonts w:ascii="Arial" w:hAnsi="Arial" w:cs="Arial"/>
          <w:color w:val="000000" w:themeColor="text1"/>
          <w:sz w:val="20"/>
          <w:szCs w:val="20"/>
          <w:lang w:val="en-AU"/>
        </w:rPr>
        <w:t>Bioinf</w:t>
      </w:r>
      <w:proofErr w:type="spellEnd"/>
      <w:r w:rsidR="002F3F8D" w:rsidRPr="004B6E4F">
        <w:rPr>
          <w:rFonts w:ascii="Arial" w:hAnsi="Arial" w:cs="Arial"/>
          <w:color w:val="000000" w:themeColor="text1"/>
          <w:sz w:val="20"/>
          <w:szCs w:val="20"/>
          <w:lang w:val="en-AU"/>
        </w:rPr>
        <w:t xml:space="preserve">. 7, </w:t>
      </w:r>
      <w:r w:rsidRPr="004B6E4F">
        <w:rPr>
          <w:rFonts w:ascii="Arial" w:hAnsi="Arial" w:cs="Arial"/>
          <w:color w:val="000000" w:themeColor="text1"/>
          <w:sz w:val="20"/>
          <w:szCs w:val="20"/>
          <w:lang w:val="en-AU"/>
        </w:rPr>
        <w:t>250-257.</w:t>
      </w:r>
    </w:p>
    <w:p w:rsidR="006C3A1D" w:rsidRPr="004B6E4F" w:rsidRDefault="00E12C2A" w:rsidP="004B6E4F">
      <w:pPr>
        <w:spacing w:after="0" w:line="240" w:lineRule="auto"/>
        <w:ind w:left="709" w:hanging="709"/>
        <w:jc w:val="both"/>
        <w:rPr>
          <w:rFonts w:ascii="Arial" w:hAnsi="Arial" w:cs="Arial"/>
          <w:color w:val="000000" w:themeColor="text1"/>
          <w:sz w:val="20"/>
          <w:szCs w:val="20"/>
          <w:lang w:val="en-AU"/>
        </w:rPr>
      </w:pPr>
      <w:r w:rsidRPr="004B6E4F">
        <w:rPr>
          <w:rFonts w:ascii="Arial" w:hAnsi="Arial" w:cs="Arial"/>
          <w:color w:val="000000" w:themeColor="text1"/>
          <w:sz w:val="20"/>
          <w:szCs w:val="20"/>
          <w:lang w:val="en-AU"/>
        </w:rPr>
        <w:t xml:space="preserve">Mallik, </w:t>
      </w:r>
      <w:r w:rsidR="006C3A1D" w:rsidRPr="004B6E4F">
        <w:rPr>
          <w:rFonts w:ascii="Arial" w:hAnsi="Arial" w:cs="Arial"/>
          <w:color w:val="000000" w:themeColor="text1"/>
          <w:sz w:val="20"/>
          <w:szCs w:val="20"/>
          <w:lang w:val="en-AU"/>
        </w:rPr>
        <w:t xml:space="preserve">S., Sen, </w:t>
      </w:r>
      <w:r w:rsidR="002F3F8D" w:rsidRPr="004B6E4F">
        <w:rPr>
          <w:rFonts w:ascii="Arial" w:hAnsi="Arial" w:cs="Arial"/>
          <w:color w:val="000000" w:themeColor="text1"/>
          <w:sz w:val="20"/>
          <w:szCs w:val="20"/>
          <w:lang w:val="en-AU"/>
        </w:rPr>
        <w:t xml:space="preserve">S. N., </w:t>
      </w:r>
      <w:r w:rsidR="006C3A1D" w:rsidRPr="004B6E4F">
        <w:rPr>
          <w:rFonts w:ascii="Arial" w:hAnsi="Arial" w:cs="Arial"/>
          <w:color w:val="000000" w:themeColor="text1"/>
          <w:sz w:val="20"/>
          <w:szCs w:val="20"/>
          <w:lang w:val="en-AU"/>
        </w:rPr>
        <w:t xml:space="preserve">Chatterjee, </w:t>
      </w:r>
      <w:r w:rsidR="002F3F8D" w:rsidRPr="004B6E4F">
        <w:rPr>
          <w:rFonts w:ascii="Arial" w:hAnsi="Arial" w:cs="Arial"/>
          <w:color w:val="000000" w:themeColor="text1"/>
          <w:sz w:val="20"/>
          <w:szCs w:val="20"/>
          <w:lang w:val="en-AU"/>
        </w:rPr>
        <w:t xml:space="preserve">S. D., </w:t>
      </w:r>
      <w:r w:rsidR="006C3A1D" w:rsidRPr="004B6E4F">
        <w:rPr>
          <w:rFonts w:ascii="Arial" w:hAnsi="Arial" w:cs="Arial"/>
          <w:color w:val="000000" w:themeColor="text1"/>
          <w:sz w:val="20"/>
          <w:szCs w:val="20"/>
          <w:lang w:val="en-AU"/>
        </w:rPr>
        <w:t xml:space="preserve">Nandi, </w:t>
      </w:r>
      <w:r w:rsidR="002F3F8D" w:rsidRPr="004B6E4F">
        <w:rPr>
          <w:rFonts w:ascii="Arial" w:hAnsi="Arial" w:cs="Arial"/>
          <w:color w:val="000000" w:themeColor="text1"/>
          <w:sz w:val="20"/>
          <w:szCs w:val="20"/>
          <w:lang w:val="en-AU"/>
        </w:rPr>
        <w:t xml:space="preserve">S., </w:t>
      </w:r>
      <w:r w:rsidR="006C3A1D" w:rsidRPr="004B6E4F">
        <w:rPr>
          <w:rFonts w:ascii="Arial" w:hAnsi="Arial" w:cs="Arial"/>
          <w:color w:val="000000" w:themeColor="text1"/>
          <w:sz w:val="20"/>
          <w:szCs w:val="20"/>
          <w:lang w:val="en-AU"/>
        </w:rPr>
        <w:t xml:space="preserve">Dutta, </w:t>
      </w:r>
      <w:r w:rsidR="002F3F8D" w:rsidRPr="004B6E4F">
        <w:rPr>
          <w:rFonts w:ascii="Arial" w:hAnsi="Arial" w:cs="Arial"/>
          <w:color w:val="000000" w:themeColor="text1"/>
          <w:sz w:val="20"/>
          <w:szCs w:val="20"/>
          <w:lang w:val="en-AU"/>
        </w:rPr>
        <w:t xml:space="preserve">A., &amp; </w:t>
      </w:r>
      <w:proofErr w:type="spellStart"/>
      <w:r w:rsidR="006C3A1D" w:rsidRPr="004B6E4F">
        <w:rPr>
          <w:rFonts w:ascii="Arial" w:hAnsi="Arial" w:cs="Arial"/>
          <w:color w:val="000000" w:themeColor="text1"/>
          <w:sz w:val="20"/>
          <w:szCs w:val="20"/>
          <w:lang w:val="en-AU"/>
        </w:rPr>
        <w:t>Sarkarung</w:t>
      </w:r>
      <w:proofErr w:type="spellEnd"/>
      <w:r w:rsidR="002F3F8D" w:rsidRPr="004B6E4F">
        <w:rPr>
          <w:rFonts w:ascii="Arial" w:hAnsi="Arial" w:cs="Arial"/>
          <w:color w:val="000000" w:themeColor="text1"/>
          <w:sz w:val="20"/>
          <w:szCs w:val="20"/>
          <w:lang w:val="en-AU"/>
        </w:rPr>
        <w:t>, S</w:t>
      </w:r>
      <w:r w:rsidR="006C3A1D" w:rsidRPr="004B6E4F">
        <w:rPr>
          <w:rFonts w:ascii="Arial" w:hAnsi="Arial" w:cs="Arial"/>
          <w:color w:val="000000" w:themeColor="text1"/>
          <w:sz w:val="20"/>
          <w:szCs w:val="20"/>
          <w:lang w:val="en-AU"/>
        </w:rPr>
        <w:t xml:space="preserve">. </w:t>
      </w:r>
      <w:r w:rsidR="002F3F8D" w:rsidRPr="004B6E4F">
        <w:rPr>
          <w:rFonts w:ascii="Arial" w:hAnsi="Arial" w:cs="Arial"/>
          <w:color w:val="000000" w:themeColor="text1"/>
          <w:sz w:val="20"/>
          <w:szCs w:val="20"/>
          <w:lang w:val="en-AU"/>
        </w:rPr>
        <w:t>(</w:t>
      </w:r>
      <w:r w:rsidR="006C3A1D" w:rsidRPr="004B6E4F">
        <w:rPr>
          <w:rFonts w:ascii="Arial" w:hAnsi="Arial" w:cs="Arial"/>
          <w:color w:val="000000" w:themeColor="text1"/>
          <w:sz w:val="20"/>
          <w:szCs w:val="20"/>
          <w:lang w:val="en-AU"/>
        </w:rPr>
        <w:t>2004</w:t>
      </w:r>
      <w:r w:rsidR="002F3F8D" w:rsidRPr="004B6E4F">
        <w:rPr>
          <w:rFonts w:ascii="Arial" w:hAnsi="Arial" w:cs="Arial"/>
          <w:color w:val="000000" w:themeColor="text1"/>
          <w:sz w:val="20"/>
          <w:szCs w:val="20"/>
          <w:lang w:val="en-AU"/>
        </w:rPr>
        <w:t>)</w:t>
      </w:r>
      <w:r w:rsidR="006C3A1D" w:rsidRPr="004B6E4F">
        <w:rPr>
          <w:rFonts w:ascii="Arial" w:hAnsi="Arial" w:cs="Arial"/>
          <w:color w:val="000000" w:themeColor="text1"/>
          <w:sz w:val="20"/>
          <w:szCs w:val="20"/>
          <w:lang w:val="en-AU"/>
        </w:rPr>
        <w:t xml:space="preserve">. Sink improvement for </w:t>
      </w:r>
      <w:proofErr w:type="spellStart"/>
      <w:r w:rsidR="006C3A1D" w:rsidRPr="004B6E4F">
        <w:rPr>
          <w:rFonts w:ascii="Arial" w:hAnsi="Arial" w:cs="Arial"/>
          <w:color w:val="000000" w:themeColor="text1"/>
          <w:sz w:val="20"/>
          <w:szCs w:val="20"/>
          <w:lang w:val="en-AU"/>
        </w:rPr>
        <w:t>deepwater</w:t>
      </w:r>
      <w:proofErr w:type="spellEnd"/>
      <w:r w:rsidR="006C3A1D" w:rsidRPr="004B6E4F">
        <w:rPr>
          <w:rFonts w:ascii="Arial" w:hAnsi="Arial" w:cs="Arial"/>
          <w:color w:val="000000" w:themeColor="text1"/>
          <w:sz w:val="20"/>
          <w:szCs w:val="20"/>
          <w:lang w:val="en-AU"/>
        </w:rPr>
        <w:t xml:space="preserve"> rice. </w:t>
      </w:r>
      <w:proofErr w:type="spellStart"/>
      <w:r w:rsidR="006C3A1D" w:rsidRPr="004B6E4F">
        <w:rPr>
          <w:rFonts w:ascii="Arial" w:hAnsi="Arial" w:cs="Arial"/>
          <w:i/>
          <w:color w:val="000000" w:themeColor="text1"/>
          <w:sz w:val="20"/>
          <w:szCs w:val="20"/>
          <w:lang w:val="en-AU"/>
        </w:rPr>
        <w:t>Curr</w:t>
      </w:r>
      <w:proofErr w:type="spellEnd"/>
      <w:r w:rsidR="006C3A1D" w:rsidRPr="004B6E4F">
        <w:rPr>
          <w:rFonts w:ascii="Arial" w:hAnsi="Arial" w:cs="Arial"/>
          <w:i/>
          <w:color w:val="000000" w:themeColor="text1"/>
          <w:sz w:val="20"/>
          <w:szCs w:val="20"/>
          <w:lang w:val="en-AU"/>
        </w:rPr>
        <w:t>. Sci.</w:t>
      </w:r>
      <w:r w:rsidRPr="004B6E4F">
        <w:rPr>
          <w:rFonts w:ascii="Arial" w:hAnsi="Arial" w:cs="Arial"/>
          <w:i/>
          <w:color w:val="000000" w:themeColor="text1"/>
          <w:sz w:val="20"/>
          <w:szCs w:val="20"/>
          <w:lang w:val="en-AU"/>
        </w:rPr>
        <w:t>,</w:t>
      </w:r>
      <w:r w:rsidRPr="004B6E4F">
        <w:rPr>
          <w:rFonts w:ascii="Arial" w:hAnsi="Arial" w:cs="Arial"/>
          <w:color w:val="000000" w:themeColor="text1"/>
          <w:sz w:val="20"/>
          <w:szCs w:val="20"/>
          <w:lang w:val="en-AU"/>
        </w:rPr>
        <w:t xml:space="preserve"> 87, </w:t>
      </w:r>
      <w:r w:rsidR="006C3A1D" w:rsidRPr="004B6E4F">
        <w:rPr>
          <w:rFonts w:ascii="Arial" w:hAnsi="Arial" w:cs="Arial"/>
          <w:color w:val="000000" w:themeColor="text1"/>
          <w:sz w:val="20"/>
          <w:szCs w:val="20"/>
          <w:lang w:val="en-AU"/>
        </w:rPr>
        <w:t>1042-1043.</w:t>
      </w:r>
    </w:p>
    <w:p w:rsidR="006C3A1D" w:rsidRPr="004B6E4F" w:rsidRDefault="006C3A1D" w:rsidP="004B6E4F">
      <w:pPr>
        <w:spacing w:after="0" w:line="240" w:lineRule="auto"/>
        <w:ind w:left="709" w:hanging="709"/>
        <w:jc w:val="both"/>
        <w:rPr>
          <w:rFonts w:ascii="Arial" w:hAnsi="Arial" w:cs="Arial"/>
          <w:color w:val="000000" w:themeColor="text1"/>
          <w:sz w:val="20"/>
          <w:szCs w:val="20"/>
          <w:lang w:val="en-AU"/>
        </w:rPr>
      </w:pPr>
      <w:r w:rsidRPr="004B6E4F">
        <w:rPr>
          <w:rFonts w:ascii="Arial" w:hAnsi="Arial" w:cs="Arial"/>
          <w:color w:val="000000" w:themeColor="text1"/>
          <w:sz w:val="20"/>
          <w:szCs w:val="20"/>
          <w:lang w:val="en-AU"/>
        </w:rPr>
        <w:t xml:space="preserve">Mallik, </w:t>
      </w:r>
      <w:r w:rsidRPr="004B6E4F">
        <w:rPr>
          <w:rFonts w:ascii="Arial" w:hAnsi="Arial" w:cs="Arial"/>
          <w:iCs/>
          <w:color w:val="000000" w:themeColor="text1"/>
          <w:sz w:val="20"/>
          <w:szCs w:val="20"/>
          <w:lang w:val="en-AU"/>
        </w:rPr>
        <w:t xml:space="preserve">S., </w:t>
      </w:r>
      <w:proofErr w:type="spellStart"/>
      <w:r w:rsidRPr="004B6E4F">
        <w:rPr>
          <w:rFonts w:ascii="Arial" w:hAnsi="Arial" w:cs="Arial"/>
          <w:iCs/>
          <w:color w:val="000000" w:themeColor="text1"/>
          <w:sz w:val="20"/>
          <w:szCs w:val="20"/>
          <w:lang w:val="en-AU"/>
        </w:rPr>
        <w:t>Kundu</w:t>
      </w:r>
      <w:proofErr w:type="spellEnd"/>
      <w:r w:rsidRPr="004B6E4F">
        <w:rPr>
          <w:rFonts w:ascii="Arial" w:hAnsi="Arial" w:cs="Arial"/>
          <w:iCs/>
          <w:color w:val="000000" w:themeColor="text1"/>
          <w:sz w:val="20"/>
          <w:szCs w:val="20"/>
          <w:lang w:val="en-AU"/>
        </w:rPr>
        <w:t xml:space="preserve">, </w:t>
      </w:r>
      <w:r w:rsidR="00E12C2A" w:rsidRPr="004B6E4F">
        <w:rPr>
          <w:rFonts w:ascii="Arial" w:hAnsi="Arial" w:cs="Arial"/>
          <w:iCs/>
          <w:color w:val="000000" w:themeColor="text1"/>
          <w:sz w:val="20"/>
          <w:szCs w:val="20"/>
          <w:lang w:val="en-AU"/>
        </w:rPr>
        <w:t xml:space="preserve">C., </w:t>
      </w:r>
      <w:r w:rsidRPr="004B6E4F">
        <w:rPr>
          <w:rFonts w:ascii="Arial" w:hAnsi="Arial" w:cs="Arial"/>
          <w:iCs/>
          <w:color w:val="000000" w:themeColor="text1"/>
          <w:sz w:val="20"/>
          <w:szCs w:val="20"/>
          <w:lang w:val="en-AU"/>
        </w:rPr>
        <w:t xml:space="preserve">Banerji, </w:t>
      </w:r>
      <w:r w:rsidR="00E12C2A" w:rsidRPr="004B6E4F">
        <w:rPr>
          <w:rFonts w:ascii="Arial" w:hAnsi="Arial" w:cs="Arial"/>
          <w:iCs/>
          <w:color w:val="000000" w:themeColor="text1"/>
          <w:sz w:val="20"/>
          <w:szCs w:val="20"/>
          <w:lang w:val="en-AU"/>
        </w:rPr>
        <w:t xml:space="preserve">D. K., </w:t>
      </w:r>
      <w:proofErr w:type="spellStart"/>
      <w:r w:rsidRPr="004B6E4F">
        <w:rPr>
          <w:rFonts w:ascii="Arial" w:hAnsi="Arial" w:cs="Arial"/>
          <w:iCs/>
          <w:color w:val="000000" w:themeColor="text1"/>
          <w:sz w:val="20"/>
          <w:szCs w:val="20"/>
          <w:lang w:val="en-AU"/>
        </w:rPr>
        <w:t>Nayak</w:t>
      </w:r>
      <w:proofErr w:type="spellEnd"/>
      <w:r w:rsidRPr="004B6E4F">
        <w:rPr>
          <w:rFonts w:ascii="Arial" w:hAnsi="Arial" w:cs="Arial"/>
          <w:iCs/>
          <w:color w:val="000000" w:themeColor="text1"/>
          <w:sz w:val="20"/>
          <w:szCs w:val="20"/>
          <w:lang w:val="en-AU"/>
        </w:rPr>
        <w:t xml:space="preserve">, </w:t>
      </w:r>
      <w:r w:rsidR="00E12C2A" w:rsidRPr="004B6E4F">
        <w:rPr>
          <w:rFonts w:ascii="Arial" w:hAnsi="Arial" w:cs="Arial"/>
          <w:iCs/>
          <w:color w:val="000000" w:themeColor="text1"/>
          <w:sz w:val="20"/>
          <w:szCs w:val="20"/>
          <w:lang w:val="en-AU"/>
        </w:rPr>
        <w:t xml:space="preserve">S. D.,  </w:t>
      </w:r>
      <w:proofErr w:type="spellStart"/>
      <w:r w:rsidRPr="004B6E4F">
        <w:rPr>
          <w:rFonts w:ascii="Arial" w:hAnsi="Arial" w:cs="Arial"/>
          <w:iCs/>
          <w:color w:val="000000" w:themeColor="text1"/>
          <w:sz w:val="20"/>
          <w:szCs w:val="20"/>
          <w:lang w:val="en-AU"/>
        </w:rPr>
        <w:t>Chaterjee</w:t>
      </w:r>
      <w:proofErr w:type="spellEnd"/>
      <w:r w:rsidRPr="004B6E4F">
        <w:rPr>
          <w:rFonts w:ascii="Arial" w:hAnsi="Arial" w:cs="Arial"/>
          <w:iCs/>
          <w:color w:val="000000" w:themeColor="text1"/>
          <w:sz w:val="20"/>
          <w:szCs w:val="20"/>
          <w:lang w:val="en-AU"/>
        </w:rPr>
        <w:t xml:space="preserve">, </w:t>
      </w:r>
      <w:r w:rsidR="00E12C2A" w:rsidRPr="004B6E4F">
        <w:rPr>
          <w:rFonts w:ascii="Arial" w:hAnsi="Arial" w:cs="Arial"/>
          <w:iCs/>
          <w:color w:val="000000" w:themeColor="text1"/>
          <w:sz w:val="20"/>
          <w:szCs w:val="20"/>
          <w:lang w:val="en-AU"/>
        </w:rPr>
        <w:t xml:space="preserve">S. D., </w:t>
      </w:r>
      <w:r w:rsidRPr="004B6E4F">
        <w:rPr>
          <w:rFonts w:ascii="Arial" w:hAnsi="Arial" w:cs="Arial"/>
          <w:iCs/>
          <w:color w:val="000000" w:themeColor="text1"/>
          <w:sz w:val="20"/>
          <w:szCs w:val="20"/>
          <w:lang w:val="en-AU"/>
        </w:rPr>
        <w:t>Nanda</w:t>
      </w:r>
      <w:r w:rsidR="00E12C2A" w:rsidRPr="004B6E4F">
        <w:rPr>
          <w:rFonts w:ascii="Arial" w:hAnsi="Arial" w:cs="Arial"/>
          <w:iCs/>
          <w:color w:val="000000" w:themeColor="text1"/>
          <w:sz w:val="20"/>
          <w:szCs w:val="20"/>
          <w:lang w:val="en-AU"/>
        </w:rPr>
        <w:t>, P. K.</w:t>
      </w:r>
      <w:r w:rsidRPr="004B6E4F">
        <w:rPr>
          <w:rFonts w:ascii="Arial" w:hAnsi="Arial" w:cs="Arial"/>
          <w:iCs/>
          <w:color w:val="000000" w:themeColor="text1"/>
          <w:sz w:val="20"/>
          <w:szCs w:val="20"/>
          <w:lang w:val="en-AU"/>
        </w:rPr>
        <w:t>, Ingram</w:t>
      </w:r>
      <w:r w:rsidR="00E12C2A" w:rsidRPr="004B6E4F">
        <w:rPr>
          <w:rFonts w:ascii="Arial" w:hAnsi="Arial" w:cs="Arial"/>
          <w:iCs/>
          <w:color w:val="000000" w:themeColor="text1"/>
          <w:sz w:val="20"/>
          <w:szCs w:val="20"/>
          <w:lang w:val="en-AU"/>
        </w:rPr>
        <w:t>, K. T.</w:t>
      </w:r>
      <w:r w:rsidRPr="004B6E4F">
        <w:rPr>
          <w:rFonts w:ascii="Arial" w:hAnsi="Arial" w:cs="Arial"/>
          <w:iCs/>
          <w:color w:val="000000" w:themeColor="text1"/>
          <w:sz w:val="20"/>
          <w:szCs w:val="20"/>
          <w:lang w:val="en-AU"/>
        </w:rPr>
        <w:t>,</w:t>
      </w:r>
      <w:r w:rsidR="00E12C2A" w:rsidRPr="004B6E4F">
        <w:rPr>
          <w:rFonts w:ascii="Arial" w:hAnsi="Arial" w:cs="Arial"/>
          <w:iCs/>
          <w:color w:val="000000" w:themeColor="text1"/>
          <w:sz w:val="20"/>
          <w:szCs w:val="20"/>
          <w:lang w:val="en-AU"/>
        </w:rPr>
        <w:t xml:space="preserve"> &amp;</w:t>
      </w:r>
      <w:r w:rsidRPr="004B6E4F">
        <w:rPr>
          <w:rFonts w:ascii="Arial" w:hAnsi="Arial" w:cs="Arial"/>
          <w:iCs/>
          <w:color w:val="000000" w:themeColor="text1"/>
          <w:sz w:val="20"/>
          <w:szCs w:val="20"/>
          <w:lang w:val="en-AU"/>
        </w:rPr>
        <w:t xml:space="preserve"> Setter</w:t>
      </w:r>
      <w:r w:rsidR="00E12C2A" w:rsidRPr="004B6E4F">
        <w:rPr>
          <w:rFonts w:ascii="Arial" w:hAnsi="Arial" w:cs="Arial"/>
          <w:iCs/>
          <w:color w:val="000000" w:themeColor="text1"/>
          <w:sz w:val="20"/>
          <w:szCs w:val="20"/>
          <w:lang w:val="en-AU"/>
        </w:rPr>
        <w:t>, T. L</w:t>
      </w:r>
      <w:r w:rsidRPr="004B6E4F">
        <w:rPr>
          <w:rFonts w:ascii="Arial" w:hAnsi="Arial" w:cs="Arial"/>
          <w:color w:val="000000" w:themeColor="text1"/>
          <w:sz w:val="20"/>
          <w:szCs w:val="20"/>
          <w:lang w:val="en-AU"/>
        </w:rPr>
        <w:t xml:space="preserve">. </w:t>
      </w:r>
      <w:r w:rsidR="00E12C2A"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1995</w:t>
      </w:r>
      <w:r w:rsidR="00E12C2A"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xml:space="preserve">. Rice germplasm evaluation and improvement for stagnant flooding. International Rice Research Institute, </w:t>
      </w:r>
      <w:r w:rsidR="00E12C2A"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pp.97-110</w:t>
      </w:r>
      <w:r w:rsidR="00E12C2A"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w:t>
      </w:r>
      <w:r w:rsidRPr="004B6E4F">
        <w:rPr>
          <w:rFonts w:ascii="Arial" w:eastAsia="Times New Roman" w:hAnsi="Arial" w:cs="Arial"/>
          <w:color w:val="000000" w:themeColor="text1"/>
          <w:sz w:val="20"/>
          <w:szCs w:val="20"/>
          <w:lang w:val="en-AU"/>
        </w:rPr>
        <w:t xml:space="preserve"> </w:t>
      </w:r>
      <w:r w:rsidR="00E12C2A" w:rsidRPr="004B6E4F">
        <w:rPr>
          <w:rFonts w:ascii="Arial" w:hAnsi="Arial" w:cs="Arial"/>
          <w:color w:val="000000" w:themeColor="text1"/>
          <w:sz w:val="20"/>
          <w:szCs w:val="20"/>
          <w:lang w:val="en-AU"/>
        </w:rPr>
        <w:t xml:space="preserve">Los </w:t>
      </w:r>
      <w:proofErr w:type="spellStart"/>
      <w:r w:rsidR="00E12C2A" w:rsidRPr="004B6E4F">
        <w:rPr>
          <w:rFonts w:ascii="Arial" w:hAnsi="Arial" w:cs="Arial"/>
          <w:color w:val="000000" w:themeColor="text1"/>
          <w:sz w:val="20"/>
          <w:szCs w:val="20"/>
          <w:lang w:val="en-AU"/>
        </w:rPr>
        <w:t>Banos</w:t>
      </w:r>
      <w:proofErr w:type="spellEnd"/>
      <w:r w:rsidR="00E12C2A" w:rsidRPr="004B6E4F">
        <w:rPr>
          <w:rFonts w:ascii="Arial" w:hAnsi="Arial" w:cs="Arial"/>
          <w:color w:val="000000" w:themeColor="text1"/>
          <w:sz w:val="20"/>
          <w:szCs w:val="20"/>
          <w:lang w:val="en-AU"/>
        </w:rPr>
        <w:t>, Philippines.</w:t>
      </w:r>
    </w:p>
    <w:p w:rsidR="004B6E4F" w:rsidRPr="004B6E4F" w:rsidRDefault="004B6E4F" w:rsidP="004B6E4F">
      <w:pPr>
        <w:spacing w:after="0" w:line="240" w:lineRule="auto"/>
        <w:ind w:left="709" w:hanging="709"/>
        <w:jc w:val="both"/>
        <w:rPr>
          <w:rFonts w:ascii="Arial" w:hAnsi="Arial" w:cs="Arial"/>
          <w:sz w:val="20"/>
          <w:szCs w:val="20"/>
          <w:lang w:val="en-AU"/>
        </w:rPr>
      </w:pPr>
      <w:r w:rsidRPr="004B6E4F">
        <w:rPr>
          <w:rFonts w:ascii="Arial" w:hAnsi="Arial" w:cs="Arial"/>
          <w:sz w:val="20"/>
          <w:szCs w:val="20"/>
          <w:lang w:val="en-AU"/>
        </w:rPr>
        <w:t>Miro, B., Ismail, A. M. (2013). Tolerance of anaerobic conditions caused by flooding during germination and early growth in rice (</w:t>
      </w:r>
      <w:proofErr w:type="spellStart"/>
      <w:r w:rsidRPr="004B6E4F">
        <w:rPr>
          <w:rFonts w:ascii="Arial" w:hAnsi="Arial" w:cs="Arial"/>
          <w:sz w:val="20"/>
          <w:szCs w:val="20"/>
          <w:lang w:val="en-AU"/>
        </w:rPr>
        <w:t>Oryza</w:t>
      </w:r>
      <w:proofErr w:type="spellEnd"/>
      <w:r w:rsidRPr="004B6E4F">
        <w:rPr>
          <w:rFonts w:ascii="Arial" w:hAnsi="Arial" w:cs="Arial"/>
          <w:sz w:val="20"/>
          <w:szCs w:val="20"/>
          <w:lang w:val="en-AU"/>
        </w:rPr>
        <w:t xml:space="preserve"> </w:t>
      </w:r>
      <w:proofErr w:type="spellStart"/>
      <w:r w:rsidRPr="004B6E4F">
        <w:rPr>
          <w:rFonts w:ascii="Arial" w:hAnsi="Arial" w:cs="Arial"/>
          <w:sz w:val="20"/>
          <w:szCs w:val="20"/>
          <w:lang w:val="en-AU"/>
        </w:rPr>
        <w:t>sativa</w:t>
      </w:r>
      <w:proofErr w:type="spellEnd"/>
      <w:r w:rsidRPr="004B6E4F">
        <w:rPr>
          <w:rFonts w:ascii="Arial" w:hAnsi="Arial" w:cs="Arial"/>
          <w:sz w:val="20"/>
          <w:szCs w:val="20"/>
          <w:lang w:val="en-AU"/>
        </w:rPr>
        <w:t xml:space="preserve"> L.). </w:t>
      </w:r>
      <w:r w:rsidRPr="004B6E4F">
        <w:rPr>
          <w:rFonts w:ascii="Arial" w:hAnsi="Arial" w:cs="Arial"/>
          <w:i/>
          <w:sz w:val="20"/>
          <w:szCs w:val="20"/>
          <w:lang w:val="en-AU"/>
        </w:rPr>
        <w:t>Frontiers in Plant Science</w:t>
      </w:r>
      <w:r w:rsidRPr="004B6E4F">
        <w:rPr>
          <w:rFonts w:ascii="Arial" w:hAnsi="Arial" w:cs="Arial"/>
          <w:sz w:val="20"/>
          <w:szCs w:val="20"/>
          <w:lang w:val="en-AU"/>
        </w:rPr>
        <w:t>. http://doi.org/10.3389/flps.2013.00269</w:t>
      </w:r>
    </w:p>
    <w:p w:rsidR="006C3A1D" w:rsidRPr="004B6E4F" w:rsidRDefault="006C3A1D" w:rsidP="004B6E4F">
      <w:pPr>
        <w:spacing w:after="0" w:line="240" w:lineRule="auto"/>
        <w:ind w:left="709" w:hanging="709"/>
        <w:jc w:val="both"/>
        <w:rPr>
          <w:rFonts w:ascii="Arial" w:hAnsi="Arial" w:cs="Arial"/>
          <w:sz w:val="20"/>
          <w:szCs w:val="20"/>
          <w:lang w:val="en-AU"/>
        </w:rPr>
      </w:pPr>
      <w:proofErr w:type="spellStart"/>
      <w:r w:rsidRPr="004B6E4F">
        <w:rPr>
          <w:rFonts w:ascii="Arial" w:hAnsi="Arial" w:cs="Arial"/>
          <w:color w:val="000000" w:themeColor="text1"/>
          <w:sz w:val="20"/>
          <w:szCs w:val="20"/>
          <w:lang w:val="en-AU"/>
        </w:rPr>
        <w:t>Nugraha</w:t>
      </w:r>
      <w:proofErr w:type="spellEnd"/>
      <w:r w:rsidRPr="004B6E4F">
        <w:rPr>
          <w:rFonts w:ascii="Arial" w:hAnsi="Arial" w:cs="Arial"/>
          <w:color w:val="000000" w:themeColor="text1"/>
          <w:sz w:val="20"/>
          <w:szCs w:val="20"/>
          <w:lang w:val="en-AU"/>
        </w:rPr>
        <w:t xml:space="preserve">, Y., Vergara, </w:t>
      </w:r>
      <w:r w:rsidR="00E12C2A" w:rsidRPr="004B6E4F">
        <w:rPr>
          <w:rFonts w:ascii="Arial" w:hAnsi="Arial" w:cs="Arial"/>
          <w:color w:val="000000" w:themeColor="text1"/>
          <w:sz w:val="20"/>
          <w:szCs w:val="20"/>
          <w:lang w:val="en-AU"/>
        </w:rPr>
        <w:t xml:space="preserve">G. V., </w:t>
      </w:r>
      <w:proofErr w:type="spellStart"/>
      <w:r w:rsidRPr="004B6E4F">
        <w:rPr>
          <w:rFonts w:ascii="Arial" w:hAnsi="Arial" w:cs="Arial"/>
          <w:color w:val="000000" w:themeColor="text1"/>
          <w:sz w:val="20"/>
          <w:szCs w:val="20"/>
          <w:lang w:val="en-AU"/>
        </w:rPr>
        <w:t>Mackill</w:t>
      </w:r>
      <w:proofErr w:type="spellEnd"/>
      <w:r w:rsidRPr="004B6E4F">
        <w:rPr>
          <w:rFonts w:ascii="Arial" w:hAnsi="Arial" w:cs="Arial"/>
          <w:color w:val="000000" w:themeColor="text1"/>
          <w:sz w:val="20"/>
          <w:szCs w:val="20"/>
          <w:lang w:val="en-AU"/>
        </w:rPr>
        <w:t xml:space="preserve">, </w:t>
      </w:r>
      <w:r w:rsidR="00E12C2A" w:rsidRPr="004B6E4F">
        <w:rPr>
          <w:rFonts w:ascii="Arial" w:hAnsi="Arial" w:cs="Arial"/>
          <w:color w:val="000000" w:themeColor="text1"/>
          <w:sz w:val="20"/>
          <w:szCs w:val="20"/>
          <w:lang w:val="en-AU"/>
        </w:rPr>
        <w:t>D. J., &amp;</w:t>
      </w:r>
      <w:r w:rsidRPr="004B6E4F">
        <w:rPr>
          <w:rFonts w:ascii="Arial" w:hAnsi="Arial" w:cs="Arial"/>
          <w:color w:val="000000" w:themeColor="text1"/>
          <w:sz w:val="20"/>
          <w:szCs w:val="20"/>
          <w:lang w:val="en-AU"/>
        </w:rPr>
        <w:t xml:space="preserve"> Ismail</w:t>
      </w:r>
      <w:r w:rsidR="00E12C2A" w:rsidRPr="004B6E4F">
        <w:rPr>
          <w:rFonts w:ascii="Arial" w:hAnsi="Arial" w:cs="Arial"/>
          <w:color w:val="000000" w:themeColor="text1"/>
          <w:sz w:val="20"/>
          <w:szCs w:val="20"/>
          <w:lang w:val="en-AU"/>
        </w:rPr>
        <w:t>, A. M</w:t>
      </w:r>
      <w:r w:rsidRPr="004B6E4F">
        <w:rPr>
          <w:rFonts w:ascii="Arial" w:hAnsi="Arial" w:cs="Arial"/>
          <w:color w:val="000000" w:themeColor="text1"/>
          <w:sz w:val="20"/>
          <w:szCs w:val="20"/>
          <w:lang w:val="en-AU"/>
        </w:rPr>
        <w:t xml:space="preserve">. </w:t>
      </w:r>
      <w:r w:rsidR="00E12C2A"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2013</w:t>
      </w:r>
      <w:r w:rsidR="00E12C2A"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xml:space="preserve">. Genetic parameters of some characters and their correlation with rice grain yield in relation to the plant adaptability to semi-deep stagnant flooding condition. </w:t>
      </w:r>
      <w:proofErr w:type="spellStart"/>
      <w:r w:rsidR="00E12C2A" w:rsidRPr="004B6E4F">
        <w:rPr>
          <w:rFonts w:ascii="Arial" w:hAnsi="Arial" w:cs="Arial"/>
          <w:i/>
          <w:sz w:val="20"/>
          <w:szCs w:val="20"/>
          <w:lang w:val="en-AU"/>
        </w:rPr>
        <w:t>Jurnal</w:t>
      </w:r>
      <w:proofErr w:type="spellEnd"/>
      <w:r w:rsidR="00E12C2A" w:rsidRPr="004B6E4F">
        <w:rPr>
          <w:rFonts w:ascii="Arial" w:hAnsi="Arial" w:cs="Arial"/>
          <w:i/>
          <w:sz w:val="20"/>
          <w:szCs w:val="20"/>
          <w:lang w:val="en-AU"/>
        </w:rPr>
        <w:t xml:space="preserve"> </w:t>
      </w:r>
      <w:proofErr w:type="spellStart"/>
      <w:r w:rsidR="00E12C2A" w:rsidRPr="004B6E4F">
        <w:rPr>
          <w:rFonts w:ascii="Arial" w:hAnsi="Arial" w:cs="Arial"/>
          <w:i/>
          <w:sz w:val="20"/>
          <w:szCs w:val="20"/>
          <w:lang w:val="en-AU"/>
        </w:rPr>
        <w:t>Penelitian</w:t>
      </w:r>
      <w:proofErr w:type="spellEnd"/>
      <w:r w:rsidR="00E12C2A" w:rsidRPr="004B6E4F">
        <w:rPr>
          <w:rFonts w:ascii="Arial" w:hAnsi="Arial" w:cs="Arial"/>
          <w:i/>
          <w:sz w:val="20"/>
          <w:szCs w:val="20"/>
          <w:lang w:val="en-AU"/>
        </w:rPr>
        <w:t xml:space="preserve"> </w:t>
      </w:r>
      <w:proofErr w:type="spellStart"/>
      <w:r w:rsidR="00E12C2A" w:rsidRPr="004B6E4F">
        <w:rPr>
          <w:rFonts w:ascii="Arial" w:hAnsi="Arial" w:cs="Arial"/>
          <w:i/>
          <w:sz w:val="20"/>
          <w:szCs w:val="20"/>
          <w:lang w:val="en-AU"/>
        </w:rPr>
        <w:t>Pertanian</w:t>
      </w:r>
      <w:proofErr w:type="spellEnd"/>
      <w:r w:rsidR="00E12C2A" w:rsidRPr="004B6E4F">
        <w:rPr>
          <w:rFonts w:ascii="Arial" w:hAnsi="Arial" w:cs="Arial"/>
          <w:i/>
          <w:sz w:val="20"/>
          <w:szCs w:val="20"/>
          <w:lang w:val="en-AU"/>
        </w:rPr>
        <w:t xml:space="preserve"> </w:t>
      </w:r>
      <w:proofErr w:type="spellStart"/>
      <w:r w:rsidR="00E12C2A" w:rsidRPr="004B6E4F">
        <w:rPr>
          <w:rFonts w:ascii="Arial" w:hAnsi="Arial" w:cs="Arial"/>
          <w:i/>
          <w:sz w:val="20"/>
          <w:szCs w:val="20"/>
          <w:lang w:val="en-AU"/>
        </w:rPr>
        <w:t>Tanaman</w:t>
      </w:r>
      <w:proofErr w:type="spellEnd"/>
      <w:r w:rsidR="00E12C2A" w:rsidRPr="004B6E4F">
        <w:rPr>
          <w:rFonts w:ascii="Arial" w:hAnsi="Arial" w:cs="Arial"/>
          <w:i/>
          <w:sz w:val="20"/>
          <w:szCs w:val="20"/>
          <w:lang w:val="en-AU"/>
        </w:rPr>
        <w:t xml:space="preserve"> </w:t>
      </w:r>
      <w:proofErr w:type="spellStart"/>
      <w:r w:rsidR="00E12C2A" w:rsidRPr="004B6E4F">
        <w:rPr>
          <w:rFonts w:ascii="Arial" w:hAnsi="Arial" w:cs="Arial"/>
          <w:i/>
          <w:sz w:val="20"/>
          <w:szCs w:val="20"/>
          <w:lang w:val="en-AU"/>
        </w:rPr>
        <w:t>Pangan</w:t>
      </w:r>
      <w:proofErr w:type="spellEnd"/>
      <w:r w:rsidR="00E12C2A" w:rsidRPr="004B6E4F">
        <w:rPr>
          <w:rFonts w:ascii="Arial" w:hAnsi="Arial" w:cs="Arial"/>
          <w:i/>
          <w:sz w:val="20"/>
          <w:szCs w:val="20"/>
          <w:lang w:val="en-AU"/>
        </w:rPr>
        <w:t>,</w:t>
      </w:r>
      <w:r w:rsidR="00E12C2A" w:rsidRPr="004B6E4F">
        <w:rPr>
          <w:rFonts w:ascii="Arial" w:hAnsi="Arial" w:cs="Arial"/>
          <w:sz w:val="20"/>
          <w:szCs w:val="20"/>
          <w:lang w:val="en-AU"/>
        </w:rPr>
        <w:t xml:space="preserve"> 32(2), 74-82.</w:t>
      </w:r>
    </w:p>
    <w:p w:rsidR="006C3A1D" w:rsidRPr="004B6E4F" w:rsidRDefault="006C3A1D" w:rsidP="004B6E4F">
      <w:pPr>
        <w:spacing w:after="0" w:line="240" w:lineRule="auto"/>
        <w:ind w:left="709" w:hanging="709"/>
        <w:jc w:val="both"/>
        <w:rPr>
          <w:rFonts w:ascii="Arial" w:hAnsi="Arial" w:cs="Arial"/>
          <w:color w:val="000000" w:themeColor="text1"/>
          <w:sz w:val="20"/>
          <w:szCs w:val="20"/>
          <w:lang w:val="en-AU"/>
        </w:rPr>
      </w:pPr>
      <w:r w:rsidRPr="004B6E4F">
        <w:rPr>
          <w:rFonts w:ascii="Arial" w:hAnsi="Arial" w:cs="Arial"/>
          <w:color w:val="000000" w:themeColor="text1"/>
          <w:sz w:val="20"/>
          <w:szCs w:val="20"/>
          <w:lang w:val="en-AU"/>
        </w:rPr>
        <w:t>Patel, D.</w:t>
      </w:r>
      <w:r w:rsidR="00E12C2A" w:rsidRPr="004B6E4F">
        <w:rPr>
          <w:rFonts w:ascii="Arial" w:hAnsi="Arial" w:cs="Arial"/>
          <w:color w:val="000000" w:themeColor="text1"/>
          <w:sz w:val="20"/>
          <w:szCs w:val="20"/>
          <w:lang w:val="en-AU"/>
        </w:rPr>
        <w:t xml:space="preserve"> </w:t>
      </w:r>
      <w:r w:rsidRPr="004B6E4F">
        <w:rPr>
          <w:rFonts w:ascii="Arial" w:hAnsi="Arial" w:cs="Arial"/>
          <w:color w:val="000000" w:themeColor="text1"/>
          <w:sz w:val="20"/>
          <w:szCs w:val="20"/>
          <w:lang w:val="en-AU"/>
        </w:rPr>
        <w:t xml:space="preserve">P., Das, </w:t>
      </w:r>
      <w:r w:rsidR="00E12C2A" w:rsidRPr="004B6E4F">
        <w:rPr>
          <w:rFonts w:ascii="Arial" w:hAnsi="Arial" w:cs="Arial"/>
          <w:color w:val="000000" w:themeColor="text1"/>
          <w:sz w:val="20"/>
          <w:szCs w:val="20"/>
          <w:lang w:val="en-AU"/>
        </w:rPr>
        <w:t xml:space="preserve">A., </w:t>
      </w:r>
      <w:r w:rsidRPr="004B6E4F">
        <w:rPr>
          <w:rFonts w:ascii="Arial" w:hAnsi="Arial" w:cs="Arial"/>
          <w:color w:val="000000" w:themeColor="text1"/>
          <w:sz w:val="20"/>
          <w:szCs w:val="20"/>
          <w:lang w:val="en-AU"/>
        </w:rPr>
        <w:t xml:space="preserve">Munda, </w:t>
      </w:r>
      <w:r w:rsidR="00E12C2A" w:rsidRPr="004B6E4F">
        <w:rPr>
          <w:rFonts w:ascii="Arial" w:hAnsi="Arial" w:cs="Arial"/>
          <w:color w:val="000000" w:themeColor="text1"/>
          <w:sz w:val="20"/>
          <w:szCs w:val="20"/>
          <w:lang w:val="en-AU"/>
        </w:rPr>
        <w:t xml:space="preserve">G. C., </w:t>
      </w:r>
      <w:r w:rsidRPr="004B6E4F">
        <w:rPr>
          <w:rFonts w:ascii="Arial" w:hAnsi="Arial" w:cs="Arial"/>
          <w:color w:val="000000" w:themeColor="text1"/>
          <w:sz w:val="20"/>
          <w:szCs w:val="20"/>
          <w:lang w:val="en-AU"/>
        </w:rPr>
        <w:t xml:space="preserve">Ghosh, </w:t>
      </w:r>
      <w:r w:rsidR="00E12C2A" w:rsidRPr="004B6E4F">
        <w:rPr>
          <w:rFonts w:ascii="Arial" w:hAnsi="Arial" w:cs="Arial"/>
          <w:color w:val="000000" w:themeColor="text1"/>
          <w:sz w:val="20"/>
          <w:szCs w:val="20"/>
          <w:lang w:val="en-AU"/>
        </w:rPr>
        <w:t xml:space="preserve">P. K., </w:t>
      </w:r>
      <w:proofErr w:type="spellStart"/>
      <w:r w:rsidRPr="004B6E4F">
        <w:rPr>
          <w:rFonts w:ascii="Arial" w:hAnsi="Arial" w:cs="Arial"/>
          <w:color w:val="000000" w:themeColor="text1"/>
          <w:sz w:val="20"/>
          <w:szCs w:val="20"/>
          <w:lang w:val="en-AU"/>
        </w:rPr>
        <w:t>Bordoloi</w:t>
      </w:r>
      <w:proofErr w:type="spellEnd"/>
      <w:r w:rsidRPr="004B6E4F">
        <w:rPr>
          <w:rFonts w:ascii="Arial" w:hAnsi="Arial" w:cs="Arial"/>
          <w:color w:val="000000" w:themeColor="text1"/>
          <w:sz w:val="20"/>
          <w:szCs w:val="20"/>
          <w:lang w:val="en-AU"/>
        </w:rPr>
        <w:t xml:space="preserve">, </w:t>
      </w:r>
      <w:r w:rsidR="00E12C2A" w:rsidRPr="004B6E4F">
        <w:rPr>
          <w:rFonts w:ascii="Arial" w:hAnsi="Arial" w:cs="Arial"/>
          <w:color w:val="000000" w:themeColor="text1"/>
          <w:sz w:val="20"/>
          <w:szCs w:val="20"/>
          <w:lang w:val="en-AU"/>
        </w:rPr>
        <w:t xml:space="preserve">J. S., &amp; </w:t>
      </w:r>
      <w:r w:rsidRPr="004B6E4F">
        <w:rPr>
          <w:rFonts w:ascii="Arial" w:hAnsi="Arial" w:cs="Arial"/>
          <w:color w:val="000000" w:themeColor="text1"/>
          <w:sz w:val="20"/>
          <w:szCs w:val="20"/>
          <w:lang w:val="en-AU"/>
        </w:rPr>
        <w:t>Kumar</w:t>
      </w:r>
      <w:r w:rsidR="00E12C2A" w:rsidRPr="004B6E4F">
        <w:rPr>
          <w:rFonts w:ascii="Arial" w:hAnsi="Arial" w:cs="Arial"/>
          <w:color w:val="000000" w:themeColor="text1"/>
          <w:sz w:val="20"/>
          <w:szCs w:val="20"/>
          <w:lang w:val="en-AU"/>
        </w:rPr>
        <w:t>, M</w:t>
      </w:r>
      <w:r w:rsidRPr="004B6E4F">
        <w:rPr>
          <w:rFonts w:ascii="Arial" w:hAnsi="Arial" w:cs="Arial"/>
          <w:color w:val="000000" w:themeColor="text1"/>
          <w:sz w:val="20"/>
          <w:szCs w:val="20"/>
          <w:lang w:val="en-AU"/>
        </w:rPr>
        <w:t xml:space="preserve">. </w:t>
      </w:r>
      <w:r w:rsidR="00E12C2A"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2010</w:t>
      </w:r>
      <w:r w:rsidR="00E12C2A"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xml:space="preserve">. Evaluation of yield and physiological attributes of high-yielding rice varieties under aerobic and flood-irrigated management practices in mid-hills ecosystem. </w:t>
      </w:r>
      <w:r w:rsidRPr="004B6E4F">
        <w:rPr>
          <w:rFonts w:ascii="Arial" w:hAnsi="Arial" w:cs="Arial"/>
          <w:i/>
          <w:color w:val="000000" w:themeColor="text1"/>
          <w:sz w:val="20"/>
          <w:szCs w:val="20"/>
          <w:lang w:val="en-AU"/>
        </w:rPr>
        <w:t xml:space="preserve">Agric. Water </w:t>
      </w:r>
      <w:proofErr w:type="spellStart"/>
      <w:proofErr w:type="gramStart"/>
      <w:r w:rsidRPr="004B6E4F">
        <w:rPr>
          <w:rFonts w:ascii="Arial" w:hAnsi="Arial" w:cs="Arial"/>
          <w:i/>
          <w:color w:val="000000" w:themeColor="text1"/>
          <w:sz w:val="20"/>
          <w:szCs w:val="20"/>
          <w:lang w:val="en-AU"/>
        </w:rPr>
        <w:t>Manag</w:t>
      </w:r>
      <w:proofErr w:type="spellEnd"/>
      <w:r w:rsidRPr="004B6E4F">
        <w:rPr>
          <w:rFonts w:ascii="Arial" w:hAnsi="Arial" w:cs="Arial"/>
          <w:i/>
          <w:color w:val="000000" w:themeColor="text1"/>
          <w:sz w:val="20"/>
          <w:szCs w:val="20"/>
          <w:lang w:val="en-AU"/>
        </w:rPr>
        <w:t>.</w:t>
      </w:r>
      <w:r w:rsidR="00E12C2A" w:rsidRPr="004B6E4F">
        <w:rPr>
          <w:rFonts w:ascii="Arial" w:hAnsi="Arial" w:cs="Arial"/>
          <w:i/>
          <w:color w:val="000000" w:themeColor="text1"/>
          <w:sz w:val="20"/>
          <w:szCs w:val="20"/>
          <w:lang w:val="en-AU"/>
        </w:rPr>
        <w:t>,</w:t>
      </w:r>
      <w:proofErr w:type="gramEnd"/>
      <w:r w:rsidR="00E12C2A" w:rsidRPr="004B6E4F">
        <w:rPr>
          <w:rFonts w:ascii="Arial" w:hAnsi="Arial" w:cs="Arial"/>
          <w:color w:val="000000" w:themeColor="text1"/>
          <w:sz w:val="20"/>
          <w:szCs w:val="20"/>
          <w:lang w:val="en-AU"/>
        </w:rPr>
        <w:t xml:space="preserve"> 97,</w:t>
      </w:r>
      <w:r w:rsidRPr="004B6E4F">
        <w:rPr>
          <w:rFonts w:ascii="Arial" w:hAnsi="Arial" w:cs="Arial"/>
          <w:color w:val="000000" w:themeColor="text1"/>
          <w:sz w:val="20"/>
          <w:szCs w:val="20"/>
          <w:lang w:val="en-AU"/>
        </w:rPr>
        <w:t xml:space="preserve"> 1269–1276.</w:t>
      </w:r>
    </w:p>
    <w:p w:rsidR="006C3A1D" w:rsidRPr="004B6E4F" w:rsidRDefault="006C3A1D" w:rsidP="004B6E4F">
      <w:pPr>
        <w:spacing w:after="0" w:line="240" w:lineRule="auto"/>
        <w:ind w:left="709" w:hanging="709"/>
        <w:jc w:val="both"/>
        <w:rPr>
          <w:rFonts w:ascii="Arial" w:hAnsi="Arial" w:cs="Arial"/>
          <w:color w:val="000000" w:themeColor="text1"/>
          <w:sz w:val="20"/>
          <w:szCs w:val="20"/>
          <w:lang w:val="en-AU"/>
        </w:rPr>
      </w:pPr>
      <w:r w:rsidRPr="004B6E4F">
        <w:rPr>
          <w:rFonts w:ascii="Arial" w:hAnsi="Arial" w:cs="Arial"/>
          <w:color w:val="000000" w:themeColor="text1"/>
          <w:sz w:val="20"/>
          <w:szCs w:val="20"/>
          <w:lang w:val="en-AU"/>
        </w:rPr>
        <w:t>Ram, P.</w:t>
      </w:r>
      <w:r w:rsidR="00DE25F7" w:rsidRPr="004B6E4F">
        <w:rPr>
          <w:rFonts w:ascii="Arial" w:hAnsi="Arial" w:cs="Arial"/>
          <w:color w:val="000000" w:themeColor="text1"/>
          <w:sz w:val="20"/>
          <w:szCs w:val="20"/>
          <w:lang w:val="en-AU"/>
        </w:rPr>
        <w:t xml:space="preserve"> </w:t>
      </w:r>
      <w:r w:rsidRPr="004B6E4F">
        <w:rPr>
          <w:rFonts w:ascii="Arial" w:hAnsi="Arial" w:cs="Arial"/>
          <w:color w:val="000000" w:themeColor="text1"/>
          <w:sz w:val="20"/>
          <w:szCs w:val="20"/>
          <w:lang w:val="en-AU"/>
        </w:rPr>
        <w:t xml:space="preserve">C., Singh, </w:t>
      </w:r>
      <w:r w:rsidR="00DE25F7" w:rsidRPr="004B6E4F">
        <w:rPr>
          <w:rFonts w:ascii="Arial" w:hAnsi="Arial" w:cs="Arial"/>
          <w:color w:val="000000" w:themeColor="text1"/>
          <w:sz w:val="20"/>
          <w:szCs w:val="20"/>
          <w:lang w:val="en-AU"/>
        </w:rPr>
        <w:t xml:space="preserve">B. B., </w:t>
      </w:r>
      <w:r w:rsidRPr="004B6E4F">
        <w:rPr>
          <w:rFonts w:ascii="Arial" w:hAnsi="Arial" w:cs="Arial"/>
          <w:color w:val="000000" w:themeColor="text1"/>
          <w:sz w:val="20"/>
          <w:szCs w:val="20"/>
          <w:lang w:val="en-AU"/>
        </w:rPr>
        <w:t xml:space="preserve">Singh, </w:t>
      </w:r>
      <w:r w:rsidR="00DE25F7" w:rsidRPr="004B6E4F">
        <w:rPr>
          <w:rFonts w:ascii="Arial" w:hAnsi="Arial" w:cs="Arial"/>
          <w:color w:val="000000" w:themeColor="text1"/>
          <w:sz w:val="20"/>
          <w:szCs w:val="20"/>
          <w:lang w:val="en-AU"/>
        </w:rPr>
        <w:t xml:space="preserve">A. K., </w:t>
      </w:r>
      <w:r w:rsidRPr="004B6E4F">
        <w:rPr>
          <w:rFonts w:ascii="Arial" w:hAnsi="Arial" w:cs="Arial"/>
          <w:color w:val="000000" w:themeColor="text1"/>
          <w:sz w:val="20"/>
          <w:szCs w:val="20"/>
          <w:lang w:val="en-AU"/>
        </w:rPr>
        <w:t xml:space="preserve">Ram, </w:t>
      </w:r>
      <w:r w:rsidR="00AE366F" w:rsidRPr="004B6E4F">
        <w:rPr>
          <w:rFonts w:ascii="Arial" w:hAnsi="Arial" w:cs="Arial"/>
          <w:color w:val="000000" w:themeColor="text1"/>
          <w:sz w:val="20"/>
          <w:szCs w:val="20"/>
          <w:lang w:val="en-AU"/>
        </w:rPr>
        <w:t>P.,</w:t>
      </w:r>
      <w:r w:rsidRPr="004B6E4F">
        <w:rPr>
          <w:rFonts w:ascii="Arial" w:hAnsi="Arial" w:cs="Arial"/>
          <w:color w:val="000000" w:themeColor="text1"/>
          <w:sz w:val="20"/>
          <w:szCs w:val="20"/>
          <w:lang w:val="en-AU"/>
        </w:rPr>
        <w:t xml:space="preserve"> Singh, </w:t>
      </w:r>
      <w:r w:rsidR="00DE25F7" w:rsidRPr="004B6E4F">
        <w:rPr>
          <w:rFonts w:ascii="Arial" w:hAnsi="Arial" w:cs="Arial"/>
          <w:color w:val="000000" w:themeColor="text1"/>
          <w:sz w:val="20"/>
          <w:szCs w:val="20"/>
          <w:lang w:val="en-AU"/>
        </w:rPr>
        <w:t xml:space="preserve">P. N.,  </w:t>
      </w:r>
      <w:proofErr w:type="spellStart"/>
      <w:r w:rsidRPr="004B6E4F">
        <w:rPr>
          <w:rFonts w:ascii="Arial" w:hAnsi="Arial" w:cs="Arial"/>
          <w:color w:val="000000" w:themeColor="text1"/>
          <w:sz w:val="20"/>
          <w:szCs w:val="20"/>
          <w:lang w:val="en-AU"/>
        </w:rPr>
        <w:t>Boamfa</w:t>
      </w:r>
      <w:proofErr w:type="spellEnd"/>
      <w:r w:rsidRPr="004B6E4F">
        <w:rPr>
          <w:rFonts w:ascii="Arial" w:hAnsi="Arial" w:cs="Arial"/>
          <w:color w:val="000000" w:themeColor="text1"/>
          <w:sz w:val="20"/>
          <w:szCs w:val="20"/>
          <w:lang w:val="en-AU"/>
        </w:rPr>
        <w:t xml:space="preserve">, </w:t>
      </w:r>
      <w:r w:rsidR="00AE366F" w:rsidRPr="004B6E4F">
        <w:rPr>
          <w:rFonts w:ascii="Arial" w:hAnsi="Arial" w:cs="Arial"/>
          <w:color w:val="000000" w:themeColor="text1"/>
          <w:sz w:val="20"/>
          <w:szCs w:val="20"/>
          <w:lang w:val="en-AU"/>
        </w:rPr>
        <w:t xml:space="preserve">I.,  </w:t>
      </w:r>
      <w:proofErr w:type="spellStart"/>
      <w:r w:rsidRPr="004B6E4F">
        <w:rPr>
          <w:rFonts w:ascii="Arial" w:hAnsi="Arial" w:cs="Arial"/>
          <w:color w:val="000000" w:themeColor="text1"/>
          <w:sz w:val="20"/>
          <w:szCs w:val="20"/>
          <w:lang w:val="en-AU"/>
        </w:rPr>
        <w:t>Harren</w:t>
      </w:r>
      <w:proofErr w:type="spellEnd"/>
      <w:r w:rsidRPr="004B6E4F">
        <w:rPr>
          <w:rFonts w:ascii="Arial" w:hAnsi="Arial" w:cs="Arial"/>
          <w:color w:val="000000" w:themeColor="text1"/>
          <w:sz w:val="20"/>
          <w:szCs w:val="20"/>
          <w:lang w:val="en-AU"/>
        </w:rPr>
        <w:t xml:space="preserve">, </w:t>
      </w:r>
      <w:r w:rsidR="00AE366F" w:rsidRPr="004B6E4F">
        <w:rPr>
          <w:rFonts w:ascii="Arial" w:hAnsi="Arial" w:cs="Arial"/>
          <w:color w:val="000000" w:themeColor="text1"/>
          <w:sz w:val="20"/>
          <w:szCs w:val="20"/>
          <w:lang w:val="en-AU"/>
        </w:rPr>
        <w:t xml:space="preserve">F.,  </w:t>
      </w:r>
      <w:proofErr w:type="spellStart"/>
      <w:r w:rsidRPr="004B6E4F">
        <w:rPr>
          <w:rFonts w:ascii="Arial" w:hAnsi="Arial" w:cs="Arial"/>
          <w:color w:val="000000" w:themeColor="text1"/>
          <w:sz w:val="20"/>
          <w:szCs w:val="20"/>
          <w:lang w:val="en-AU"/>
        </w:rPr>
        <w:t>Santosa</w:t>
      </w:r>
      <w:proofErr w:type="spellEnd"/>
      <w:r w:rsidRPr="004B6E4F">
        <w:rPr>
          <w:rFonts w:ascii="Arial" w:hAnsi="Arial" w:cs="Arial"/>
          <w:color w:val="000000" w:themeColor="text1"/>
          <w:sz w:val="20"/>
          <w:szCs w:val="20"/>
          <w:lang w:val="en-AU"/>
        </w:rPr>
        <w:t xml:space="preserve">, </w:t>
      </w:r>
      <w:r w:rsidR="00AE366F" w:rsidRPr="004B6E4F">
        <w:rPr>
          <w:rFonts w:ascii="Arial" w:hAnsi="Arial" w:cs="Arial"/>
          <w:color w:val="000000" w:themeColor="text1"/>
          <w:sz w:val="20"/>
          <w:szCs w:val="20"/>
          <w:lang w:val="en-AU"/>
        </w:rPr>
        <w:t xml:space="preserve">E., </w:t>
      </w:r>
      <w:r w:rsidRPr="004B6E4F">
        <w:rPr>
          <w:rFonts w:ascii="Arial" w:hAnsi="Arial" w:cs="Arial"/>
          <w:color w:val="000000" w:themeColor="text1"/>
          <w:sz w:val="20"/>
          <w:szCs w:val="20"/>
          <w:lang w:val="en-AU"/>
        </w:rPr>
        <w:t xml:space="preserve">Jackson, </w:t>
      </w:r>
      <w:r w:rsidR="00AE366F" w:rsidRPr="004B6E4F">
        <w:rPr>
          <w:rFonts w:ascii="Arial" w:hAnsi="Arial" w:cs="Arial"/>
          <w:color w:val="000000" w:themeColor="text1"/>
          <w:sz w:val="20"/>
          <w:szCs w:val="20"/>
          <w:lang w:val="en-AU"/>
        </w:rPr>
        <w:t xml:space="preserve">M. B., </w:t>
      </w:r>
      <w:r w:rsidRPr="004B6E4F">
        <w:rPr>
          <w:rFonts w:ascii="Arial" w:hAnsi="Arial" w:cs="Arial"/>
          <w:color w:val="000000" w:themeColor="text1"/>
          <w:sz w:val="20"/>
          <w:szCs w:val="20"/>
          <w:lang w:val="en-AU"/>
        </w:rPr>
        <w:t xml:space="preserve">Setter, </w:t>
      </w:r>
      <w:r w:rsidR="00AE366F" w:rsidRPr="004B6E4F">
        <w:rPr>
          <w:rFonts w:ascii="Arial" w:hAnsi="Arial" w:cs="Arial"/>
          <w:color w:val="000000" w:themeColor="text1"/>
          <w:sz w:val="20"/>
          <w:szCs w:val="20"/>
          <w:lang w:val="en-AU"/>
        </w:rPr>
        <w:t xml:space="preserve">T. L.,  </w:t>
      </w:r>
      <w:r w:rsidRPr="004B6E4F">
        <w:rPr>
          <w:rFonts w:ascii="Arial" w:hAnsi="Arial" w:cs="Arial"/>
          <w:color w:val="000000" w:themeColor="text1"/>
          <w:sz w:val="20"/>
          <w:szCs w:val="20"/>
          <w:lang w:val="en-AU"/>
        </w:rPr>
        <w:t xml:space="preserve">Reus, </w:t>
      </w:r>
      <w:r w:rsidR="00AE366F" w:rsidRPr="004B6E4F">
        <w:rPr>
          <w:rFonts w:ascii="Arial" w:hAnsi="Arial" w:cs="Arial"/>
          <w:color w:val="000000" w:themeColor="text1"/>
          <w:sz w:val="20"/>
          <w:szCs w:val="20"/>
          <w:lang w:val="en-AU"/>
        </w:rPr>
        <w:t xml:space="preserve">J., </w:t>
      </w:r>
      <w:r w:rsidRPr="004B6E4F">
        <w:rPr>
          <w:rFonts w:ascii="Arial" w:hAnsi="Arial" w:cs="Arial"/>
          <w:color w:val="000000" w:themeColor="text1"/>
          <w:sz w:val="20"/>
          <w:szCs w:val="20"/>
          <w:lang w:val="en-AU"/>
        </w:rPr>
        <w:t xml:space="preserve">Wade, </w:t>
      </w:r>
      <w:r w:rsidR="00AE366F" w:rsidRPr="004B6E4F">
        <w:rPr>
          <w:rFonts w:ascii="Arial" w:hAnsi="Arial" w:cs="Arial"/>
          <w:color w:val="000000" w:themeColor="text1"/>
          <w:sz w:val="20"/>
          <w:szCs w:val="20"/>
          <w:lang w:val="en-AU"/>
        </w:rPr>
        <w:t xml:space="preserve">L. J., </w:t>
      </w:r>
      <w:r w:rsidRPr="004B6E4F">
        <w:rPr>
          <w:rFonts w:ascii="Arial" w:hAnsi="Arial" w:cs="Arial"/>
          <w:color w:val="000000" w:themeColor="text1"/>
          <w:sz w:val="20"/>
          <w:szCs w:val="20"/>
          <w:lang w:val="en-AU"/>
        </w:rPr>
        <w:t xml:space="preserve">Singh, </w:t>
      </w:r>
      <w:r w:rsidR="00AE366F" w:rsidRPr="004B6E4F">
        <w:rPr>
          <w:rFonts w:ascii="Arial" w:hAnsi="Arial" w:cs="Arial"/>
          <w:color w:val="000000" w:themeColor="text1"/>
          <w:sz w:val="20"/>
          <w:szCs w:val="20"/>
          <w:lang w:val="en-AU"/>
        </w:rPr>
        <w:t xml:space="preserve">V. P., &amp; </w:t>
      </w:r>
      <w:r w:rsidRPr="004B6E4F">
        <w:rPr>
          <w:rFonts w:ascii="Arial" w:hAnsi="Arial" w:cs="Arial"/>
          <w:color w:val="000000" w:themeColor="text1"/>
          <w:sz w:val="20"/>
          <w:szCs w:val="20"/>
          <w:lang w:val="en-AU"/>
        </w:rPr>
        <w:t>Singh</w:t>
      </w:r>
      <w:r w:rsidR="00AE366F" w:rsidRPr="004B6E4F">
        <w:rPr>
          <w:rFonts w:ascii="Arial" w:hAnsi="Arial" w:cs="Arial"/>
          <w:color w:val="000000" w:themeColor="text1"/>
          <w:sz w:val="20"/>
          <w:szCs w:val="20"/>
          <w:lang w:val="en-AU"/>
        </w:rPr>
        <w:t>, R. K.</w:t>
      </w:r>
      <w:r w:rsidRPr="004B6E4F">
        <w:rPr>
          <w:rFonts w:ascii="Arial" w:hAnsi="Arial" w:cs="Arial"/>
          <w:color w:val="000000" w:themeColor="text1"/>
          <w:sz w:val="20"/>
          <w:szCs w:val="20"/>
          <w:lang w:val="en-AU"/>
        </w:rPr>
        <w:t xml:space="preserve">. </w:t>
      </w:r>
      <w:r w:rsidR="00AE366F"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2002</w:t>
      </w:r>
      <w:r w:rsidR="00AE366F"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xml:space="preserve">. Submergence tolerance in </w:t>
      </w:r>
      <w:proofErr w:type="spellStart"/>
      <w:r w:rsidRPr="004B6E4F">
        <w:rPr>
          <w:rFonts w:ascii="Arial" w:hAnsi="Arial" w:cs="Arial"/>
          <w:color w:val="000000" w:themeColor="text1"/>
          <w:sz w:val="20"/>
          <w:szCs w:val="20"/>
          <w:lang w:val="en-AU"/>
        </w:rPr>
        <w:t>rainfed</w:t>
      </w:r>
      <w:proofErr w:type="spellEnd"/>
      <w:r w:rsidRPr="004B6E4F">
        <w:rPr>
          <w:rFonts w:ascii="Arial" w:hAnsi="Arial" w:cs="Arial"/>
          <w:color w:val="000000" w:themeColor="text1"/>
          <w:sz w:val="20"/>
          <w:szCs w:val="20"/>
          <w:lang w:val="en-AU"/>
        </w:rPr>
        <w:t xml:space="preserve"> lowland rice: physiological basis and prospects for cultivar improvement through marker-aided breeding. </w:t>
      </w:r>
      <w:r w:rsidRPr="004B6E4F">
        <w:rPr>
          <w:rFonts w:ascii="Arial" w:hAnsi="Arial" w:cs="Arial"/>
          <w:i/>
          <w:color w:val="000000" w:themeColor="text1"/>
          <w:sz w:val="20"/>
          <w:szCs w:val="20"/>
          <w:lang w:val="en-AU"/>
        </w:rPr>
        <w:t>Field Crops Research</w:t>
      </w:r>
      <w:r w:rsidR="00AE366F" w:rsidRPr="004B6E4F">
        <w:rPr>
          <w:rFonts w:ascii="Arial" w:hAnsi="Arial" w:cs="Arial"/>
          <w:i/>
          <w:color w:val="000000" w:themeColor="text1"/>
          <w:sz w:val="20"/>
          <w:szCs w:val="20"/>
          <w:lang w:val="en-AU"/>
        </w:rPr>
        <w:t>,</w:t>
      </w:r>
      <w:r w:rsidRPr="004B6E4F">
        <w:rPr>
          <w:rFonts w:ascii="Arial" w:hAnsi="Arial" w:cs="Arial"/>
          <w:i/>
          <w:color w:val="000000" w:themeColor="text1"/>
          <w:sz w:val="20"/>
          <w:szCs w:val="20"/>
          <w:lang w:val="en-AU"/>
        </w:rPr>
        <w:t xml:space="preserve"> </w:t>
      </w:r>
      <w:r w:rsidR="00AE366F" w:rsidRPr="004B6E4F">
        <w:rPr>
          <w:rFonts w:ascii="Arial" w:hAnsi="Arial" w:cs="Arial"/>
          <w:color w:val="000000" w:themeColor="text1"/>
          <w:sz w:val="20"/>
          <w:szCs w:val="20"/>
          <w:lang w:val="en-AU"/>
        </w:rPr>
        <w:t>76,</w:t>
      </w:r>
      <w:r w:rsidRPr="004B6E4F">
        <w:rPr>
          <w:rFonts w:ascii="Arial" w:hAnsi="Arial" w:cs="Arial"/>
          <w:color w:val="000000" w:themeColor="text1"/>
          <w:sz w:val="20"/>
          <w:szCs w:val="20"/>
          <w:lang w:val="en-AU"/>
        </w:rPr>
        <w:t xml:space="preserve"> 131-152.</w:t>
      </w:r>
    </w:p>
    <w:p w:rsidR="006C3A1D" w:rsidRPr="004B6E4F" w:rsidRDefault="006C3A1D" w:rsidP="004B6E4F">
      <w:pPr>
        <w:spacing w:after="0" w:line="240" w:lineRule="auto"/>
        <w:ind w:left="709" w:hanging="709"/>
        <w:jc w:val="both"/>
        <w:rPr>
          <w:rFonts w:ascii="Arial" w:hAnsi="Arial" w:cs="Arial"/>
          <w:color w:val="000000" w:themeColor="text1"/>
          <w:sz w:val="20"/>
          <w:szCs w:val="20"/>
          <w:lang w:val="en-AU"/>
        </w:rPr>
      </w:pPr>
      <w:r w:rsidRPr="004B6E4F">
        <w:rPr>
          <w:rFonts w:ascii="Arial" w:hAnsi="Arial" w:cs="Arial"/>
          <w:color w:val="000000" w:themeColor="text1"/>
          <w:sz w:val="20"/>
          <w:szCs w:val="20"/>
          <w:lang w:val="en-AU"/>
        </w:rPr>
        <w:t xml:space="preserve">Raman, A., </w:t>
      </w:r>
      <w:proofErr w:type="spellStart"/>
      <w:r w:rsidRPr="004B6E4F">
        <w:rPr>
          <w:rFonts w:ascii="Arial" w:hAnsi="Arial" w:cs="Arial"/>
          <w:color w:val="000000" w:themeColor="text1"/>
          <w:sz w:val="20"/>
          <w:szCs w:val="20"/>
          <w:lang w:val="en-AU"/>
        </w:rPr>
        <w:t>Verulkar</w:t>
      </w:r>
      <w:proofErr w:type="spellEnd"/>
      <w:r w:rsidRPr="004B6E4F">
        <w:rPr>
          <w:rFonts w:ascii="Arial" w:hAnsi="Arial" w:cs="Arial"/>
          <w:color w:val="000000" w:themeColor="text1"/>
          <w:sz w:val="20"/>
          <w:szCs w:val="20"/>
          <w:lang w:val="en-AU"/>
        </w:rPr>
        <w:t xml:space="preserve"> B</w:t>
      </w:r>
      <w:r w:rsidR="00AE366F" w:rsidRPr="004B6E4F">
        <w:rPr>
          <w:rFonts w:ascii="Arial" w:hAnsi="Arial" w:cs="Arial"/>
          <w:color w:val="000000" w:themeColor="text1"/>
          <w:sz w:val="20"/>
          <w:szCs w:val="20"/>
          <w:lang w:val="en-AU"/>
        </w:rPr>
        <w:t>. S.</w:t>
      </w:r>
      <w:r w:rsidRPr="004B6E4F">
        <w:rPr>
          <w:rFonts w:ascii="Arial" w:hAnsi="Arial" w:cs="Arial"/>
          <w:color w:val="000000" w:themeColor="text1"/>
          <w:sz w:val="20"/>
          <w:szCs w:val="20"/>
          <w:lang w:val="en-AU"/>
        </w:rPr>
        <w:t>, Mandal P</w:t>
      </w:r>
      <w:r w:rsidR="00AE366F" w:rsidRPr="004B6E4F">
        <w:rPr>
          <w:rFonts w:ascii="Arial" w:hAnsi="Arial" w:cs="Arial"/>
          <w:color w:val="000000" w:themeColor="text1"/>
          <w:sz w:val="20"/>
          <w:szCs w:val="20"/>
          <w:lang w:val="en-AU"/>
        </w:rPr>
        <w:t>. N.</w:t>
      </w:r>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Variar</w:t>
      </w:r>
      <w:proofErr w:type="spellEnd"/>
      <w:r w:rsidR="00AE366F" w:rsidRPr="004B6E4F">
        <w:rPr>
          <w:rFonts w:ascii="Arial" w:hAnsi="Arial" w:cs="Arial"/>
          <w:color w:val="000000" w:themeColor="text1"/>
          <w:sz w:val="20"/>
          <w:szCs w:val="20"/>
          <w:lang w:val="en-AU"/>
        </w:rPr>
        <w:t>, M.</w:t>
      </w:r>
      <w:r w:rsidRPr="004B6E4F">
        <w:rPr>
          <w:rFonts w:ascii="Arial" w:hAnsi="Arial" w:cs="Arial"/>
          <w:color w:val="000000" w:themeColor="text1"/>
          <w:sz w:val="20"/>
          <w:szCs w:val="20"/>
          <w:lang w:val="en-AU"/>
        </w:rPr>
        <w:t>, Shukla D</w:t>
      </w:r>
      <w:r w:rsidR="00AE366F" w:rsidRPr="004B6E4F">
        <w:rPr>
          <w:rFonts w:ascii="Arial" w:hAnsi="Arial" w:cs="Arial"/>
          <w:color w:val="000000" w:themeColor="text1"/>
          <w:sz w:val="20"/>
          <w:szCs w:val="20"/>
          <w:lang w:val="en-AU"/>
        </w:rPr>
        <w:t>. V.</w:t>
      </w:r>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Dwivedi</w:t>
      </w:r>
      <w:proofErr w:type="spellEnd"/>
      <w:r w:rsidRPr="004B6E4F">
        <w:rPr>
          <w:rFonts w:ascii="Arial" w:hAnsi="Arial" w:cs="Arial"/>
          <w:color w:val="000000" w:themeColor="text1"/>
          <w:sz w:val="20"/>
          <w:szCs w:val="20"/>
          <w:lang w:val="en-AU"/>
        </w:rPr>
        <w:t xml:space="preserve"> L</w:t>
      </w:r>
      <w:r w:rsidR="00AE366F" w:rsidRPr="004B6E4F">
        <w:rPr>
          <w:rFonts w:ascii="Arial" w:hAnsi="Arial" w:cs="Arial"/>
          <w:color w:val="000000" w:themeColor="text1"/>
          <w:sz w:val="20"/>
          <w:szCs w:val="20"/>
          <w:lang w:val="en-AU"/>
        </w:rPr>
        <w:t>. J.</w:t>
      </w:r>
      <w:r w:rsidRPr="004B6E4F">
        <w:rPr>
          <w:rFonts w:ascii="Arial" w:hAnsi="Arial" w:cs="Arial"/>
          <w:color w:val="000000" w:themeColor="text1"/>
          <w:sz w:val="20"/>
          <w:szCs w:val="20"/>
          <w:lang w:val="en-AU"/>
        </w:rPr>
        <w:t>, Singh N</w:t>
      </w:r>
      <w:r w:rsidR="00AE366F" w:rsidRPr="004B6E4F">
        <w:rPr>
          <w:rFonts w:ascii="Arial" w:hAnsi="Arial" w:cs="Arial"/>
          <w:color w:val="000000" w:themeColor="text1"/>
          <w:sz w:val="20"/>
          <w:szCs w:val="20"/>
          <w:lang w:val="en-AU"/>
        </w:rPr>
        <w:t>. B.</w:t>
      </w:r>
      <w:r w:rsidRPr="004B6E4F">
        <w:rPr>
          <w:rFonts w:ascii="Arial" w:hAnsi="Arial" w:cs="Arial"/>
          <w:color w:val="000000" w:themeColor="text1"/>
          <w:sz w:val="20"/>
          <w:szCs w:val="20"/>
          <w:lang w:val="en-AU"/>
        </w:rPr>
        <w:t>, Singh N</w:t>
      </w:r>
      <w:r w:rsidR="00AE366F" w:rsidRPr="004B6E4F">
        <w:rPr>
          <w:rFonts w:ascii="Arial" w:hAnsi="Arial" w:cs="Arial"/>
          <w:color w:val="000000" w:themeColor="text1"/>
          <w:sz w:val="20"/>
          <w:szCs w:val="20"/>
          <w:lang w:val="en-AU"/>
        </w:rPr>
        <w:t>.  O.</w:t>
      </w:r>
      <w:r w:rsidRPr="004B6E4F">
        <w:rPr>
          <w:rFonts w:ascii="Arial" w:hAnsi="Arial" w:cs="Arial"/>
          <w:color w:val="000000" w:themeColor="text1"/>
          <w:sz w:val="20"/>
          <w:szCs w:val="20"/>
          <w:lang w:val="en-AU"/>
        </w:rPr>
        <w:t>, Swain</w:t>
      </w:r>
      <w:r w:rsidR="00AE366F" w:rsidRPr="004B6E4F">
        <w:rPr>
          <w:rFonts w:ascii="Arial" w:hAnsi="Arial" w:cs="Arial"/>
          <w:color w:val="000000" w:themeColor="text1"/>
          <w:sz w:val="20"/>
          <w:szCs w:val="20"/>
          <w:lang w:val="en-AU"/>
        </w:rPr>
        <w:t>, P.</w:t>
      </w:r>
      <w:r w:rsidRPr="004B6E4F">
        <w:rPr>
          <w:rFonts w:ascii="Arial" w:hAnsi="Arial" w:cs="Arial"/>
          <w:color w:val="000000" w:themeColor="text1"/>
          <w:sz w:val="20"/>
          <w:szCs w:val="20"/>
          <w:lang w:val="en-AU"/>
        </w:rPr>
        <w:t>, Mall K</w:t>
      </w:r>
      <w:r w:rsidR="00AE366F" w:rsidRPr="004B6E4F">
        <w:rPr>
          <w:rFonts w:ascii="Arial" w:hAnsi="Arial" w:cs="Arial"/>
          <w:color w:val="000000" w:themeColor="text1"/>
          <w:sz w:val="20"/>
          <w:szCs w:val="20"/>
          <w:lang w:val="en-AU"/>
        </w:rPr>
        <w:t>. A.</w:t>
      </w:r>
      <w:r w:rsidRPr="004B6E4F">
        <w:rPr>
          <w:rFonts w:ascii="Arial" w:hAnsi="Arial" w:cs="Arial"/>
          <w:color w:val="000000" w:themeColor="text1"/>
          <w:sz w:val="20"/>
          <w:szCs w:val="20"/>
          <w:lang w:val="en-AU"/>
        </w:rPr>
        <w:t>, Robin</w:t>
      </w:r>
      <w:r w:rsidR="00AE366F" w:rsidRPr="004B6E4F">
        <w:rPr>
          <w:rFonts w:ascii="Arial" w:hAnsi="Arial" w:cs="Arial"/>
          <w:color w:val="000000" w:themeColor="text1"/>
          <w:sz w:val="20"/>
          <w:szCs w:val="20"/>
          <w:lang w:val="en-AU"/>
        </w:rPr>
        <w:t>, S.</w:t>
      </w:r>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Chandrababu</w:t>
      </w:r>
      <w:proofErr w:type="spellEnd"/>
      <w:r w:rsidR="00AE366F" w:rsidRPr="004B6E4F">
        <w:rPr>
          <w:rFonts w:ascii="Arial" w:hAnsi="Arial" w:cs="Arial"/>
          <w:color w:val="000000" w:themeColor="text1"/>
          <w:sz w:val="20"/>
          <w:szCs w:val="20"/>
          <w:lang w:val="en-AU"/>
        </w:rPr>
        <w:t>, R.</w:t>
      </w:r>
      <w:r w:rsidRPr="004B6E4F">
        <w:rPr>
          <w:rFonts w:ascii="Arial" w:hAnsi="Arial" w:cs="Arial"/>
          <w:color w:val="000000" w:themeColor="text1"/>
          <w:sz w:val="20"/>
          <w:szCs w:val="20"/>
          <w:lang w:val="en-AU"/>
        </w:rPr>
        <w:t>, Jain</w:t>
      </w:r>
      <w:r w:rsidR="00AE366F" w:rsidRPr="004B6E4F">
        <w:rPr>
          <w:rFonts w:ascii="Arial" w:hAnsi="Arial" w:cs="Arial"/>
          <w:color w:val="000000" w:themeColor="text1"/>
          <w:sz w:val="20"/>
          <w:szCs w:val="20"/>
          <w:lang w:val="en-AU"/>
        </w:rPr>
        <w:t>, A.</w:t>
      </w:r>
      <w:r w:rsidRPr="004B6E4F">
        <w:rPr>
          <w:rFonts w:ascii="Arial" w:hAnsi="Arial" w:cs="Arial"/>
          <w:color w:val="000000" w:themeColor="text1"/>
          <w:sz w:val="20"/>
          <w:szCs w:val="20"/>
          <w:lang w:val="en-AU"/>
        </w:rPr>
        <w:t>, Ram</w:t>
      </w:r>
      <w:r w:rsidR="00AE366F" w:rsidRPr="004B6E4F">
        <w:rPr>
          <w:rFonts w:ascii="Arial" w:hAnsi="Arial" w:cs="Arial"/>
          <w:color w:val="000000" w:themeColor="text1"/>
          <w:sz w:val="20"/>
          <w:szCs w:val="20"/>
          <w:lang w:val="en-AU"/>
        </w:rPr>
        <w:t>, T.</w:t>
      </w:r>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Hittalmani</w:t>
      </w:r>
      <w:proofErr w:type="spellEnd"/>
      <w:r w:rsidR="00AE366F" w:rsidRPr="004B6E4F">
        <w:rPr>
          <w:rFonts w:ascii="Arial" w:hAnsi="Arial" w:cs="Arial"/>
          <w:color w:val="000000" w:themeColor="text1"/>
          <w:sz w:val="20"/>
          <w:szCs w:val="20"/>
          <w:lang w:val="en-AU"/>
        </w:rPr>
        <w:t>. S.,</w:t>
      </w:r>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Haefele</w:t>
      </w:r>
      <w:proofErr w:type="spellEnd"/>
      <w:r w:rsidR="00AE366F" w:rsidRPr="004B6E4F">
        <w:rPr>
          <w:rFonts w:ascii="Arial" w:hAnsi="Arial" w:cs="Arial"/>
          <w:color w:val="000000" w:themeColor="text1"/>
          <w:sz w:val="20"/>
          <w:szCs w:val="20"/>
          <w:lang w:val="en-AU"/>
        </w:rPr>
        <w:t>, S.</w:t>
      </w:r>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Piepho</w:t>
      </w:r>
      <w:proofErr w:type="spellEnd"/>
      <w:r w:rsidR="00AE366F" w:rsidRPr="004B6E4F">
        <w:rPr>
          <w:rFonts w:ascii="Arial" w:hAnsi="Arial" w:cs="Arial"/>
          <w:color w:val="000000" w:themeColor="text1"/>
          <w:sz w:val="20"/>
          <w:szCs w:val="20"/>
          <w:lang w:val="en-AU"/>
        </w:rPr>
        <w:t>, H. P.</w:t>
      </w:r>
      <w:r w:rsidRPr="004B6E4F">
        <w:rPr>
          <w:rFonts w:ascii="Arial" w:hAnsi="Arial" w:cs="Arial"/>
          <w:color w:val="000000" w:themeColor="text1"/>
          <w:sz w:val="20"/>
          <w:szCs w:val="20"/>
          <w:lang w:val="en-AU"/>
        </w:rPr>
        <w:t xml:space="preserve">, </w:t>
      </w:r>
      <w:r w:rsidR="00AE366F" w:rsidRPr="004B6E4F">
        <w:rPr>
          <w:rFonts w:ascii="Arial" w:hAnsi="Arial" w:cs="Arial"/>
          <w:color w:val="000000" w:themeColor="text1"/>
          <w:sz w:val="20"/>
          <w:szCs w:val="20"/>
          <w:lang w:val="en-AU"/>
        </w:rPr>
        <w:t>&amp;</w:t>
      </w:r>
      <w:r w:rsidRPr="004B6E4F">
        <w:rPr>
          <w:rFonts w:ascii="Arial" w:hAnsi="Arial" w:cs="Arial"/>
          <w:color w:val="000000" w:themeColor="text1"/>
          <w:sz w:val="20"/>
          <w:szCs w:val="20"/>
          <w:lang w:val="en-AU"/>
        </w:rPr>
        <w:t xml:space="preserve"> A Kumar. </w:t>
      </w:r>
      <w:r w:rsidR="00AE366F"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2012</w:t>
      </w:r>
      <w:r w:rsidR="00AE366F"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Drought yield index to select high yielding rice lines under different drought stress severities</w:t>
      </w:r>
      <w:r w:rsidRPr="004B6E4F">
        <w:rPr>
          <w:rFonts w:ascii="Arial" w:hAnsi="Arial" w:cs="Arial"/>
          <w:i/>
          <w:color w:val="000000" w:themeColor="text1"/>
          <w:sz w:val="20"/>
          <w:szCs w:val="20"/>
          <w:lang w:val="en-AU"/>
        </w:rPr>
        <w:t>. Rice</w:t>
      </w:r>
      <w:r w:rsidR="00AE366F" w:rsidRPr="004B6E4F">
        <w:rPr>
          <w:rFonts w:ascii="Arial" w:hAnsi="Arial" w:cs="Arial"/>
          <w:color w:val="000000" w:themeColor="text1"/>
          <w:sz w:val="20"/>
          <w:szCs w:val="20"/>
          <w:lang w:val="en-AU"/>
        </w:rPr>
        <w:t>, 5</w:t>
      </w:r>
      <w:proofErr w:type="gramStart"/>
      <w:r w:rsidR="00AE366F"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31</w:t>
      </w:r>
      <w:proofErr w:type="gramEnd"/>
      <w:r w:rsidRPr="004B6E4F">
        <w:rPr>
          <w:rFonts w:ascii="Arial" w:hAnsi="Arial" w:cs="Arial"/>
          <w:color w:val="000000" w:themeColor="text1"/>
          <w:sz w:val="20"/>
          <w:szCs w:val="20"/>
          <w:lang w:val="en-AU"/>
        </w:rPr>
        <w:t>. www.thericejournal.com/content/5/1/31</w:t>
      </w:r>
    </w:p>
    <w:p w:rsidR="006C3A1D" w:rsidRPr="004B6E4F" w:rsidRDefault="006C3A1D" w:rsidP="004B6E4F">
      <w:pPr>
        <w:spacing w:after="0" w:line="240" w:lineRule="auto"/>
        <w:ind w:left="709" w:hanging="709"/>
        <w:jc w:val="both"/>
        <w:rPr>
          <w:rFonts w:ascii="Arial" w:hAnsi="Arial" w:cs="Arial"/>
          <w:color w:val="000000" w:themeColor="text1"/>
          <w:sz w:val="20"/>
          <w:szCs w:val="20"/>
          <w:lang w:val="en-AU"/>
        </w:rPr>
      </w:pPr>
      <w:proofErr w:type="spellStart"/>
      <w:r w:rsidRPr="004B6E4F">
        <w:rPr>
          <w:rFonts w:ascii="Arial" w:hAnsi="Arial" w:cs="Arial"/>
          <w:color w:val="000000" w:themeColor="text1"/>
          <w:sz w:val="20"/>
          <w:szCs w:val="20"/>
          <w:lang w:val="en-AU"/>
        </w:rPr>
        <w:t>Rosielle</w:t>
      </w:r>
      <w:proofErr w:type="spellEnd"/>
      <w:r w:rsidRPr="004B6E4F">
        <w:rPr>
          <w:rFonts w:ascii="Arial" w:hAnsi="Arial" w:cs="Arial"/>
          <w:color w:val="000000" w:themeColor="text1"/>
          <w:sz w:val="20"/>
          <w:szCs w:val="20"/>
          <w:lang w:val="en-AU"/>
        </w:rPr>
        <w:t>, A.</w:t>
      </w:r>
      <w:r w:rsidR="00AE366F" w:rsidRPr="004B6E4F">
        <w:rPr>
          <w:rFonts w:ascii="Arial" w:hAnsi="Arial" w:cs="Arial"/>
          <w:color w:val="000000" w:themeColor="text1"/>
          <w:sz w:val="20"/>
          <w:szCs w:val="20"/>
          <w:lang w:val="en-AU"/>
        </w:rPr>
        <w:t xml:space="preserve"> </w:t>
      </w:r>
      <w:proofErr w:type="gramStart"/>
      <w:r w:rsidRPr="004B6E4F">
        <w:rPr>
          <w:rFonts w:ascii="Arial" w:hAnsi="Arial" w:cs="Arial"/>
          <w:color w:val="000000" w:themeColor="text1"/>
          <w:sz w:val="20"/>
          <w:szCs w:val="20"/>
          <w:lang w:val="en-AU"/>
        </w:rPr>
        <w:t>A.</w:t>
      </w:r>
      <w:r w:rsidR="00AE366F" w:rsidRPr="004B6E4F">
        <w:rPr>
          <w:rFonts w:ascii="Arial" w:hAnsi="Arial" w:cs="Arial"/>
          <w:color w:val="000000" w:themeColor="text1"/>
          <w:sz w:val="20"/>
          <w:szCs w:val="20"/>
          <w:lang w:val="en-AU"/>
        </w:rPr>
        <w:t>.</w:t>
      </w:r>
      <w:proofErr w:type="gramEnd"/>
      <w:r w:rsidR="00AE366F" w:rsidRPr="004B6E4F">
        <w:rPr>
          <w:rFonts w:ascii="Arial" w:hAnsi="Arial" w:cs="Arial"/>
          <w:color w:val="000000" w:themeColor="text1"/>
          <w:sz w:val="20"/>
          <w:szCs w:val="20"/>
          <w:lang w:val="en-AU"/>
        </w:rPr>
        <w:t xml:space="preserve"> &amp; </w:t>
      </w:r>
      <w:r w:rsidRPr="004B6E4F">
        <w:rPr>
          <w:rFonts w:ascii="Arial" w:hAnsi="Arial" w:cs="Arial"/>
          <w:color w:val="000000" w:themeColor="text1"/>
          <w:sz w:val="20"/>
          <w:szCs w:val="20"/>
          <w:lang w:val="en-AU"/>
        </w:rPr>
        <w:t>Hamblin</w:t>
      </w:r>
      <w:r w:rsidR="00AE366F" w:rsidRPr="004B6E4F">
        <w:rPr>
          <w:rFonts w:ascii="Arial" w:hAnsi="Arial" w:cs="Arial"/>
          <w:color w:val="000000" w:themeColor="text1"/>
          <w:sz w:val="20"/>
          <w:szCs w:val="20"/>
          <w:lang w:val="en-AU"/>
        </w:rPr>
        <w:t>, J</w:t>
      </w:r>
      <w:r w:rsidRPr="004B6E4F">
        <w:rPr>
          <w:rFonts w:ascii="Arial" w:hAnsi="Arial" w:cs="Arial"/>
          <w:color w:val="000000" w:themeColor="text1"/>
          <w:sz w:val="20"/>
          <w:szCs w:val="20"/>
          <w:lang w:val="en-AU"/>
        </w:rPr>
        <w:t xml:space="preserve">. </w:t>
      </w:r>
      <w:r w:rsidR="00AE366F"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1981</w:t>
      </w:r>
      <w:r w:rsidR="00AE366F"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xml:space="preserve">. Theoretical aspects of selection for yield in stress and non-stress environment. </w:t>
      </w:r>
      <w:r w:rsidRPr="004B6E4F">
        <w:rPr>
          <w:rFonts w:ascii="Arial" w:hAnsi="Arial" w:cs="Arial"/>
          <w:i/>
          <w:color w:val="000000" w:themeColor="text1"/>
          <w:sz w:val="20"/>
          <w:szCs w:val="20"/>
          <w:lang w:val="en-AU"/>
        </w:rPr>
        <w:t xml:space="preserve">Crop </w:t>
      </w:r>
      <w:proofErr w:type="spellStart"/>
      <w:r w:rsidRPr="004B6E4F">
        <w:rPr>
          <w:rFonts w:ascii="Arial" w:hAnsi="Arial" w:cs="Arial"/>
          <w:i/>
          <w:color w:val="000000" w:themeColor="text1"/>
          <w:sz w:val="20"/>
          <w:szCs w:val="20"/>
          <w:lang w:val="en-AU"/>
        </w:rPr>
        <w:t>Sci</w:t>
      </w:r>
      <w:proofErr w:type="spellEnd"/>
      <w:r w:rsidR="00AE366F" w:rsidRPr="004B6E4F">
        <w:rPr>
          <w:rFonts w:ascii="Arial" w:hAnsi="Arial" w:cs="Arial"/>
          <w:color w:val="000000" w:themeColor="text1"/>
          <w:sz w:val="20"/>
          <w:szCs w:val="20"/>
          <w:lang w:val="en-AU"/>
        </w:rPr>
        <w:t>, 21,</w:t>
      </w:r>
      <w:r w:rsidRPr="004B6E4F">
        <w:rPr>
          <w:rFonts w:ascii="Arial" w:hAnsi="Arial" w:cs="Arial"/>
          <w:color w:val="000000" w:themeColor="text1"/>
          <w:sz w:val="20"/>
          <w:szCs w:val="20"/>
          <w:lang w:val="en-AU"/>
        </w:rPr>
        <w:t xml:space="preserve"> 943-946.</w:t>
      </w:r>
    </w:p>
    <w:p w:rsidR="006C3A1D" w:rsidRPr="004B6E4F" w:rsidRDefault="006C3A1D" w:rsidP="004B6E4F">
      <w:pPr>
        <w:spacing w:after="0" w:line="240" w:lineRule="auto"/>
        <w:ind w:left="709" w:hanging="709"/>
        <w:jc w:val="both"/>
        <w:rPr>
          <w:rFonts w:ascii="Arial" w:hAnsi="Arial" w:cs="Arial"/>
          <w:color w:val="000000" w:themeColor="text1"/>
          <w:sz w:val="20"/>
          <w:szCs w:val="20"/>
          <w:lang w:val="en-AU"/>
        </w:rPr>
      </w:pPr>
      <w:r w:rsidRPr="004B6E4F">
        <w:rPr>
          <w:rFonts w:ascii="Arial" w:hAnsi="Arial" w:cs="Arial"/>
          <w:color w:val="000000" w:themeColor="text1"/>
          <w:sz w:val="20"/>
          <w:szCs w:val="20"/>
        </w:rPr>
        <w:t>Singh, S., Mackill</w:t>
      </w:r>
      <w:r w:rsidR="00AE366F" w:rsidRPr="004B6E4F">
        <w:rPr>
          <w:rFonts w:ascii="Arial" w:hAnsi="Arial" w:cs="Arial"/>
          <w:color w:val="000000" w:themeColor="text1"/>
          <w:sz w:val="20"/>
          <w:szCs w:val="20"/>
        </w:rPr>
        <w:t>, D.J.</w:t>
      </w:r>
      <w:r w:rsidRPr="004B6E4F">
        <w:rPr>
          <w:rFonts w:ascii="Arial" w:hAnsi="Arial" w:cs="Arial"/>
          <w:color w:val="000000" w:themeColor="text1"/>
          <w:sz w:val="20"/>
          <w:szCs w:val="20"/>
        </w:rPr>
        <w:t xml:space="preserve">, </w:t>
      </w:r>
      <w:r w:rsidR="00AE366F" w:rsidRPr="004B6E4F">
        <w:rPr>
          <w:rFonts w:ascii="Arial" w:hAnsi="Arial" w:cs="Arial"/>
          <w:color w:val="000000" w:themeColor="text1"/>
          <w:sz w:val="20"/>
          <w:szCs w:val="20"/>
          <w:lang w:val="en-US"/>
        </w:rPr>
        <w:t xml:space="preserve">&amp; </w:t>
      </w:r>
      <w:r w:rsidRPr="004B6E4F">
        <w:rPr>
          <w:rFonts w:ascii="Arial" w:hAnsi="Arial" w:cs="Arial"/>
          <w:color w:val="000000" w:themeColor="text1"/>
          <w:sz w:val="20"/>
          <w:szCs w:val="20"/>
        </w:rPr>
        <w:t>Ismail</w:t>
      </w:r>
      <w:r w:rsidR="00AE366F" w:rsidRPr="004B6E4F">
        <w:rPr>
          <w:rFonts w:ascii="Arial" w:hAnsi="Arial" w:cs="Arial"/>
          <w:color w:val="000000" w:themeColor="text1"/>
          <w:sz w:val="20"/>
          <w:szCs w:val="20"/>
        </w:rPr>
        <w:t>, A.</w:t>
      </w:r>
      <w:r w:rsidR="00AE366F" w:rsidRPr="004B6E4F">
        <w:rPr>
          <w:rFonts w:ascii="Arial" w:hAnsi="Arial" w:cs="Arial"/>
          <w:color w:val="000000" w:themeColor="text1"/>
          <w:sz w:val="20"/>
          <w:szCs w:val="20"/>
          <w:lang w:val="en-US"/>
        </w:rPr>
        <w:t xml:space="preserve"> </w:t>
      </w:r>
      <w:r w:rsidR="00AE366F" w:rsidRPr="004B6E4F">
        <w:rPr>
          <w:rFonts w:ascii="Arial" w:hAnsi="Arial" w:cs="Arial"/>
          <w:color w:val="000000" w:themeColor="text1"/>
          <w:sz w:val="20"/>
          <w:szCs w:val="20"/>
        </w:rPr>
        <w:t>M</w:t>
      </w:r>
      <w:r w:rsidRPr="004B6E4F">
        <w:rPr>
          <w:rFonts w:ascii="Arial" w:hAnsi="Arial" w:cs="Arial"/>
          <w:color w:val="000000" w:themeColor="text1"/>
          <w:sz w:val="20"/>
          <w:szCs w:val="20"/>
        </w:rPr>
        <w:t xml:space="preserve">. </w:t>
      </w:r>
      <w:r w:rsidR="00AE366F" w:rsidRPr="004B6E4F">
        <w:rPr>
          <w:rFonts w:ascii="Arial" w:hAnsi="Arial" w:cs="Arial"/>
          <w:color w:val="000000" w:themeColor="text1"/>
          <w:sz w:val="20"/>
          <w:szCs w:val="20"/>
          <w:lang w:val="en-US"/>
        </w:rPr>
        <w:t>(</w:t>
      </w:r>
      <w:r w:rsidRPr="004B6E4F">
        <w:rPr>
          <w:rFonts w:ascii="Arial" w:hAnsi="Arial" w:cs="Arial"/>
          <w:color w:val="000000" w:themeColor="text1"/>
          <w:sz w:val="20"/>
          <w:szCs w:val="20"/>
        </w:rPr>
        <w:t>2009</w:t>
      </w:r>
      <w:r w:rsidR="00AE366F" w:rsidRPr="004B6E4F">
        <w:rPr>
          <w:rFonts w:ascii="Arial" w:hAnsi="Arial" w:cs="Arial"/>
          <w:color w:val="000000" w:themeColor="text1"/>
          <w:sz w:val="20"/>
          <w:szCs w:val="20"/>
          <w:lang w:val="en-US"/>
        </w:rPr>
        <w:t>)</w:t>
      </w:r>
      <w:r w:rsidRPr="004B6E4F">
        <w:rPr>
          <w:rFonts w:ascii="Arial" w:hAnsi="Arial" w:cs="Arial"/>
          <w:color w:val="000000" w:themeColor="text1"/>
          <w:sz w:val="20"/>
          <w:szCs w:val="20"/>
        </w:rPr>
        <w:t xml:space="preserve">. Responses of SUB1 rice introgression lines to submergence in the field: Yield and grain quality. </w:t>
      </w:r>
      <w:r w:rsidRPr="004B6E4F">
        <w:rPr>
          <w:rFonts w:ascii="Arial" w:hAnsi="Arial" w:cs="Arial"/>
          <w:i/>
          <w:iCs/>
          <w:color w:val="000000" w:themeColor="text1"/>
          <w:sz w:val="20"/>
          <w:szCs w:val="20"/>
        </w:rPr>
        <w:t>Field Crops Res.</w:t>
      </w:r>
      <w:r w:rsidR="00AE366F" w:rsidRPr="004B6E4F">
        <w:rPr>
          <w:rFonts w:ascii="Arial" w:hAnsi="Arial" w:cs="Arial"/>
          <w:i/>
          <w:iCs/>
          <w:color w:val="000000" w:themeColor="text1"/>
          <w:sz w:val="20"/>
          <w:szCs w:val="20"/>
          <w:lang w:val="en-US"/>
        </w:rPr>
        <w:t>,</w:t>
      </w:r>
      <w:r w:rsidRPr="004B6E4F">
        <w:rPr>
          <w:rFonts w:ascii="Arial" w:hAnsi="Arial" w:cs="Arial"/>
          <w:i/>
          <w:iCs/>
          <w:color w:val="000000" w:themeColor="text1"/>
          <w:sz w:val="20"/>
          <w:szCs w:val="20"/>
        </w:rPr>
        <w:t xml:space="preserve"> </w:t>
      </w:r>
      <w:r w:rsidR="00AE366F" w:rsidRPr="004B6E4F">
        <w:rPr>
          <w:rFonts w:ascii="Arial" w:hAnsi="Arial" w:cs="Arial"/>
          <w:color w:val="000000" w:themeColor="text1"/>
          <w:sz w:val="20"/>
          <w:szCs w:val="20"/>
        </w:rPr>
        <w:t xml:space="preserve">113, </w:t>
      </w:r>
      <w:r w:rsidRPr="004B6E4F">
        <w:rPr>
          <w:rFonts w:ascii="Arial" w:hAnsi="Arial" w:cs="Arial"/>
          <w:color w:val="000000" w:themeColor="text1"/>
          <w:sz w:val="20"/>
          <w:szCs w:val="20"/>
        </w:rPr>
        <w:t>12-23.</w:t>
      </w:r>
    </w:p>
    <w:p w:rsidR="006C3A1D" w:rsidRPr="004B6E4F" w:rsidRDefault="006C3A1D" w:rsidP="004B6E4F">
      <w:pPr>
        <w:spacing w:after="0" w:line="240" w:lineRule="auto"/>
        <w:ind w:left="709" w:hanging="709"/>
        <w:jc w:val="both"/>
        <w:rPr>
          <w:rFonts w:ascii="Arial" w:hAnsi="Arial" w:cs="Arial"/>
          <w:color w:val="000000" w:themeColor="text1"/>
          <w:sz w:val="20"/>
          <w:szCs w:val="20"/>
          <w:lang w:val="en-AU"/>
        </w:rPr>
      </w:pPr>
      <w:r w:rsidRPr="004B6E4F">
        <w:rPr>
          <w:rFonts w:ascii="Arial" w:hAnsi="Arial" w:cs="Arial"/>
          <w:color w:val="000000" w:themeColor="text1"/>
          <w:sz w:val="20"/>
          <w:szCs w:val="20"/>
          <w:lang w:val="en-AU"/>
        </w:rPr>
        <w:lastRenderedPageBreak/>
        <w:t xml:space="preserve">Singh, S., </w:t>
      </w:r>
      <w:proofErr w:type="spellStart"/>
      <w:r w:rsidRPr="004B6E4F">
        <w:rPr>
          <w:rFonts w:ascii="Arial" w:hAnsi="Arial" w:cs="Arial"/>
          <w:color w:val="000000" w:themeColor="text1"/>
          <w:sz w:val="20"/>
          <w:szCs w:val="20"/>
          <w:lang w:val="en-AU"/>
        </w:rPr>
        <w:t>Mackill</w:t>
      </w:r>
      <w:proofErr w:type="spellEnd"/>
      <w:r w:rsidR="00A84E31" w:rsidRPr="004B6E4F">
        <w:rPr>
          <w:rFonts w:ascii="Arial" w:hAnsi="Arial" w:cs="Arial"/>
          <w:color w:val="000000" w:themeColor="text1"/>
          <w:sz w:val="20"/>
          <w:szCs w:val="20"/>
          <w:lang w:val="en-AU"/>
        </w:rPr>
        <w:t>, D. J.</w:t>
      </w:r>
      <w:r w:rsidRPr="004B6E4F">
        <w:rPr>
          <w:rFonts w:ascii="Arial" w:hAnsi="Arial" w:cs="Arial"/>
          <w:color w:val="000000" w:themeColor="text1"/>
          <w:sz w:val="20"/>
          <w:szCs w:val="20"/>
          <w:lang w:val="en-AU"/>
        </w:rPr>
        <w:t xml:space="preserve">, </w:t>
      </w:r>
      <w:r w:rsidR="00A84E31" w:rsidRPr="004B6E4F">
        <w:rPr>
          <w:rFonts w:ascii="Arial" w:hAnsi="Arial" w:cs="Arial"/>
          <w:color w:val="000000" w:themeColor="text1"/>
          <w:sz w:val="20"/>
          <w:szCs w:val="20"/>
          <w:lang w:val="en-AU"/>
        </w:rPr>
        <w:t>&amp;</w:t>
      </w:r>
      <w:r w:rsidRPr="004B6E4F">
        <w:rPr>
          <w:rFonts w:ascii="Arial" w:hAnsi="Arial" w:cs="Arial"/>
          <w:color w:val="000000" w:themeColor="text1"/>
          <w:sz w:val="20"/>
          <w:szCs w:val="20"/>
          <w:lang w:val="en-AU"/>
        </w:rPr>
        <w:t>. Ismail</w:t>
      </w:r>
      <w:r w:rsidR="00A84E31" w:rsidRPr="004B6E4F">
        <w:rPr>
          <w:rFonts w:ascii="Arial" w:hAnsi="Arial" w:cs="Arial"/>
          <w:color w:val="000000" w:themeColor="text1"/>
          <w:sz w:val="20"/>
          <w:szCs w:val="20"/>
          <w:lang w:val="en-AU"/>
        </w:rPr>
        <w:t>, A. M</w:t>
      </w:r>
      <w:r w:rsidRPr="004B6E4F">
        <w:rPr>
          <w:rFonts w:ascii="Arial" w:hAnsi="Arial" w:cs="Arial"/>
          <w:color w:val="000000" w:themeColor="text1"/>
          <w:sz w:val="20"/>
          <w:szCs w:val="20"/>
          <w:lang w:val="en-AU"/>
        </w:rPr>
        <w:t xml:space="preserve">. </w:t>
      </w:r>
      <w:r w:rsidR="00A84E31"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2011</w:t>
      </w:r>
      <w:r w:rsidR="00A84E31"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xml:space="preserve">. Tolerance of longer-term partial stagnant flooding is independent of the SUB1 locus in rice. </w:t>
      </w:r>
      <w:r w:rsidRPr="004B6E4F">
        <w:rPr>
          <w:rFonts w:ascii="Arial" w:hAnsi="Arial" w:cs="Arial"/>
          <w:i/>
          <w:iCs/>
          <w:color w:val="000000" w:themeColor="text1"/>
          <w:sz w:val="20"/>
          <w:szCs w:val="20"/>
          <w:lang w:val="en-AU"/>
        </w:rPr>
        <w:t>Field Crops Res.</w:t>
      </w:r>
      <w:r w:rsidR="00A84E31"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xml:space="preserve"> </w:t>
      </w:r>
      <w:r w:rsidR="00A84E31" w:rsidRPr="004B6E4F">
        <w:rPr>
          <w:rFonts w:ascii="Arial" w:hAnsi="Arial" w:cs="Arial"/>
          <w:color w:val="000000" w:themeColor="text1"/>
          <w:sz w:val="20"/>
          <w:szCs w:val="20"/>
          <w:lang w:val="en-AU"/>
        </w:rPr>
        <w:t>121,</w:t>
      </w:r>
      <w:r w:rsidRPr="004B6E4F">
        <w:rPr>
          <w:rFonts w:ascii="Arial" w:hAnsi="Arial" w:cs="Arial"/>
          <w:color w:val="000000" w:themeColor="text1"/>
          <w:sz w:val="20"/>
          <w:szCs w:val="20"/>
          <w:lang w:val="en-AU"/>
        </w:rPr>
        <w:t xml:space="preserve"> 311-323.</w:t>
      </w:r>
    </w:p>
    <w:p w:rsidR="006C3A1D" w:rsidRPr="004B6E4F" w:rsidRDefault="006C3A1D" w:rsidP="004B6E4F">
      <w:pPr>
        <w:spacing w:after="0" w:line="240" w:lineRule="auto"/>
        <w:ind w:left="709" w:hanging="709"/>
        <w:jc w:val="both"/>
        <w:rPr>
          <w:rFonts w:ascii="Arial" w:hAnsi="Arial" w:cs="Arial"/>
          <w:color w:val="000000" w:themeColor="text1"/>
          <w:sz w:val="20"/>
          <w:szCs w:val="20"/>
          <w:lang w:val="en-AU"/>
        </w:rPr>
      </w:pPr>
      <w:r w:rsidRPr="004B6E4F">
        <w:rPr>
          <w:rFonts w:ascii="Arial" w:hAnsi="Arial" w:cs="Arial"/>
          <w:color w:val="000000" w:themeColor="text1"/>
          <w:sz w:val="20"/>
          <w:szCs w:val="20"/>
          <w:lang w:val="en-AU"/>
        </w:rPr>
        <w:t>Slim, S.</w:t>
      </w:r>
      <w:r w:rsidR="00A84E31" w:rsidRPr="004B6E4F">
        <w:rPr>
          <w:rFonts w:ascii="Arial" w:hAnsi="Arial" w:cs="Arial"/>
          <w:color w:val="000000" w:themeColor="text1"/>
          <w:sz w:val="20"/>
          <w:szCs w:val="20"/>
          <w:lang w:val="en-AU"/>
        </w:rPr>
        <w:t xml:space="preserve"> </w:t>
      </w:r>
      <w:r w:rsidRPr="004B6E4F">
        <w:rPr>
          <w:rFonts w:ascii="Arial" w:hAnsi="Arial" w:cs="Arial"/>
          <w:color w:val="000000" w:themeColor="text1"/>
          <w:sz w:val="20"/>
          <w:szCs w:val="20"/>
          <w:lang w:val="en-AU"/>
        </w:rPr>
        <w:t>N.</w:t>
      </w:r>
      <w:r w:rsidR="00A84E31" w:rsidRPr="004B6E4F">
        <w:rPr>
          <w:rFonts w:ascii="Arial" w:hAnsi="Arial" w:cs="Arial"/>
          <w:color w:val="000000" w:themeColor="text1"/>
          <w:sz w:val="20"/>
          <w:szCs w:val="20"/>
          <w:lang w:val="en-AU"/>
        </w:rPr>
        <w:t xml:space="preserve">, &amp; </w:t>
      </w:r>
      <w:proofErr w:type="spellStart"/>
      <w:r w:rsidRPr="004B6E4F">
        <w:rPr>
          <w:rFonts w:ascii="Arial" w:hAnsi="Arial" w:cs="Arial"/>
          <w:color w:val="000000" w:themeColor="text1"/>
          <w:sz w:val="20"/>
          <w:szCs w:val="20"/>
          <w:lang w:val="en-AU"/>
        </w:rPr>
        <w:t>Saxena</w:t>
      </w:r>
      <w:proofErr w:type="spellEnd"/>
      <w:r w:rsidR="00A84E31" w:rsidRPr="004B6E4F">
        <w:rPr>
          <w:rFonts w:ascii="Arial" w:hAnsi="Arial" w:cs="Arial"/>
          <w:color w:val="000000" w:themeColor="text1"/>
          <w:sz w:val="20"/>
          <w:szCs w:val="20"/>
          <w:lang w:val="en-AU"/>
        </w:rPr>
        <w:t>, M. C.</w:t>
      </w:r>
      <w:r w:rsidRPr="004B6E4F">
        <w:rPr>
          <w:rFonts w:ascii="Arial" w:hAnsi="Arial" w:cs="Arial"/>
          <w:color w:val="000000" w:themeColor="text1"/>
          <w:sz w:val="20"/>
          <w:szCs w:val="20"/>
          <w:lang w:val="en-AU"/>
        </w:rPr>
        <w:t xml:space="preserve"> </w:t>
      </w:r>
      <w:r w:rsidR="00A84E31"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1993</w:t>
      </w:r>
      <w:r w:rsidR="00A84E31"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xml:space="preserve">. Adaptation of spring sown chickpea to the </w:t>
      </w:r>
      <w:proofErr w:type="spellStart"/>
      <w:r w:rsidRPr="004B6E4F">
        <w:rPr>
          <w:rFonts w:ascii="Arial" w:hAnsi="Arial" w:cs="Arial"/>
          <w:color w:val="000000" w:themeColor="text1"/>
          <w:sz w:val="20"/>
          <w:szCs w:val="20"/>
          <w:lang w:val="en-AU"/>
        </w:rPr>
        <w:t>Mediterrnean</w:t>
      </w:r>
      <w:proofErr w:type="spellEnd"/>
      <w:r w:rsidRPr="004B6E4F">
        <w:rPr>
          <w:rFonts w:ascii="Arial" w:hAnsi="Arial" w:cs="Arial"/>
          <w:color w:val="000000" w:themeColor="text1"/>
          <w:sz w:val="20"/>
          <w:szCs w:val="20"/>
          <w:lang w:val="en-AU"/>
        </w:rPr>
        <w:t xml:space="preserve"> basin. I. Response to moisture supply. </w:t>
      </w:r>
      <w:r w:rsidRPr="004B6E4F">
        <w:rPr>
          <w:rFonts w:ascii="Arial" w:hAnsi="Arial" w:cs="Arial"/>
          <w:i/>
          <w:color w:val="000000" w:themeColor="text1"/>
          <w:sz w:val="20"/>
          <w:szCs w:val="20"/>
          <w:lang w:val="en-AU"/>
        </w:rPr>
        <w:t>Field Crops Res</w:t>
      </w:r>
      <w:r w:rsidR="00A84E31" w:rsidRPr="004B6E4F">
        <w:rPr>
          <w:rFonts w:ascii="Arial" w:hAnsi="Arial" w:cs="Arial"/>
          <w:color w:val="000000" w:themeColor="text1"/>
          <w:sz w:val="20"/>
          <w:szCs w:val="20"/>
          <w:lang w:val="en-AU"/>
        </w:rPr>
        <w:t xml:space="preserve">, </w:t>
      </w:r>
      <w:r w:rsidRPr="004B6E4F">
        <w:rPr>
          <w:rFonts w:ascii="Arial" w:hAnsi="Arial" w:cs="Arial"/>
          <w:color w:val="000000" w:themeColor="text1"/>
          <w:sz w:val="20"/>
          <w:szCs w:val="20"/>
          <w:lang w:val="en-AU"/>
        </w:rPr>
        <w:t>34</w:t>
      </w:r>
      <w:r w:rsidR="00A84E31"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xml:space="preserve"> 121-136</w:t>
      </w:r>
    </w:p>
    <w:p w:rsidR="006C3A1D" w:rsidRPr="004B6E4F" w:rsidRDefault="006C3A1D" w:rsidP="004B6E4F">
      <w:pPr>
        <w:spacing w:after="0" w:line="240" w:lineRule="auto"/>
        <w:ind w:left="709" w:hanging="709"/>
        <w:jc w:val="both"/>
        <w:rPr>
          <w:rFonts w:ascii="Arial" w:hAnsi="Arial" w:cs="Arial"/>
          <w:color w:val="000000" w:themeColor="text1"/>
          <w:sz w:val="20"/>
          <w:szCs w:val="20"/>
          <w:lang w:val="en-AU"/>
        </w:rPr>
      </w:pPr>
      <w:proofErr w:type="spellStart"/>
      <w:r w:rsidRPr="004B6E4F">
        <w:rPr>
          <w:rFonts w:ascii="Arial" w:hAnsi="Arial" w:cs="Arial"/>
          <w:color w:val="000000" w:themeColor="text1"/>
          <w:sz w:val="20"/>
          <w:szCs w:val="20"/>
          <w:lang w:val="en-AU"/>
        </w:rPr>
        <w:t>Subagyo</w:t>
      </w:r>
      <w:proofErr w:type="spellEnd"/>
      <w:r w:rsidRPr="004B6E4F">
        <w:rPr>
          <w:rFonts w:ascii="Arial" w:hAnsi="Arial" w:cs="Arial"/>
          <w:color w:val="000000" w:themeColor="text1"/>
          <w:sz w:val="20"/>
          <w:szCs w:val="20"/>
          <w:lang w:val="en-AU"/>
        </w:rPr>
        <w:t xml:space="preserve">, H. </w:t>
      </w:r>
      <w:r w:rsidR="00A84E31"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2006</w:t>
      </w:r>
      <w:r w:rsidR="00A84E31"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xml:space="preserve">. </w:t>
      </w:r>
      <w:proofErr w:type="spellStart"/>
      <w:r w:rsidRPr="004B6E4F">
        <w:rPr>
          <w:rFonts w:ascii="Arial" w:hAnsi="Arial" w:cs="Arial"/>
          <w:i/>
          <w:color w:val="000000" w:themeColor="text1"/>
          <w:sz w:val="20"/>
          <w:szCs w:val="20"/>
          <w:lang w:val="en-AU"/>
        </w:rPr>
        <w:t>Klasifikasi</w:t>
      </w:r>
      <w:proofErr w:type="spellEnd"/>
      <w:r w:rsidRPr="004B6E4F">
        <w:rPr>
          <w:rFonts w:ascii="Arial" w:hAnsi="Arial" w:cs="Arial"/>
          <w:i/>
          <w:color w:val="000000" w:themeColor="text1"/>
          <w:sz w:val="20"/>
          <w:szCs w:val="20"/>
          <w:lang w:val="en-AU"/>
        </w:rPr>
        <w:t xml:space="preserve"> </w:t>
      </w:r>
      <w:proofErr w:type="spellStart"/>
      <w:r w:rsidRPr="004B6E4F">
        <w:rPr>
          <w:rFonts w:ascii="Arial" w:hAnsi="Arial" w:cs="Arial"/>
          <w:i/>
          <w:color w:val="000000" w:themeColor="text1"/>
          <w:sz w:val="20"/>
          <w:szCs w:val="20"/>
          <w:lang w:val="en-AU"/>
        </w:rPr>
        <w:t>dan</w:t>
      </w:r>
      <w:proofErr w:type="spellEnd"/>
      <w:r w:rsidRPr="004B6E4F">
        <w:rPr>
          <w:rFonts w:ascii="Arial" w:hAnsi="Arial" w:cs="Arial"/>
          <w:i/>
          <w:color w:val="000000" w:themeColor="text1"/>
          <w:sz w:val="20"/>
          <w:szCs w:val="20"/>
          <w:lang w:val="en-AU"/>
        </w:rPr>
        <w:t xml:space="preserve"> </w:t>
      </w:r>
      <w:proofErr w:type="spellStart"/>
      <w:r w:rsidRPr="004B6E4F">
        <w:rPr>
          <w:rFonts w:ascii="Arial" w:hAnsi="Arial" w:cs="Arial"/>
          <w:i/>
          <w:color w:val="000000" w:themeColor="text1"/>
          <w:sz w:val="20"/>
          <w:szCs w:val="20"/>
          <w:lang w:val="en-AU"/>
        </w:rPr>
        <w:t>Penyebaran</w:t>
      </w:r>
      <w:proofErr w:type="spellEnd"/>
      <w:r w:rsidRPr="004B6E4F">
        <w:rPr>
          <w:rFonts w:ascii="Arial" w:hAnsi="Arial" w:cs="Arial"/>
          <w:i/>
          <w:color w:val="000000" w:themeColor="text1"/>
          <w:sz w:val="20"/>
          <w:szCs w:val="20"/>
          <w:lang w:val="en-AU"/>
        </w:rPr>
        <w:t xml:space="preserve"> </w:t>
      </w:r>
      <w:proofErr w:type="spellStart"/>
      <w:r w:rsidRPr="004B6E4F">
        <w:rPr>
          <w:rFonts w:ascii="Arial" w:hAnsi="Arial" w:cs="Arial"/>
          <w:i/>
          <w:color w:val="000000" w:themeColor="text1"/>
          <w:sz w:val="20"/>
          <w:szCs w:val="20"/>
          <w:lang w:val="en-AU"/>
        </w:rPr>
        <w:t>Lahan</w:t>
      </w:r>
      <w:proofErr w:type="spellEnd"/>
      <w:r w:rsidRPr="004B6E4F">
        <w:rPr>
          <w:rFonts w:ascii="Arial" w:hAnsi="Arial" w:cs="Arial"/>
          <w:i/>
          <w:color w:val="000000" w:themeColor="text1"/>
          <w:sz w:val="20"/>
          <w:szCs w:val="20"/>
          <w:lang w:val="en-AU"/>
        </w:rPr>
        <w:t xml:space="preserve"> </w:t>
      </w:r>
      <w:proofErr w:type="spellStart"/>
      <w:r w:rsidRPr="004B6E4F">
        <w:rPr>
          <w:rFonts w:ascii="Arial" w:hAnsi="Arial" w:cs="Arial"/>
          <w:i/>
          <w:color w:val="000000" w:themeColor="text1"/>
          <w:sz w:val="20"/>
          <w:szCs w:val="20"/>
          <w:lang w:val="en-AU"/>
        </w:rPr>
        <w:t>Rawa</w:t>
      </w:r>
      <w:proofErr w:type="spellEnd"/>
      <w:r w:rsidRPr="004B6E4F">
        <w:rPr>
          <w:rFonts w:ascii="Arial" w:hAnsi="Arial" w:cs="Arial"/>
          <w:i/>
          <w:color w:val="000000" w:themeColor="text1"/>
          <w:sz w:val="20"/>
          <w:szCs w:val="20"/>
          <w:lang w:val="en-AU"/>
        </w:rPr>
        <w:t xml:space="preserve">. </w:t>
      </w:r>
      <w:proofErr w:type="spellStart"/>
      <w:r w:rsidRPr="004B6E4F">
        <w:rPr>
          <w:rFonts w:ascii="Arial" w:hAnsi="Arial" w:cs="Arial"/>
          <w:i/>
          <w:color w:val="000000" w:themeColor="text1"/>
          <w:sz w:val="20"/>
          <w:szCs w:val="20"/>
          <w:lang w:val="en-AU"/>
        </w:rPr>
        <w:t>Dalam</w:t>
      </w:r>
      <w:proofErr w:type="spellEnd"/>
      <w:r w:rsidRPr="004B6E4F">
        <w:rPr>
          <w:rFonts w:ascii="Arial" w:hAnsi="Arial" w:cs="Arial"/>
          <w:i/>
          <w:color w:val="000000" w:themeColor="text1"/>
          <w:sz w:val="20"/>
          <w:szCs w:val="20"/>
          <w:lang w:val="en-AU"/>
        </w:rPr>
        <w:t xml:space="preserve"> Las I. </w:t>
      </w:r>
      <w:proofErr w:type="spellStart"/>
      <w:r w:rsidRPr="004B6E4F">
        <w:rPr>
          <w:rFonts w:ascii="Arial" w:hAnsi="Arial" w:cs="Arial"/>
          <w:i/>
          <w:color w:val="000000" w:themeColor="text1"/>
          <w:sz w:val="20"/>
          <w:szCs w:val="20"/>
          <w:lang w:val="en-AU"/>
        </w:rPr>
        <w:t>Karakteristik</w:t>
      </w:r>
      <w:proofErr w:type="spellEnd"/>
      <w:r w:rsidRPr="004B6E4F">
        <w:rPr>
          <w:rFonts w:ascii="Arial" w:hAnsi="Arial" w:cs="Arial"/>
          <w:i/>
          <w:color w:val="000000" w:themeColor="text1"/>
          <w:sz w:val="20"/>
          <w:szCs w:val="20"/>
          <w:lang w:val="en-AU"/>
        </w:rPr>
        <w:t xml:space="preserve"> </w:t>
      </w:r>
      <w:proofErr w:type="spellStart"/>
      <w:r w:rsidRPr="004B6E4F">
        <w:rPr>
          <w:rFonts w:ascii="Arial" w:hAnsi="Arial" w:cs="Arial"/>
          <w:i/>
          <w:color w:val="000000" w:themeColor="text1"/>
          <w:sz w:val="20"/>
          <w:szCs w:val="20"/>
          <w:lang w:val="en-AU"/>
        </w:rPr>
        <w:t>dan</w:t>
      </w:r>
      <w:proofErr w:type="spellEnd"/>
      <w:r w:rsidRPr="004B6E4F">
        <w:rPr>
          <w:rFonts w:ascii="Arial" w:hAnsi="Arial" w:cs="Arial"/>
          <w:i/>
          <w:color w:val="000000" w:themeColor="text1"/>
          <w:sz w:val="20"/>
          <w:szCs w:val="20"/>
          <w:lang w:val="en-AU"/>
        </w:rPr>
        <w:t xml:space="preserve"> </w:t>
      </w:r>
      <w:proofErr w:type="spellStart"/>
      <w:r w:rsidRPr="004B6E4F">
        <w:rPr>
          <w:rFonts w:ascii="Arial" w:hAnsi="Arial" w:cs="Arial"/>
          <w:i/>
          <w:color w:val="000000" w:themeColor="text1"/>
          <w:sz w:val="20"/>
          <w:szCs w:val="20"/>
          <w:lang w:val="en-AU"/>
        </w:rPr>
        <w:t>Pengelolaan</w:t>
      </w:r>
      <w:proofErr w:type="spellEnd"/>
      <w:r w:rsidRPr="004B6E4F">
        <w:rPr>
          <w:rFonts w:ascii="Arial" w:hAnsi="Arial" w:cs="Arial"/>
          <w:i/>
          <w:color w:val="000000" w:themeColor="text1"/>
          <w:sz w:val="20"/>
          <w:szCs w:val="20"/>
          <w:lang w:val="en-AU"/>
        </w:rPr>
        <w:t xml:space="preserve"> </w:t>
      </w:r>
      <w:proofErr w:type="spellStart"/>
      <w:r w:rsidRPr="004B6E4F">
        <w:rPr>
          <w:rFonts w:ascii="Arial" w:hAnsi="Arial" w:cs="Arial"/>
          <w:i/>
          <w:color w:val="000000" w:themeColor="text1"/>
          <w:sz w:val="20"/>
          <w:szCs w:val="20"/>
          <w:lang w:val="en-AU"/>
        </w:rPr>
        <w:t>Lahan</w:t>
      </w:r>
      <w:proofErr w:type="spellEnd"/>
      <w:r w:rsidRPr="004B6E4F">
        <w:rPr>
          <w:rFonts w:ascii="Arial" w:hAnsi="Arial" w:cs="Arial"/>
          <w:i/>
          <w:color w:val="000000" w:themeColor="text1"/>
          <w:sz w:val="20"/>
          <w:szCs w:val="20"/>
          <w:lang w:val="en-AU"/>
        </w:rPr>
        <w:t xml:space="preserve"> </w:t>
      </w:r>
      <w:proofErr w:type="spellStart"/>
      <w:r w:rsidRPr="004B6E4F">
        <w:rPr>
          <w:rFonts w:ascii="Arial" w:hAnsi="Arial" w:cs="Arial"/>
          <w:i/>
          <w:color w:val="000000" w:themeColor="text1"/>
          <w:sz w:val="20"/>
          <w:szCs w:val="20"/>
          <w:lang w:val="en-AU"/>
        </w:rPr>
        <w:t>Rawa</w:t>
      </w:r>
      <w:proofErr w:type="spellEnd"/>
      <w:r w:rsidRPr="004B6E4F">
        <w:rPr>
          <w:rFonts w:ascii="Arial" w:hAnsi="Arial" w:cs="Arial"/>
          <w:i/>
          <w:color w:val="000000" w:themeColor="text1"/>
          <w:sz w:val="20"/>
          <w:szCs w:val="20"/>
          <w:lang w:val="en-AU"/>
        </w:rPr>
        <w:t xml:space="preserve">. </w:t>
      </w:r>
      <w:proofErr w:type="spellStart"/>
      <w:r w:rsidRPr="004B6E4F">
        <w:rPr>
          <w:rFonts w:ascii="Arial" w:hAnsi="Arial" w:cs="Arial"/>
          <w:color w:val="000000" w:themeColor="text1"/>
          <w:sz w:val="20"/>
          <w:szCs w:val="20"/>
          <w:lang w:val="en-AU"/>
        </w:rPr>
        <w:t>Balai</w:t>
      </w:r>
      <w:proofErr w:type="spellEnd"/>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Besar</w:t>
      </w:r>
      <w:proofErr w:type="spellEnd"/>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Penelitian</w:t>
      </w:r>
      <w:proofErr w:type="spellEnd"/>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dan</w:t>
      </w:r>
      <w:proofErr w:type="spellEnd"/>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Pengembangan</w:t>
      </w:r>
      <w:proofErr w:type="spellEnd"/>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Sumberdaya</w:t>
      </w:r>
      <w:proofErr w:type="spellEnd"/>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Lahan</w:t>
      </w:r>
      <w:proofErr w:type="spellEnd"/>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Pertanian</w:t>
      </w:r>
      <w:proofErr w:type="spellEnd"/>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Balitbangtan</w:t>
      </w:r>
      <w:proofErr w:type="spellEnd"/>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Departemen</w:t>
      </w:r>
      <w:proofErr w:type="spellEnd"/>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Pertanian</w:t>
      </w:r>
      <w:proofErr w:type="spellEnd"/>
      <w:r w:rsidRPr="004B6E4F">
        <w:rPr>
          <w:rFonts w:ascii="Arial" w:hAnsi="Arial" w:cs="Arial"/>
          <w:color w:val="000000" w:themeColor="text1"/>
          <w:sz w:val="20"/>
          <w:szCs w:val="20"/>
          <w:lang w:val="en-AU"/>
        </w:rPr>
        <w:t xml:space="preserve">. </w:t>
      </w:r>
      <w:r w:rsidR="00A84E31" w:rsidRPr="004B6E4F">
        <w:rPr>
          <w:rFonts w:ascii="Arial" w:hAnsi="Arial" w:cs="Arial"/>
          <w:color w:val="000000" w:themeColor="text1"/>
          <w:sz w:val="20"/>
          <w:szCs w:val="20"/>
          <w:lang w:val="en-AU"/>
        </w:rPr>
        <w:t xml:space="preserve">Indonesia. </w:t>
      </w:r>
    </w:p>
    <w:p w:rsidR="006C3A1D" w:rsidRPr="004B6E4F" w:rsidRDefault="006C3A1D" w:rsidP="004B6E4F">
      <w:pPr>
        <w:spacing w:after="0" w:line="240" w:lineRule="auto"/>
        <w:ind w:left="709" w:hanging="709"/>
        <w:jc w:val="both"/>
        <w:rPr>
          <w:rFonts w:ascii="Arial" w:hAnsi="Arial" w:cs="Arial"/>
          <w:color w:val="000000" w:themeColor="text1"/>
          <w:sz w:val="20"/>
          <w:szCs w:val="20"/>
          <w:lang w:val="en-AU"/>
        </w:rPr>
      </w:pPr>
      <w:r w:rsidRPr="004B6E4F">
        <w:rPr>
          <w:rFonts w:ascii="Arial" w:hAnsi="Arial" w:cs="Arial"/>
          <w:color w:val="000000" w:themeColor="text1"/>
          <w:sz w:val="20"/>
          <w:szCs w:val="20"/>
          <w:lang w:val="en-AU"/>
        </w:rPr>
        <w:t>Vergara, G.</w:t>
      </w:r>
      <w:r w:rsidR="00A84E31" w:rsidRPr="004B6E4F">
        <w:rPr>
          <w:rFonts w:ascii="Arial" w:hAnsi="Arial" w:cs="Arial"/>
          <w:color w:val="000000" w:themeColor="text1"/>
          <w:sz w:val="20"/>
          <w:szCs w:val="20"/>
          <w:lang w:val="en-AU"/>
        </w:rPr>
        <w:t xml:space="preserve"> </w:t>
      </w:r>
      <w:r w:rsidRPr="004B6E4F">
        <w:rPr>
          <w:rFonts w:ascii="Arial" w:hAnsi="Arial" w:cs="Arial"/>
          <w:color w:val="000000" w:themeColor="text1"/>
          <w:sz w:val="20"/>
          <w:szCs w:val="20"/>
          <w:lang w:val="en-AU"/>
        </w:rPr>
        <w:t xml:space="preserve">V., </w:t>
      </w:r>
      <w:proofErr w:type="spellStart"/>
      <w:r w:rsidRPr="004B6E4F">
        <w:rPr>
          <w:rFonts w:ascii="Arial" w:hAnsi="Arial" w:cs="Arial"/>
          <w:color w:val="000000" w:themeColor="text1"/>
          <w:sz w:val="20"/>
          <w:szCs w:val="20"/>
          <w:lang w:val="en-AU"/>
        </w:rPr>
        <w:t>Nugraha</w:t>
      </w:r>
      <w:proofErr w:type="spellEnd"/>
      <w:r w:rsidRPr="004B6E4F">
        <w:rPr>
          <w:rFonts w:ascii="Arial" w:hAnsi="Arial" w:cs="Arial"/>
          <w:color w:val="000000" w:themeColor="text1"/>
          <w:sz w:val="20"/>
          <w:szCs w:val="20"/>
          <w:lang w:val="en-AU"/>
        </w:rPr>
        <w:t xml:space="preserve">, </w:t>
      </w:r>
      <w:r w:rsidR="00A84E31" w:rsidRPr="004B6E4F">
        <w:rPr>
          <w:rFonts w:ascii="Arial" w:hAnsi="Arial" w:cs="Arial"/>
          <w:color w:val="000000" w:themeColor="text1"/>
          <w:sz w:val="20"/>
          <w:szCs w:val="20"/>
          <w:lang w:val="en-AU"/>
        </w:rPr>
        <w:t xml:space="preserve">Y., </w:t>
      </w:r>
      <w:r w:rsidRPr="004B6E4F">
        <w:rPr>
          <w:rFonts w:ascii="Arial" w:hAnsi="Arial" w:cs="Arial"/>
          <w:color w:val="000000" w:themeColor="text1"/>
          <w:sz w:val="20"/>
          <w:szCs w:val="20"/>
          <w:lang w:val="en-AU"/>
        </w:rPr>
        <w:t xml:space="preserve">Esguerra, </w:t>
      </w:r>
      <w:r w:rsidR="00A84E31" w:rsidRPr="004B6E4F">
        <w:rPr>
          <w:rFonts w:ascii="Arial" w:hAnsi="Arial" w:cs="Arial"/>
          <w:color w:val="000000" w:themeColor="text1"/>
          <w:sz w:val="20"/>
          <w:szCs w:val="20"/>
          <w:lang w:val="en-AU"/>
        </w:rPr>
        <w:t xml:space="preserve">M. Q., </w:t>
      </w:r>
      <w:proofErr w:type="spellStart"/>
      <w:r w:rsidRPr="004B6E4F">
        <w:rPr>
          <w:rFonts w:ascii="Arial" w:hAnsi="Arial" w:cs="Arial"/>
          <w:color w:val="000000" w:themeColor="text1"/>
          <w:sz w:val="20"/>
          <w:szCs w:val="20"/>
          <w:lang w:val="en-AU"/>
        </w:rPr>
        <w:t>Mackill</w:t>
      </w:r>
      <w:proofErr w:type="spellEnd"/>
      <w:r w:rsidRPr="004B6E4F">
        <w:rPr>
          <w:rFonts w:ascii="Arial" w:hAnsi="Arial" w:cs="Arial"/>
          <w:color w:val="000000" w:themeColor="text1"/>
          <w:sz w:val="20"/>
          <w:szCs w:val="20"/>
          <w:lang w:val="en-AU"/>
        </w:rPr>
        <w:t xml:space="preserve">, </w:t>
      </w:r>
      <w:r w:rsidR="00A84E31" w:rsidRPr="004B6E4F">
        <w:rPr>
          <w:rFonts w:ascii="Arial" w:hAnsi="Arial" w:cs="Arial"/>
          <w:color w:val="000000" w:themeColor="text1"/>
          <w:sz w:val="20"/>
          <w:szCs w:val="20"/>
          <w:lang w:val="en-AU"/>
        </w:rPr>
        <w:t xml:space="preserve">D. J., &amp; </w:t>
      </w:r>
      <w:r w:rsidRPr="004B6E4F">
        <w:rPr>
          <w:rFonts w:ascii="Arial" w:hAnsi="Arial" w:cs="Arial"/>
          <w:color w:val="000000" w:themeColor="text1"/>
          <w:sz w:val="20"/>
          <w:szCs w:val="20"/>
          <w:lang w:val="en-AU"/>
        </w:rPr>
        <w:t>Ismail</w:t>
      </w:r>
      <w:r w:rsidR="00A84E31" w:rsidRPr="004B6E4F">
        <w:rPr>
          <w:rFonts w:ascii="Arial" w:hAnsi="Arial" w:cs="Arial"/>
          <w:color w:val="000000" w:themeColor="text1"/>
          <w:sz w:val="20"/>
          <w:szCs w:val="20"/>
          <w:lang w:val="en-AU"/>
        </w:rPr>
        <w:t>, A. M.</w:t>
      </w:r>
      <w:r w:rsidRPr="004B6E4F">
        <w:rPr>
          <w:rFonts w:ascii="Arial" w:hAnsi="Arial" w:cs="Arial"/>
          <w:color w:val="000000" w:themeColor="text1"/>
          <w:sz w:val="20"/>
          <w:szCs w:val="20"/>
          <w:lang w:val="en-AU"/>
        </w:rPr>
        <w:t xml:space="preserve"> </w:t>
      </w:r>
      <w:r w:rsidR="00A84E31"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2014</w:t>
      </w:r>
      <w:r w:rsidR="00A84E31"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xml:space="preserve">. Variation in tolerance of rice to long-term stagnant flooding that submerges most of the shoot will aid in breeding tolerant cultivars. </w:t>
      </w:r>
      <w:proofErr w:type="spellStart"/>
      <w:r w:rsidRPr="004B6E4F">
        <w:rPr>
          <w:rFonts w:ascii="Arial" w:hAnsi="Arial" w:cs="Arial"/>
          <w:i/>
          <w:color w:val="000000" w:themeColor="text1"/>
          <w:sz w:val="20"/>
          <w:szCs w:val="20"/>
          <w:lang w:val="en-AU"/>
        </w:rPr>
        <w:t>Aob</w:t>
      </w:r>
      <w:proofErr w:type="spellEnd"/>
      <w:r w:rsidRPr="004B6E4F">
        <w:rPr>
          <w:rFonts w:ascii="Arial" w:hAnsi="Arial" w:cs="Arial"/>
          <w:i/>
          <w:color w:val="000000" w:themeColor="text1"/>
          <w:sz w:val="20"/>
          <w:szCs w:val="20"/>
          <w:lang w:val="en-AU"/>
        </w:rPr>
        <w:t xml:space="preserve"> PLANTS</w:t>
      </w:r>
      <w:r w:rsidR="00B87EA8" w:rsidRPr="004B6E4F">
        <w:rPr>
          <w:rFonts w:ascii="Arial" w:hAnsi="Arial" w:cs="Arial"/>
          <w:color w:val="000000" w:themeColor="text1"/>
          <w:sz w:val="20"/>
          <w:szCs w:val="20"/>
          <w:lang w:val="en-AU"/>
        </w:rPr>
        <w:t xml:space="preserve"> 6, plu055. http://doi.org/</w:t>
      </w:r>
      <w:r w:rsidRPr="004B6E4F">
        <w:rPr>
          <w:rFonts w:ascii="Arial" w:hAnsi="Arial" w:cs="Arial"/>
          <w:color w:val="000000" w:themeColor="text1"/>
          <w:sz w:val="20"/>
          <w:szCs w:val="20"/>
          <w:lang w:val="en-AU"/>
        </w:rPr>
        <w:t>10.1093/aobpla/plu055.</w:t>
      </w:r>
    </w:p>
    <w:p w:rsidR="006C3A1D" w:rsidRPr="004B6E4F" w:rsidRDefault="006C3A1D" w:rsidP="004B6E4F">
      <w:pPr>
        <w:spacing w:after="0" w:line="240" w:lineRule="auto"/>
        <w:ind w:left="709" w:hanging="709"/>
        <w:jc w:val="both"/>
        <w:rPr>
          <w:rFonts w:ascii="Arial" w:hAnsi="Arial" w:cs="Arial"/>
          <w:color w:val="000000" w:themeColor="text1"/>
          <w:sz w:val="20"/>
          <w:szCs w:val="20"/>
          <w:lang w:val="en-AU"/>
        </w:rPr>
      </w:pPr>
      <w:proofErr w:type="spellStart"/>
      <w:r w:rsidRPr="004B6E4F">
        <w:rPr>
          <w:rFonts w:ascii="Arial" w:hAnsi="Arial" w:cs="Arial"/>
          <w:color w:val="000000" w:themeColor="text1"/>
          <w:sz w:val="20"/>
          <w:szCs w:val="20"/>
          <w:lang w:val="en-AU"/>
        </w:rPr>
        <w:t>Voesenek</w:t>
      </w:r>
      <w:proofErr w:type="spellEnd"/>
      <w:r w:rsidRPr="004B6E4F">
        <w:rPr>
          <w:rFonts w:ascii="Arial" w:hAnsi="Arial" w:cs="Arial"/>
          <w:color w:val="000000" w:themeColor="text1"/>
          <w:sz w:val="20"/>
          <w:szCs w:val="20"/>
          <w:lang w:val="en-AU"/>
        </w:rPr>
        <w:t xml:space="preserve">, </w:t>
      </w:r>
      <w:r w:rsidRPr="004B6E4F">
        <w:rPr>
          <w:rFonts w:ascii="Arial" w:hAnsi="Arial" w:cs="Arial"/>
          <w:iCs/>
          <w:color w:val="000000" w:themeColor="text1"/>
          <w:sz w:val="20"/>
          <w:szCs w:val="20"/>
          <w:lang w:val="en-AU"/>
        </w:rPr>
        <w:t>L.</w:t>
      </w:r>
      <w:r w:rsidR="00EB541E" w:rsidRPr="004B6E4F">
        <w:rPr>
          <w:rFonts w:ascii="Arial" w:hAnsi="Arial" w:cs="Arial"/>
          <w:iCs/>
          <w:color w:val="000000" w:themeColor="text1"/>
          <w:sz w:val="20"/>
          <w:szCs w:val="20"/>
          <w:lang w:val="en-AU"/>
        </w:rPr>
        <w:t xml:space="preserve"> </w:t>
      </w:r>
      <w:r w:rsidRPr="004B6E4F">
        <w:rPr>
          <w:rFonts w:ascii="Arial" w:hAnsi="Arial" w:cs="Arial"/>
          <w:iCs/>
          <w:color w:val="000000" w:themeColor="text1"/>
          <w:sz w:val="20"/>
          <w:szCs w:val="20"/>
          <w:lang w:val="en-AU"/>
        </w:rPr>
        <w:t>A.</w:t>
      </w:r>
      <w:r w:rsidR="00EB541E" w:rsidRPr="004B6E4F">
        <w:rPr>
          <w:rFonts w:ascii="Arial" w:hAnsi="Arial" w:cs="Arial"/>
          <w:iCs/>
          <w:color w:val="000000" w:themeColor="text1"/>
          <w:sz w:val="20"/>
          <w:szCs w:val="20"/>
          <w:lang w:val="en-AU"/>
        </w:rPr>
        <w:t xml:space="preserve"> </w:t>
      </w:r>
      <w:r w:rsidRPr="004B6E4F">
        <w:rPr>
          <w:rFonts w:ascii="Arial" w:hAnsi="Arial" w:cs="Arial"/>
          <w:iCs/>
          <w:color w:val="000000" w:themeColor="text1"/>
          <w:sz w:val="20"/>
          <w:szCs w:val="20"/>
          <w:lang w:val="en-AU"/>
        </w:rPr>
        <w:t>C.</w:t>
      </w:r>
      <w:r w:rsidR="00EB541E" w:rsidRPr="004B6E4F">
        <w:rPr>
          <w:rFonts w:ascii="Arial" w:hAnsi="Arial" w:cs="Arial"/>
          <w:iCs/>
          <w:color w:val="000000" w:themeColor="text1"/>
          <w:sz w:val="20"/>
          <w:szCs w:val="20"/>
          <w:lang w:val="en-AU"/>
        </w:rPr>
        <w:t xml:space="preserve"> </w:t>
      </w:r>
      <w:r w:rsidRPr="004B6E4F">
        <w:rPr>
          <w:rFonts w:ascii="Arial" w:hAnsi="Arial" w:cs="Arial"/>
          <w:iCs/>
          <w:color w:val="000000" w:themeColor="text1"/>
          <w:sz w:val="20"/>
          <w:szCs w:val="20"/>
          <w:lang w:val="en-AU"/>
        </w:rPr>
        <w:t xml:space="preserve">J., </w:t>
      </w:r>
      <w:proofErr w:type="spellStart"/>
      <w:r w:rsidRPr="004B6E4F">
        <w:rPr>
          <w:rFonts w:ascii="Arial" w:hAnsi="Arial" w:cs="Arial"/>
          <w:iCs/>
          <w:color w:val="000000" w:themeColor="text1"/>
          <w:sz w:val="20"/>
          <w:szCs w:val="20"/>
          <w:lang w:val="en-AU"/>
        </w:rPr>
        <w:t>Rijnders</w:t>
      </w:r>
      <w:proofErr w:type="spellEnd"/>
      <w:r w:rsidR="00EB541E" w:rsidRPr="004B6E4F">
        <w:rPr>
          <w:rFonts w:ascii="Arial" w:hAnsi="Arial" w:cs="Arial"/>
          <w:iCs/>
          <w:color w:val="000000" w:themeColor="text1"/>
          <w:sz w:val="20"/>
          <w:szCs w:val="20"/>
          <w:lang w:val="en-AU"/>
        </w:rPr>
        <w:t>, J. H. G. M.</w:t>
      </w:r>
      <w:r w:rsidRPr="004B6E4F">
        <w:rPr>
          <w:rFonts w:ascii="Arial" w:hAnsi="Arial" w:cs="Arial"/>
          <w:iCs/>
          <w:color w:val="000000" w:themeColor="text1"/>
          <w:sz w:val="20"/>
          <w:szCs w:val="20"/>
          <w:lang w:val="en-AU"/>
        </w:rPr>
        <w:t xml:space="preserve">, </w:t>
      </w:r>
      <w:proofErr w:type="spellStart"/>
      <w:r w:rsidRPr="004B6E4F">
        <w:rPr>
          <w:rFonts w:ascii="Arial" w:hAnsi="Arial" w:cs="Arial"/>
          <w:iCs/>
          <w:color w:val="000000" w:themeColor="text1"/>
          <w:sz w:val="20"/>
          <w:szCs w:val="20"/>
          <w:lang w:val="en-AU"/>
        </w:rPr>
        <w:t>Peeters</w:t>
      </w:r>
      <w:proofErr w:type="spellEnd"/>
      <w:r w:rsidRPr="004B6E4F">
        <w:rPr>
          <w:rFonts w:ascii="Arial" w:hAnsi="Arial" w:cs="Arial"/>
          <w:iCs/>
          <w:color w:val="000000" w:themeColor="text1"/>
          <w:sz w:val="20"/>
          <w:szCs w:val="20"/>
          <w:lang w:val="en-AU"/>
        </w:rPr>
        <w:t xml:space="preserve">, </w:t>
      </w:r>
      <w:r w:rsidR="00EB541E" w:rsidRPr="004B6E4F">
        <w:rPr>
          <w:rFonts w:ascii="Arial" w:hAnsi="Arial" w:cs="Arial"/>
          <w:iCs/>
          <w:color w:val="000000" w:themeColor="text1"/>
          <w:sz w:val="20"/>
          <w:szCs w:val="20"/>
          <w:lang w:val="en-AU"/>
        </w:rPr>
        <w:t xml:space="preserve">A. J. M., H.M. van de </w:t>
      </w:r>
      <w:proofErr w:type="spellStart"/>
      <w:r w:rsidR="00EB541E" w:rsidRPr="004B6E4F">
        <w:rPr>
          <w:rFonts w:ascii="Arial" w:hAnsi="Arial" w:cs="Arial"/>
          <w:iCs/>
          <w:color w:val="000000" w:themeColor="text1"/>
          <w:sz w:val="20"/>
          <w:szCs w:val="20"/>
          <w:lang w:val="en-AU"/>
        </w:rPr>
        <w:t>Steeg</w:t>
      </w:r>
      <w:proofErr w:type="spellEnd"/>
      <w:r w:rsidR="00EB541E" w:rsidRPr="004B6E4F">
        <w:rPr>
          <w:rFonts w:ascii="Arial" w:hAnsi="Arial" w:cs="Arial"/>
          <w:iCs/>
          <w:color w:val="000000" w:themeColor="text1"/>
          <w:sz w:val="20"/>
          <w:szCs w:val="20"/>
          <w:lang w:val="en-AU"/>
        </w:rPr>
        <w:t xml:space="preserve">, &amp; H </w:t>
      </w:r>
      <w:r w:rsidRPr="004B6E4F">
        <w:rPr>
          <w:rFonts w:ascii="Arial" w:hAnsi="Arial" w:cs="Arial"/>
          <w:iCs/>
          <w:color w:val="000000" w:themeColor="text1"/>
          <w:sz w:val="20"/>
          <w:szCs w:val="20"/>
          <w:lang w:val="en-AU"/>
        </w:rPr>
        <w:t xml:space="preserve">de Kroon. </w:t>
      </w:r>
      <w:r w:rsidR="00EB541E" w:rsidRPr="004B6E4F">
        <w:rPr>
          <w:rFonts w:ascii="Arial" w:hAnsi="Arial" w:cs="Arial"/>
          <w:iCs/>
          <w:color w:val="000000" w:themeColor="text1"/>
          <w:sz w:val="20"/>
          <w:szCs w:val="20"/>
          <w:lang w:val="en-AU"/>
        </w:rPr>
        <w:t>(</w:t>
      </w:r>
      <w:r w:rsidRPr="004B6E4F">
        <w:rPr>
          <w:rFonts w:ascii="Arial" w:hAnsi="Arial" w:cs="Arial"/>
          <w:color w:val="000000" w:themeColor="text1"/>
          <w:sz w:val="20"/>
          <w:szCs w:val="20"/>
          <w:lang w:val="en-AU"/>
        </w:rPr>
        <w:t>2004</w:t>
      </w:r>
      <w:r w:rsidR="00EB541E"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xml:space="preserve">. Plant hormones regulate fast shoot elongation </w:t>
      </w:r>
      <w:proofErr w:type="spellStart"/>
      <w:r w:rsidRPr="004B6E4F">
        <w:rPr>
          <w:rFonts w:ascii="Arial" w:hAnsi="Arial" w:cs="Arial"/>
          <w:color w:val="000000" w:themeColor="text1"/>
          <w:sz w:val="20"/>
          <w:szCs w:val="20"/>
          <w:lang w:val="en-AU"/>
        </w:rPr>
        <w:t>uder</w:t>
      </w:r>
      <w:proofErr w:type="spellEnd"/>
      <w:r w:rsidRPr="004B6E4F">
        <w:rPr>
          <w:rFonts w:ascii="Arial" w:hAnsi="Arial" w:cs="Arial"/>
          <w:color w:val="000000" w:themeColor="text1"/>
          <w:sz w:val="20"/>
          <w:szCs w:val="20"/>
          <w:lang w:val="en-AU"/>
        </w:rPr>
        <w:t xml:space="preserve"> water: from genes to communities. </w:t>
      </w:r>
      <w:r w:rsidRPr="004B6E4F">
        <w:rPr>
          <w:rFonts w:ascii="Arial" w:hAnsi="Arial" w:cs="Arial"/>
          <w:i/>
          <w:color w:val="000000" w:themeColor="text1"/>
          <w:sz w:val="20"/>
          <w:szCs w:val="20"/>
          <w:lang w:val="en-AU"/>
        </w:rPr>
        <w:t>Ecology</w:t>
      </w:r>
      <w:r w:rsidR="00EB541E" w:rsidRPr="004B6E4F">
        <w:rPr>
          <w:rFonts w:ascii="Arial" w:hAnsi="Arial" w:cs="Arial"/>
          <w:i/>
          <w:color w:val="000000" w:themeColor="text1"/>
          <w:sz w:val="20"/>
          <w:szCs w:val="20"/>
          <w:lang w:val="en-AU"/>
        </w:rPr>
        <w:t>,</w:t>
      </w:r>
      <w:r w:rsidR="00EB541E" w:rsidRPr="004B6E4F">
        <w:rPr>
          <w:rFonts w:ascii="Arial" w:hAnsi="Arial" w:cs="Arial"/>
          <w:color w:val="000000" w:themeColor="text1"/>
          <w:sz w:val="20"/>
          <w:szCs w:val="20"/>
          <w:lang w:val="en-AU"/>
        </w:rPr>
        <w:t xml:space="preserve"> 85,</w:t>
      </w:r>
      <w:r w:rsidRPr="004B6E4F">
        <w:rPr>
          <w:rFonts w:ascii="Arial" w:hAnsi="Arial" w:cs="Arial"/>
          <w:color w:val="000000" w:themeColor="text1"/>
          <w:sz w:val="20"/>
          <w:szCs w:val="20"/>
          <w:lang w:val="en-AU"/>
        </w:rPr>
        <w:t xml:space="preserve"> 16-27. </w:t>
      </w:r>
    </w:p>
    <w:p w:rsidR="006C3A1D" w:rsidRPr="00EB541E" w:rsidRDefault="006C3A1D" w:rsidP="004B6E4F">
      <w:pPr>
        <w:spacing w:after="0" w:line="240" w:lineRule="auto"/>
        <w:ind w:left="709" w:hanging="709"/>
        <w:jc w:val="both"/>
        <w:rPr>
          <w:rFonts w:ascii="Arial" w:hAnsi="Arial" w:cs="Arial"/>
          <w:color w:val="000000" w:themeColor="text1"/>
          <w:sz w:val="20"/>
          <w:szCs w:val="20"/>
          <w:lang w:val="en-AU"/>
        </w:rPr>
      </w:pPr>
      <w:proofErr w:type="spellStart"/>
      <w:r w:rsidRPr="004B6E4F">
        <w:rPr>
          <w:rFonts w:ascii="Arial" w:hAnsi="Arial" w:cs="Arial"/>
          <w:color w:val="000000" w:themeColor="text1"/>
          <w:sz w:val="20"/>
          <w:szCs w:val="20"/>
          <w:lang w:val="en-AU"/>
        </w:rPr>
        <w:t>Yullianida</w:t>
      </w:r>
      <w:proofErr w:type="spellEnd"/>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Ardie</w:t>
      </w:r>
      <w:proofErr w:type="spellEnd"/>
      <w:r w:rsidR="00EB541E" w:rsidRPr="004B6E4F">
        <w:rPr>
          <w:rFonts w:ascii="Arial" w:hAnsi="Arial" w:cs="Arial"/>
          <w:color w:val="000000" w:themeColor="text1"/>
          <w:sz w:val="20"/>
          <w:szCs w:val="20"/>
          <w:lang w:val="en-AU"/>
        </w:rPr>
        <w:t>, S. W.</w:t>
      </w:r>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Suwarno</w:t>
      </w:r>
      <w:proofErr w:type="spellEnd"/>
      <w:r w:rsidRPr="004B6E4F">
        <w:rPr>
          <w:rFonts w:ascii="Arial" w:hAnsi="Arial" w:cs="Arial"/>
          <w:color w:val="000000" w:themeColor="text1"/>
          <w:sz w:val="20"/>
          <w:szCs w:val="20"/>
          <w:lang w:val="en-AU"/>
        </w:rPr>
        <w:t xml:space="preserve">, </w:t>
      </w:r>
      <w:r w:rsidR="00EB541E" w:rsidRPr="004B6E4F">
        <w:rPr>
          <w:rFonts w:ascii="Arial" w:hAnsi="Arial" w:cs="Arial"/>
          <w:color w:val="000000" w:themeColor="text1"/>
          <w:sz w:val="20"/>
          <w:szCs w:val="20"/>
          <w:lang w:val="en-AU"/>
        </w:rPr>
        <w:t>&amp;</w:t>
      </w:r>
      <w:r w:rsidRPr="004B6E4F">
        <w:rPr>
          <w:rFonts w:ascii="Arial" w:hAnsi="Arial" w:cs="Arial"/>
          <w:color w:val="000000" w:themeColor="text1"/>
          <w:sz w:val="20"/>
          <w:szCs w:val="20"/>
          <w:lang w:val="en-AU"/>
        </w:rPr>
        <w:t xml:space="preserve"> </w:t>
      </w:r>
      <w:proofErr w:type="spellStart"/>
      <w:r w:rsidRPr="004B6E4F">
        <w:rPr>
          <w:rFonts w:ascii="Arial" w:hAnsi="Arial" w:cs="Arial"/>
          <w:color w:val="000000" w:themeColor="text1"/>
          <w:sz w:val="20"/>
          <w:szCs w:val="20"/>
          <w:lang w:val="en-AU"/>
        </w:rPr>
        <w:t>Aswidinnoor</w:t>
      </w:r>
      <w:proofErr w:type="spellEnd"/>
      <w:r w:rsidR="00EB541E" w:rsidRPr="004B6E4F">
        <w:rPr>
          <w:rFonts w:ascii="Arial" w:hAnsi="Arial" w:cs="Arial"/>
          <w:color w:val="000000" w:themeColor="text1"/>
          <w:sz w:val="20"/>
          <w:szCs w:val="20"/>
          <w:lang w:val="en-AU"/>
        </w:rPr>
        <w:t>, H</w:t>
      </w:r>
      <w:r w:rsidRPr="004B6E4F">
        <w:rPr>
          <w:rFonts w:ascii="Arial" w:hAnsi="Arial" w:cs="Arial"/>
          <w:color w:val="000000" w:themeColor="text1"/>
          <w:sz w:val="20"/>
          <w:szCs w:val="20"/>
          <w:lang w:val="en-AU"/>
        </w:rPr>
        <w:t xml:space="preserve">. </w:t>
      </w:r>
      <w:r w:rsidR="00EB541E"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2015</w:t>
      </w:r>
      <w:r w:rsidR="00EB541E" w:rsidRPr="004B6E4F">
        <w:rPr>
          <w:rFonts w:ascii="Arial" w:hAnsi="Arial" w:cs="Arial"/>
          <w:color w:val="000000" w:themeColor="text1"/>
          <w:sz w:val="20"/>
          <w:szCs w:val="20"/>
          <w:lang w:val="en-AU"/>
        </w:rPr>
        <w:t>)</w:t>
      </w:r>
      <w:r w:rsidRPr="004B6E4F">
        <w:rPr>
          <w:rFonts w:ascii="Arial" w:hAnsi="Arial" w:cs="Arial"/>
          <w:color w:val="000000" w:themeColor="text1"/>
          <w:sz w:val="20"/>
          <w:szCs w:val="20"/>
          <w:lang w:val="en-AU"/>
        </w:rPr>
        <w:t xml:space="preserve">. Response and production of swampy rice to stagnant flooding stress for improvement on basin swampy area. </w:t>
      </w:r>
      <w:r w:rsidRPr="004B6E4F">
        <w:rPr>
          <w:rFonts w:ascii="Arial" w:hAnsi="Arial" w:cs="Arial"/>
          <w:i/>
          <w:color w:val="000000" w:themeColor="text1"/>
          <w:sz w:val="20"/>
          <w:szCs w:val="20"/>
          <w:lang w:val="en-AU"/>
        </w:rPr>
        <w:t xml:space="preserve">J </w:t>
      </w:r>
      <w:proofErr w:type="spellStart"/>
      <w:r w:rsidRPr="004B6E4F">
        <w:rPr>
          <w:rFonts w:ascii="Arial" w:hAnsi="Arial" w:cs="Arial"/>
          <w:i/>
          <w:color w:val="000000" w:themeColor="text1"/>
          <w:sz w:val="20"/>
          <w:szCs w:val="20"/>
          <w:lang w:val="en-AU"/>
        </w:rPr>
        <w:t>Agron</w:t>
      </w:r>
      <w:proofErr w:type="spellEnd"/>
      <w:r w:rsidRPr="004B6E4F">
        <w:rPr>
          <w:rFonts w:ascii="Arial" w:hAnsi="Arial" w:cs="Arial"/>
          <w:i/>
          <w:color w:val="000000" w:themeColor="text1"/>
          <w:sz w:val="20"/>
          <w:szCs w:val="20"/>
          <w:lang w:val="en-AU"/>
        </w:rPr>
        <w:t xml:space="preserve"> Indonesia</w:t>
      </w:r>
      <w:r w:rsidR="00EB541E" w:rsidRPr="004B6E4F">
        <w:rPr>
          <w:rFonts w:ascii="Arial" w:hAnsi="Arial" w:cs="Arial"/>
          <w:color w:val="000000" w:themeColor="text1"/>
          <w:sz w:val="20"/>
          <w:szCs w:val="20"/>
          <w:lang w:val="en-AU"/>
        </w:rPr>
        <w:t xml:space="preserve">. 43(I), </w:t>
      </w:r>
      <w:r w:rsidRPr="004B6E4F">
        <w:rPr>
          <w:rFonts w:ascii="Arial" w:hAnsi="Arial" w:cs="Arial"/>
          <w:color w:val="000000" w:themeColor="text1"/>
          <w:sz w:val="20"/>
          <w:szCs w:val="20"/>
          <w:lang w:val="en-AU"/>
        </w:rPr>
        <w:t>15-22.</w:t>
      </w:r>
    </w:p>
    <w:p w:rsidR="006C3A1D" w:rsidRDefault="006C3A1D" w:rsidP="003D0A3A">
      <w:pPr>
        <w:pStyle w:val="ListParagraph"/>
        <w:spacing w:line="240" w:lineRule="auto"/>
        <w:ind w:left="0"/>
        <w:jc w:val="both"/>
        <w:rPr>
          <w:rFonts w:ascii="Arial" w:hAnsi="Arial" w:cs="Arial"/>
          <w:sz w:val="20"/>
          <w:szCs w:val="20"/>
        </w:rPr>
      </w:pPr>
    </w:p>
    <w:p w:rsidR="006C3A1D" w:rsidRDefault="006C3A1D" w:rsidP="003D0A3A">
      <w:pPr>
        <w:pStyle w:val="ListParagraph"/>
        <w:spacing w:line="240" w:lineRule="auto"/>
        <w:ind w:left="0"/>
        <w:jc w:val="both"/>
        <w:rPr>
          <w:rFonts w:ascii="Arial" w:hAnsi="Arial" w:cs="Arial"/>
          <w:sz w:val="20"/>
          <w:szCs w:val="20"/>
        </w:rPr>
      </w:pPr>
    </w:p>
    <w:p w:rsidR="006C3A1D" w:rsidRDefault="006C3A1D" w:rsidP="003D0A3A">
      <w:pPr>
        <w:pStyle w:val="ListParagraph"/>
        <w:spacing w:line="240" w:lineRule="auto"/>
        <w:ind w:left="0"/>
        <w:jc w:val="both"/>
        <w:rPr>
          <w:rFonts w:ascii="Arial" w:hAnsi="Arial" w:cs="Arial"/>
          <w:sz w:val="20"/>
          <w:szCs w:val="20"/>
        </w:rPr>
      </w:pPr>
    </w:p>
    <w:p w:rsidR="007719A7" w:rsidRPr="00087B08" w:rsidRDefault="007719A7" w:rsidP="007719A7">
      <w:pPr>
        <w:spacing w:after="120" w:line="240" w:lineRule="auto"/>
        <w:jc w:val="both"/>
        <w:rPr>
          <w:rFonts w:ascii="Arial" w:hAnsi="Arial" w:cs="Arial"/>
          <w:sz w:val="20"/>
          <w:szCs w:val="20"/>
          <w:lang w:val="en-AU"/>
        </w:rPr>
      </w:pPr>
      <w:r w:rsidRPr="00087B08">
        <w:rPr>
          <w:rFonts w:ascii="Arial" w:hAnsi="Arial" w:cs="Arial"/>
          <w:sz w:val="20"/>
          <w:szCs w:val="20"/>
          <w:lang w:val="en-AU"/>
        </w:rPr>
        <w:t xml:space="preserve">Table 1. Mean Square of combined analysis of variance of plant height, yield and yield components </w:t>
      </w:r>
    </w:p>
    <w:tbl>
      <w:tblPr>
        <w:tblW w:w="5123" w:type="pct"/>
        <w:tblLook w:val="04A0" w:firstRow="1" w:lastRow="0" w:firstColumn="1" w:lastColumn="0" w:noHBand="0" w:noVBand="1"/>
      </w:tblPr>
      <w:tblGrid>
        <w:gridCol w:w="2305"/>
        <w:gridCol w:w="480"/>
        <w:gridCol w:w="1003"/>
        <w:gridCol w:w="419"/>
        <w:gridCol w:w="896"/>
        <w:gridCol w:w="421"/>
        <w:gridCol w:w="896"/>
        <w:gridCol w:w="407"/>
        <w:gridCol w:w="791"/>
        <w:gridCol w:w="419"/>
        <w:gridCol w:w="791"/>
        <w:gridCol w:w="420"/>
      </w:tblGrid>
      <w:tr w:rsidR="0031161E" w:rsidRPr="0031161E" w:rsidTr="0031161E">
        <w:trPr>
          <w:trHeight w:val="300"/>
          <w:tblHeader/>
        </w:trPr>
        <w:tc>
          <w:tcPr>
            <w:tcW w:w="1247"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Source of variance</w:t>
            </w:r>
          </w:p>
        </w:tc>
        <w:tc>
          <w:tcPr>
            <w:tcW w:w="260"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lang w:val="en-AU"/>
              </w:rPr>
            </w:pPr>
            <w:r w:rsidRPr="0031161E">
              <w:rPr>
                <w:rFonts w:ascii="Arial" w:eastAsia="Times New Roman" w:hAnsi="Arial" w:cs="Arial"/>
                <w:sz w:val="18"/>
                <w:szCs w:val="18"/>
                <w:lang w:val="en-AU"/>
              </w:rPr>
              <w:t>DF</w:t>
            </w:r>
          </w:p>
        </w:tc>
        <w:tc>
          <w:tcPr>
            <w:tcW w:w="770" w:type="pct"/>
            <w:gridSpan w:val="2"/>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lang w:val="en-AU"/>
              </w:rPr>
            </w:pPr>
            <w:r w:rsidRPr="0031161E">
              <w:rPr>
                <w:rFonts w:ascii="Arial" w:eastAsia="Times New Roman" w:hAnsi="Arial" w:cs="Arial"/>
                <w:sz w:val="18"/>
                <w:szCs w:val="18"/>
                <w:lang w:val="en-AU"/>
              </w:rPr>
              <w:t>PH</w:t>
            </w:r>
          </w:p>
        </w:tc>
        <w:tc>
          <w:tcPr>
            <w:tcW w:w="713" w:type="pct"/>
            <w:gridSpan w:val="2"/>
            <w:tcBorders>
              <w:top w:val="single" w:sz="4" w:space="0" w:color="auto"/>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lang w:val="en-AU"/>
              </w:rPr>
            </w:pPr>
            <w:r w:rsidRPr="0031161E">
              <w:rPr>
                <w:rFonts w:ascii="Arial" w:eastAsia="Times New Roman" w:hAnsi="Arial" w:cs="Arial"/>
                <w:sz w:val="18"/>
                <w:szCs w:val="18"/>
                <w:lang w:val="en-AU"/>
              </w:rPr>
              <w:t>PT</w:t>
            </w:r>
          </w:p>
        </w:tc>
        <w:tc>
          <w:tcPr>
            <w:tcW w:w="700" w:type="pct"/>
            <w:gridSpan w:val="2"/>
            <w:tcBorders>
              <w:top w:val="single" w:sz="4" w:space="0" w:color="auto"/>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lang w:val="en-AU"/>
              </w:rPr>
            </w:pPr>
            <w:r w:rsidRPr="0031161E">
              <w:rPr>
                <w:rFonts w:ascii="Arial" w:eastAsia="Times New Roman" w:hAnsi="Arial" w:cs="Arial"/>
                <w:sz w:val="18"/>
                <w:szCs w:val="18"/>
                <w:lang w:val="en-AU"/>
              </w:rPr>
              <w:t>FG</w:t>
            </w:r>
          </w:p>
        </w:tc>
        <w:tc>
          <w:tcPr>
            <w:tcW w:w="655" w:type="pct"/>
            <w:gridSpan w:val="2"/>
            <w:tcBorders>
              <w:top w:val="single" w:sz="4" w:space="0" w:color="auto"/>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lang w:val="en-AU"/>
              </w:rPr>
            </w:pPr>
            <w:r w:rsidRPr="0031161E">
              <w:rPr>
                <w:rFonts w:ascii="Arial" w:eastAsia="Times New Roman" w:hAnsi="Arial" w:cs="Arial"/>
                <w:sz w:val="18"/>
                <w:szCs w:val="18"/>
                <w:lang w:val="en-AU"/>
              </w:rPr>
              <w:t>W1000</w:t>
            </w:r>
          </w:p>
        </w:tc>
        <w:tc>
          <w:tcPr>
            <w:tcW w:w="655" w:type="pct"/>
            <w:gridSpan w:val="2"/>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lang w:val="en-AU"/>
              </w:rPr>
            </w:pPr>
            <w:r w:rsidRPr="0031161E">
              <w:rPr>
                <w:rFonts w:ascii="Arial" w:eastAsia="Times New Roman" w:hAnsi="Arial" w:cs="Arial"/>
                <w:sz w:val="18"/>
                <w:szCs w:val="18"/>
                <w:lang w:val="en-AU"/>
              </w:rPr>
              <w:t>GY</w:t>
            </w:r>
          </w:p>
        </w:tc>
      </w:tr>
      <w:tr w:rsidR="0031161E" w:rsidRPr="0031161E" w:rsidTr="0031161E">
        <w:trPr>
          <w:trHeight w:val="300"/>
        </w:trPr>
        <w:tc>
          <w:tcPr>
            <w:tcW w:w="1247"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Water regime (W)</w:t>
            </w:r>
          </w:p>
        </w:tc>
        <w:tc>
          <w:tcPr>
            <w:tcW w:w="260"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lang w:val="en-AU"/>
              </w:rPr>
            </w:pPr>
            <w:r w:rsidRPr="0031161E">
              <w:rPr>
                <w:rFonts w:ascii="Arial" w:eastAsia="Times New Roman" w:hAnsi="Arial" w:cs="Arial"/>
                <w:sz w:val="18"/>
                <w:szCs w:val="18"/>
                <w:lang w:val="en-AU"/>
              </w:rPr>
              <w:t>1</w:t>
            </w:r>
          </w:p>
        </w:tc>
        <w:tc>
          <w:tcPr>
            <w:tcW w:w="543"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2806.067</w:t>
            </w:r>
          </w:p>
        </w:tc>
        <w:tc>
          <w:tcPr>
            <w:tcW w:w="227"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w:t>
            </w:r>
          </w:p>
        </w:tc>
        <w:tc>
          <w:tcPr>
            <w:tcW w:w="485"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336.067</w:t>
            </w:r>
          </w:p>
        </w:tc>
        <w:tc>
          <w:tcPr>
            <w:tcW w:w="227"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w:t>
            </w:r>
          </w:p>
        </w:tc>
        <w:tc>
          <w:tcPr>
            <w:tcW w:w="485"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303.750</w:t>
            </w:r>
          </w:p>
        </w:tc>
        <w:tc>
          <w:tcPr>
            <w:tcW w:w="215"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ns</w:t>
            </w:r>
          </w:p>
        </w:tc>
        <w:tc>
          <w:tcPr>
            <w:tcW w:w="428"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0.053</w:t>
            </w:r>
          </w:p>
        </w:tc>
        <w:tc>
          <w:tcPr>
            <w:tcW w:w="227"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ns</w:t>
            </w:r>
          </w:p>
        </w:tc>
        <w:tc>
          <w:tcPr>
            <w:tcW w:w="428"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45.501</w:t>
            </w:r>
          </w:p>
        </w:tc>
        <w:tc>
          <w:tcPr>
            <w:tcW w:w="227"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w:t>
            </w:r>
          </w:p>
        </w:tc>
      </w:tr>
      <w:tr w:rsidR="0031161E" w:rsidRPr="0031161E" w:rsidTr="0031161E">
        <w:trPr>
          <w:trHeight w:val="300"/>
        </w:trPr>
        <w:tc>
          <w:tcPr>
            <w:tcW w:w="1247"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Replication/W</w:t>
            </w:r>
          </w:p>
        </w:tc>
        <w:tc>
          <w:tcPr>
            <w:tcW w:w="260"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lang w:val="en-AU"/>
              </w:rPr>
            </w:pPr>
            <w:r w:rsidRPr="0031161E">
              <w:rPr>
                <w:rFonts w:ascii="Arial" w:eastAsia="Times New Roman" w:hAnsi="Arial" w:cs="Arial"/>
                <w:sz w:val="18"/>
                <w:szCs w:val="18"/>
                <w:lang w:val="en-AU"/>
              </w:rPr>
              <w:t>4</w:t>
            </w:r>
          </w:p>
        </w:tc>
        <w:tc>
          <w:tcPr>
            <w:tcW w:w="543"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17.428</w:t>
            </w:r>
          </w:p>
        </w:tc>
        <w:tc>
          <w:tcPr>
            <w:tcW w:w="227"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ns</w:t>
            </w:r>
          </w:p>
        </w:tc>
        <w:tc>
          <w:tcPr>
            <w:tcW w:w="485"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5.333</w:t>
            </w:r>
          </w:p>
        </w:tc>
        <w:tc>
          <w:tcPr>
            <w:tcW w:w="227"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ns</w:t>
            </w:r>
          </w:p>
        </w:tc>
        <w:tc>
          <w:tcPr>
            <w:tcW w:w="485"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210.383</w:t>
            </w:r>
          </w:p>
        </w:tc>
        <w:tc>
          <w:tcPr>
            <w:tcW w:w="215"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ns</w:t>
            </w:r>
          </w:p>
        </w:tc>
        <w:tc>
          <w:tcPr>
            <w:tcW w:w="428"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0.847</w:t>
            </w:r>
          </w:p>
        </w:tc>
        <w:tc>
          <w:tcPr>
            <w:tcW w:w="227"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ns</w:t>
            </w:r>
          </w:p>
        </w:tc>
        <w:tc>
          <w:tcPr>
            <w:tcW w:w="428"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0.065</w:t>
            </w:r>
          </w:p>
        </w:tc>
        <w:tc>
          <w:tcPr>
            <w:tcW w:w="227"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ns</w:t>
            </w:r>
          </w:p>
        </w:tc>
      </w:tr>
      <w:tr w:rsidR="0031161E" w:rsidRPr="0031161E" w:rsidTr="0031161E">
        <w:trPr>
          <w:trHeight w:val="300"/>
        </w:trPr>
        <w:tc>
          <w:tcPr>
            <w:tcW w:w="1247"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Genotype (G)</w:t>
            </w:r>
          </w:p>
        </w:tc>
        <w:tc>
          <w:tcPr>
            <w:tcW w:w="260"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lang w:val="en-AU"/>
              </w:rPr>
            </w:pPr>
            <w:r w:rsidRPr="0031161E">
              <w:rPr>
                <w:rFonts w:ascii="Arial" w:eastAsia="Times New Roman" w:hAnsi="Arial" w:cs="Arial"/>
                <w:sz w:val="18"/>
                <w:szCs w:val="18"/>
                <w:lang w:val="en-AU"/>
              </w:rPr>
              <w:t>9</w:t>
            </w:r>
          </w:p>
        </w:tc>
        <w:tc>
          <w:tcPr>
            <w:tcW w:w="543"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462.818</w:t>
            </w:r>
          </w:p>
        </w:tc>
        <w:tc>
          <w:tcPr>
            <w:tcW w:w="227"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w:t>
            </w:r>
          </w:p>
        </w:tc>
        <w:tc>
          <w:tcPr>
            <w:tcW w:w="485"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33.622</w:t>
            </w:r>
          </w:p>
        </w:tc>
        <w:tc>
          <w:tcPr>
            <w:tcW w:w="227"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w:t>
            </w:r>
          </w:p>
        </w:tc>
        <w:tc>
          <w:tcPr>
            <w:tcW w:w="485"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537.076</w:t>
            </w:r>
          </w:p>
        </w:tc>
        <w:tc>
          <w:tcPr>
            <w:tcW w:w="215"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w:t>
            </w:r>
          </w:p>
        </w:tc>
        <w:tc>
          <w:tcPr>
            <w:tcW w:w="428"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28.156</w:t>
            </w:r>
          </w:p>
        </w:tc>
        <w:tc>
          <w:tcPr>
            <w:tcW w:w="227"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w:t>
            </w:r>
          </w:p>
        </w:tc>
        <w:tc>
          <w:tcPr>
            <w:tcW w:w="428"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2.047</w:t>
            </w:r>
          </w:p>
        </w:tc>
        <w:tc>
          <w:tcPr>
            <w:tcW w:w="227"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w:t>
            </w:r>
          </w:p>
        </w:tc>
      </w:tr>
      <w:tr w:rsidR="0031161E" w:rsidRPr="0031161E" w:rsidTr="0031161E">
        <w:trPr>
          <w:trHeight w:val="300"/>
        </w:trPr>
        <w:tc>
          <w:tcPr>
            <w:tcW w:w="1247"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G x W</w:t>
            </w:r>
          </w:p>
        </w:tc>
        <w:tc>
          <w:tcPr>
            <w:tcW w:w="260"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lang w:val="en-AU"/>
              </w:rPr>
            </w:pPr>
            <w:r w:rsidRPr="0031161E">
              <w:rPr>
                <w:rFonts w:ascii="Arial" w:eastAsia="Times New Roman" w:hAnsi="Arial" w:cs="Arial"/>
                <w:sz w:val="18"/>
                <w:szCs w:val="18"/>
                <w:lang w:val="en-AU"/>
              </w:rPr>
              <w:t>9</w:t>
            </w:r>
          </w:p>
        </w:tc>
        <w:tc>
          <w:tcPr>
            <w:tcW w:w="543"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38.572</w:t>
            </w:r>
          </w:p>
        </w:tc>
        <w:tc>
          <w:tcPr>
            <w:tcW w:w="227"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w:t>
            </w:r>
          </w:p>
        </w:tc>
        <w:tc>
          <w:tcPr>
            <w:tcW w:w="485"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11.104</w:t>
            </w:r>
          </w:p>
        </w:tc>
        <w:tc>
          <w:tcPr>
            <w:tcW w:w="227"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ns</w:t>
            </w:r>
          </w:p>
        </w:tc>
        <w:tc>
          <w:tcPr>
            <w:tcW w:w="485"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278.972</w:t>
            </w:r>
          </w:p>
        </w:tc>
        <w:tc>
          <w:tcPr>
            <w:tcW w:w="215"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ns</w:t>
            </w:r>
          </w:p>
        </w:tc>
        <w:tc>
          <w:tcPr>
            <w:tcW w:w="428"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5.510</w:t>
            </w:r>
          </w:p>
        </w:tc>
        <w:tc>
          <w:tcPr>
            <w:tcW w:w="227"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ns</w:t>
            </w:r>
          </w:p>
        </w:tc>
        <w:tc>
          <w:tcPr>
            <w:tcW w:w="428"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0.375</w:t>
            </w:r>
          </w:p>
        </w:tc>
        <w:tc>
          <w:tcPr>
            <w:tcW w:w="227"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ns</w:t>
            </w:r>
          </w:p>
        </w:tc>
      </w:tr>
      <w:tr w:rsidR="0031161E" w:rsidRPr="0031161E" w:rsidTr="0031161E">
        <w:trPr>
          <w:trHeight w:val="300"/>
        </w:trPr>
        <w:tc>
          <w:tcPr>
            <w:tcW w:w="1247"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Error</w:t>
            </w:r>
          </w:p>
        </w:tc>
        <w:tc>
          <w:tcPr>
            <w:tcW w:w="260"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lang w:val="en-AU"/>
              </w:rPr>
            </w:pPr>
            <w:r w:rsidRPr="0031161E">
              <w:rPr>
                <w:rFonts w:ascii="Arial" w:eastAsia="Times New Roman" w:hAnsi="Arial" w:cs="Arial"/>
                <w:sz w:val="18"/>
                <w:szCs w:val="18"/>
                <w:lang w:val="en-AU"/>
              </w:rPr>
              <w:t>35</w:t>
            </w:r>
          </w:p>
        </w:tc>
        <w:tc>
          <w:tcPr>
            <w:tcW w:w="543"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12.203</w:t>
            </w:r>
          </w:p>
        </w:tc>
        <w:tc>
          <w:tcPr>
            <w:tcW w:w="227"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 </w:t>
            </w:r>
          </w:p>
        </w:tc>
        <w:tc>
          <w:tcPr>
            <w:tcW w:w="485"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5.519</w:t>
            </w:r>
          </w:p>
        </w:tc>
        <w:tc>
          <w:tcPr>
            <w:tcW w:w="227"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 </w:t>
            </w:r>
          </w:p>
        </w:tc>
        <w:tc>
          <w:tcPr>
            <w:tcW w:w="485"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235.124</w:t>
            </w:r>
          </w:p>
        </w:tc>
        <w:tc>
          <w:tcPr>
            <w:tcW w:w="215"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 </w:t>
            </w:r>
          </w:p>
        </w:tc>
        <w:tc>
          <w:tcPr>
            <w:tcW w:w="428"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3.095</w:t>
            </w:r>
          </w:p>
        </w:tc>
        <w:tc>
          <w:tcPr>
            <w:tcW w:w="227"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 </w:t>
            </w:r>
          </w:p>
        </w:tc>
        <w:tc>
          <w:tcPr>
            <w:tcW w:w="428"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0.434</w:t>
            </w:r>
          </w:p>
        </w:tc>
        <w:tc>
          <w:tcPr>
            <w:tcW w:w="227"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 </w:t>
            </w:r>
          </w:p>
        </w:tc>
      </w:tr>
      <w:tr w:rsidR="0031161E" w:rsidRPr="0031161E" w:rsidTr="0031161E">
        <w:trPr>
          <w:trHeight w:val="300"/>
        </w:trPr>
        <w:tc>
          <w:tcPr>
            <w:tcW w:w="1247"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rPr>
                <w:rFonts w:ascii="Arial" w:eastAsia="Times New Roman" w:hAnsi="Arial" w:cs="Arial"/>
                <w:sz w:val="18"/>
                <w:szCs w:val="18"/>
                <w:lang w:val="en-AU"/>
              </w:rPr>
            </w:pPr>
            <w:r w:rsidRPr="0031161E">
              <w:rPr>
                <w:rFonts w:ascii="Arial" w:eastAsia="Times New Roman" w:hAnsi="Arial" w:cs="Arial"/>
                <w:sz w:val="18"/>
                <w:szCs w:val="18"/>
                <w:lang w:val="en-AU"/>
              </w:rPr>
              <w:t>CV (%)</w:t>
            </w:r>
          </w:p>
        </w:tc>
        <w:tc>
          <w:tcPr>
            <w:tcW w:w="260"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jc w:val="center"/>
              <w:rPr>
                <w:rFonts w:ascii="Arial" w:eastAsia="Times New Roman" w:hAnsi="Arial" w:cs="Arial"/>
                <w:sz w:val="18"/>
                <w:szCs w:val="18"/>
                <w:lang w:val="en-AU"/>
              </w:rPr>
            </w:pPr>
          </w:p>
        </w:tc>
        <w:tc>
          <w:tcPr>
            <w:tcW w:w="543"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3.01</w:t>
            </w:r>
          </w:p>
        </w:tc>
        <w:tc>
          <w:tcPr>
            <w:tcW w:w="227"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rPr>
                <w:rFonts w:ascii="Arial" w:eastAsia="Times New Roman" w:hAnsi="Arial" w:cs="Arial"/>
                <w:sz w:val="18"/>
                <w:szCs w:val="18"/>
                <w:lang w:val="en-AU"/>
              </w:rPr>
            </w:pPr>
          </w:p>
        </w:tc>
        <w:tc>
          <w:tcPr>
            <w:tcW w:w="485"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14.07</w:t>
            </w:r>
          </w:p>
        </w:tc>
        <w:tc>
          <w:tcPr>
            <w:tcW w:w="227"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jc w:val="right"/>
              <w:rPr>
                <w:rFonts w:ascii="Arial" w:eastAsia="Times New Roman" w:hAnsi="Arial" w:cs="Arial"/>
                <w:sz w:val="18"/>
                <w:szCs w:val="18"/>
                <w:lang w:val="en-AU"/>
              </w:rPr>
            </w:pPr>
          </w:p>
        </w:tc>
        <w:tc>
          <w:tcPr>
            <w:tcW w:w="485"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16.83</w:t>
            </w:r>
          </w:p>
        </w:tc>
        <w:tc>
          <w:tcPr>
            <w:tcW w:w="215"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rPr>
                <w:rFonts w:ascii="Arial" w:eastAsia="Times New Roman" w:hAnsi="Arial" w:cs="Arial"/>
                <w:sz w:val="18"/>
                <w:szCs w:val="18"/>
                <w:lang w:val="en-AU"/>
              </w:rPr>
            </w:pPr>
          </w:p>
        </w:tc>
        <w:tc>
          <w:tcPr>
            <w:tcW w:w="428"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6.72</w:t>
            </w:r>
          </w:p>
        </w:tc>
        <w:tc>
          <w:tcPr>
            <w:tcW w:w="227"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rPr>
                <w:rFonts w:ascii="Arial" w:eastAsia="Times New Roman" w:hAnsi="Arial" w:cs="Arial"/>
                <w:sz w:val="18"/>
                <w:szCs w:val="18"/>
                <w:lang w:val="en-AU"/>
              </w:rPr>
            </w:pPr>
          </w:p>
        </w:tc>
        <w:tc>
          <w:tcPr>
            <w:tcW w:w="428"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jc w:val="right"/>
              <w:rPr>
                <w:rFonts w:ascii="Arial" w:eastAsia="Times New Roman" w:hAnsi="Arial" w:cs="Arial"/>
                <w:sz w:val="18"/>
                <w:szCs w:val="18"/>
                <w:lang w:val="en-AU"/>
              </w:rPr>
            </w:pPr>
            <w:r w:rsidRPr="0031161E">
              <w:rPr>
                <w:rFonts w:ascii="Arial" w:eastAsia="Times New Roman" w:hAnsi="Arial" w:cs="Arial"/>
                <w:sz w:val="18"/>
                <w:szCs w:val="18"/>
                <w:lang w:val="en-AU"/>
              </w:rPr>
              <w:t>11.79</w:t>
            </w:r>
          </w:p>
        </w:tc>
        <w:tc>
          <w:tcPr>
            <w:tcW w:w="227"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rPr>
                <w:rFonts w:ascii="Arial" w:eastAsia="Times New Roman" w:hAnsi="Arial" w:cs="Arial"/>
                <w:sz w:val="18"/>
                <w:szCs w:val="18"/>
                <w:lang w:val="en-AU"/>
              </w:rPr>
            </w:pPr>
          </w:p>
        </w:tc>
      </w:tr>
    </w:tbl>
    <w:p w:rsidR="007719A7" w:rsidRPr="0031161E" w:rsidRDefault="007719A7" w:rsidP="0031161E">
      <w:pPr>
        <w:spacing w:before="80" w:after="0" w:line="240" w:lineRule="auto"/>
        <w:ind w:left="851" w:hanging="851"/>
        <w:jc w:val="both"/>
        <w:rPr>
          <w:rFonts w:ascii="Arial" w:hAnsi="Arial" w:cs="Arial"/>
          <w:sz w:val="18"/>
          <w:szCs w:val="18"/>
          <w:lang w:val="en-AU"/>
        </w:rPr>
      </w:pPr>
      <w:r w:rsidRPr="0031161E">
        <w:rPr>
          <w:rFonts w:ascii="Arial" w:hAnsi="Arial" w:cs="Arial"/>
          <w:sz w:val="18"/>
          <w:szCs w:val="18"/>
          <w:lang w:val="en-AU"/>
        </w:rPr>
        <w:t>Remarks: PH, plant height; PT, productive tillers; FG, filled grain; W1000, weight of 1000 grains; GY, grain yield; DF, degree of freedom. *, ** represent significance at P &lt; 0.05 and P &lt; 0.01, respectively</w:t>
      </w:r>
    </w:p>
    <w:p w:rsidR="00144556" w:rsidRDefault="00144556"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sectPr w:rsidR="007719A7" w:rsidSect="006240F3">
          <w:type w:val="continuous"/>
          <w:pgSz w:w="11906" w:h="16838"/>
          <w:pgMar w:top="1440" w:right="1440" w:bottom="1440" w:left="1440" w:header="708" w:footer="708" w:gutter="0"/>
          <w:cols w:space="708"/>
          <w:docGrid w:linePitch="360"/>
        </w:sectPr>
      </w:pPr>
    </w:p>
    <w:p w:rsidR="007719A7" w:rsidRPr="003305E8" w:rsidRDefault="007719A7" w:rsidP="007719A7">
      <w:pPr>
        <w:spacing w:after="120" w:line="240" w:lineRule="auto"/>
        <w:jc w:val="center"/>
        <w:rPr>
          <w:rFonts w:ascii="Arial" w:hAnsi="Arial" w:cs="Arial"/>
          <w:sz w:val="20"/>
          <w:szCs w:val="20"/>
          <w:lang w:val="en-AU"/>
        </w:rPr>
      </w:pPr>
      <w:r w:rsidRPr="003305E8">
        <w:rPr>
          <w:rFonts w:ascii="Arial" w:hAnsi="Arial" w:cs="Arial"/>
          <w:sz w:val="20"/>
          <w:szCs w:val="20"/>
          <w:lang w:val="en-AU"/>
        </w:rPr>
        <w:lastRenderedPageBreak/>
        <w:t>Table 2. Grain yield and yield component under normal and stagnant flooding (SF) condition</w:t>
      </w:r>
    </w:p>
    <w:tbl>
      <w:tblPr>
        <w:tblW w:w="5091" w:type="pct"/>
        <w:jc w:val="center"/>
        <w:tblLook w:val="04A0" w:firstRow="1" w:lastRow="0" w:firstColumn="1" w:lastColumn="0" w:noHBand="0" w:noVBand="1"/>
      </w:tblPr>
      <w:tblGrid>
        <w:gridCol w:w="1067"/>
        <w:gridCol w:w="517"/>
        <w:gridCol w:w="407"/>
        <w:gridCol w:w="517"/>
        <w:gridCol w:w="417"/>
        <w:gridCol w:w="627"/>
        <w:gridCol w:w="417"/>
        <w:gridCol w:w="507"/>
        <w:gridCol w:w="417"/>
        <w:gridCol w:w="417"/>
        <w:gridCol w:w="627"/>
        <w:gridCol w:w="667"/>
        <w:gridCol w:w="797"/>
        <w:gridCol w:w="517"/>
        <w:gridCol w:w="627"/>
        <w:gridCol w:w="667"/>
        <w:gridCol w:w="567"/>
        <w:gridCol w:w="407"/>
        <w:gridCol w:w="567"/>
        <w:gridCol w:w="667"/>
        <w:gridCol w:w="667"/>
        <w:gridCol w:w="797"/>
        <w:gridCol w:w="567"/>
        <w:gridCol w:w="507"/>
        <w:gridCol w:w="667"/>
        <w:gridCol w:w="667"/>
      </w:tblGrid>
      <w:tr w:rsidR="007719A7" w:rsidRPr="0031161E" w:rsidTr="007719A7">
        <w:trPr>
          <w:trHeight w:val="315"/>
          <w:jc w:val="center"/>
        </w:trPr>
        <w:tc>
          <w:tcPr>
            <w:tcW w:w="432" w:type="pct"/>
            <w:vMerge w:val="restar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Genotype</w:t>
            </w:r>
          </w:p>
        </w:tc>
        <w:tc>
          <w:tcPr>
            <w:tcW w:w="807" w:type="pct"/>
            <w:gridSpan w:val="5"/>
            <w:tcBorders>
              <w:top w:val="single" w:sz="4" w:space="0" w:color="auto"/>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Plant height (cm)</w:t>
            </w:r>
          </w:p>
        </w:tc>
        <w:tc>
          <w:tcPr>
            <w:tcW w:w="989" w:type="pct"/>
            <w:gridSpan w:val="6"/>
            <w:tcBorders>
              <w:top w:val="single" w:sz="4" w:space="0" w:color="auto"/>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Number of productive tillers</w:t>
            </w:r>
          </w:p>
        </w:tc>
        <w:tc>
          <w:tcPr>
            <w:tcW w:w="834" w:type="pct"/>
            <w:gridSpan w:val="4"/>
            <w:tcBorders>
              <w:top w:val="single" w:sz="4" w:space="0" w:color="auto"/>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 xml:space="preserve">Filled grains </w:t>
            </w:r>
          </w:p>
        </w:tc>
        <w:tc>
          <w:tcPr>
            <w:tcW w:w="918" w:type="pct"/>
            <w:gridSpan w:val="5"/>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Weight of 1000 grains (g)</w:t>
            </w:r>
          </w:p>
        </w:tc>
        <w:tc>
          <w:tcPr>
            <w:tcW w:w="1020" w:type="pct"/>
            <w:gridSpan w:val="5"/>
            <w:tcBorders>
              <w:top w:val="single" w:sz="4" w:space="0" w:color="auto"/>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Grain yield (t/ha)</w:t>
            </w:r>
          </w:p>
        </w:tc>
      </w:tr>
      <w:tr w:rsidR="007719A7" w:rsidRPr="0031161E" w:rsidTr="007719A7">
        <w:trPr>
          <w:trHeight w:val="600"/>
          <w:jc w:val="center"/>
        </w:trPr>
        <w:tc>
          <w:tcPr>
            <w:tcW w:w="432" w:type="pct"/>
            <w:vMerge/>
            <w:tcBorders>
              <w:top w:val="single" w:sz="4" w:space="0" w:color="auto"/>
              <w:left w:val="nil"/>
              <w:bottom w:val="nil"/>
              <w:right w:val="nil"/>
            </w:tcBorders>
            <w:vAlign w:val="center"/>
            <w:hideMark/>
          </w:tcPr>
          <w:p w:rsidR="007719A7" w:rsidRPr="0031161E" w:rsidRDefault="007719A7" w:rsidP="00E7637D">
            <w:pPr>
              <w:spacing w:after="0" w:line="240" w:lineRule="auto"/>
              <w:rPr>
                <w:rFonts w:ascii="Arial" w:eastAsia="Times New Roman" w:hAnsi="Arial" w:cs="Arial"/>
                <w:sz w:val="18"/>
                <w:szCs w:val="18"/>
              </w:rPr>
            </w:pPr>
          </w:p>
        </w:tc>
        <w:tc>
          <w:tcPr>
            <w:tcW w:w="303" w:type="pct"/>
            <w:gridSpan w:val="2"/>
            <w:tcBorders>
              <w:top w:val="single" w:sz="4" w:space="0" w:color="auto"/>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Normal</w:t>
            </w:r>
          </w:p>
        </w:tc>
        <w:tc>
          <w:tcPr>
            <w:tcW w:w="302" w:type="pct"/>
            <w:gridSpan w:val="2"/>
            <w:tcBorders>
              <w:top w:val="single" w:sz="4" w:space="0" w:color="auto"/>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SF</w:t>
            </w:r>
          </w:p>
        </w:tc>
        <w:tc>
          <w:tcPr>
            <w:tcW w:w="202" w:type="pct"/>
            <w:tcBorders>
              <w:top w:val="nil"/>
              <w:left w:val="nil"/>
              <w:bottom w:val="single" w:sz="4" w:space="0" w:color="auto"/>
              <w:right w:val="nil"/>
            </w:tcBorders>
            <w:shd w:val="clear" w:color="auto" w:fill="auto"/>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SF/N (%)</w:t>
            </w:r>
          </w:p>
        </w:tc>
        <w:tc>
          <w:tcPr>
            <w:tcW w:w="302" w:type="pct"/>
            <w:gridSpan w:val="2"/>
            <w:tcBorders>
              <w:top w:val="single" w:sz="4" w:space="0" w:color="auto"/>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Normal</w:t>
            </w:r>
          </w:p>
        </w:tc>
        <w:tc>
          <w:tcPr>
            <w:tcW w:w="274" w:type="pct"/>
            <w:gridSpan w:val="2"/>
            <w:tcBorders>
              <w:top w:val="single" w:sz="4" w:space="0" w:color="auto"/>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SF</w:t>
            </w:r>
          </w:p>
        </w:tc>
        <w:tc>
          <w:tcPr>
            <w:tcW w:w="202" w:type="pct"/>
            <w:tcBorders>
              <w:top w:val="nil"/>
              <w:left w:val="nil"/>
              <w:bottom w:val="single" w:sz="4" w:space="0" w:color="auto"/>
              <w:right w:val="nil"/>
            </w:tcBorders>
            <w:shd w:val="clear" w:color="auto" w:fill="auto"/>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SF/N (%)</w:t>
            </w:r>
          </w:p>
        </w:tc>
        <w:tc>
          <w:tcPr>
            <w:tcW w:w="211" w:type="pct"/>
            <w:tcBorders>
              <w:top w:val="nil"/>
              <w:left w:val="nil"/>
              <w:bottom w:val="single" w:sz="4" w:space="0" w:color="auto"/>
              <w:right w:val="nil"/>
            </w:tcBorders>
            <w:shd w:val="clear" w:color="auto" w:fill="auto"/>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Mean</w:t>
            </w:r>
          </w:p>
        </w:tc>
        <w:tc>
          <w:tcPr>
            <w:tcW w:w="255"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Normal</w:t>
            </w:r>
          </w:p>
        </w:tc>
        <w:tc>
          <w:tcPr>
            <w:tcW w:w="167"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SF</w:t>
            </w:r>
          </w:p>
        </w:tc>
        <w:tc>
          <w:tcPr>
            <w:tcW w:w="202" w:type="pct"/>
            <w:tcBorders>
              <w:top w:val="nil"/>
              <w:left w:val="nil"/>
              <w:bottom w:val="single" w:sz="4" w:space="0" w:color="auto"/>
              <w:right w:val="nil"/>
            </w:tcBorders>
            <w:shd w:val="clear" w:color="auto" w:fill="auto"/>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SF/N (%)</w:t>
            </w:r>
          </w:p>
        </w:tc>
        <w:tc>
          <w:tcPr>
            <w:tcW w:w="211" w:type="pct"/>
            <w:tcBorders>
              <w:top w:val="nil"/>
              <w:left w:val="nil"/>
              <w:bottom w:val="nil"/>
              <w:right w:val="nil"/>
            </w:tcBorders>
            <w:shd w:val="clear" w:color="auto" w:fill="auto"/>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Mean</w:t>
            </w:r>
          </w:p>
        </w:tc>
        <w:tc>
          <w:tcPr>
            <w:tcW w:w="316" w:type="pct"/>
            <w:gridSpan w:val="2"/>
            <w:tcBorders>
              <w:top w:val="single" w:sz="4" w:space="0" w:color="auto"/>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Normal</w:t>
            </w:r>
          </w:p>
        </w:tc>
        <w:tc>
          <w:tcPr>
            <w:tcW w:w="181" w:type="pct"/>
            <w:tcBorders>
              <w:top w:val="single" w:sz="4" w:space="0" w:color="auto"/>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SF</w:t>
            </w:r>
          </w:p>
        </w:tc>
        <w:tc>
          <w:tcPr>
            <w:tcW w:w="210" w:type="pct"/>
            <w:tcBorders>
              <w:top w:val="single" w:sz="4" w:space="0" w:color="auto"/>
              <w:left w:val="nil"/>
              <w:bottom w:val="single" w:sz="4" w:space="0" w:color="auto"/>
              <w:right w:val="nil"/>
            </w:tcBorders>
            <w:shd w:val="clear" w:color="auto" w:fill="auto"/>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SF/N (%)</w:t>
            </w:r>
          </w:p>
        </w:tc>
        <w:tc>
          <w:tcPr>
            <w:tcW w:w="211" w:type="pct"/>
            <w:tcBorders>
              <w:top w:val="single" w:sz="4" w:space="0" w:color="auto"/>
              <w:left w:val="nil"/>
              <w:bottom w:val="nil"/>
              <w:right w:val="nil"/>
            </w:tcBorders>
            <w:shd w:val="clear" w:color="auto" w:fill="auto"/>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Mean</w:t>
            </w:r>
          </w:p>
        </w:tc>
        <w:tc>
          <w:tcPr>
            <w:tcW w:w="255"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Normal</w:t>
            </w:r>
          </w:p>
        </w:tc>
        <w:tc>
          <w:tcPr>
            <w:tcW w:w="345" w:type="pct"/>
            <w:gridSpan w:val="2"/>
            <w:tcBorders>
              <w:top w:val="single" w:sz="4" w:space="0" w:color="auto"/>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SF</w:t>
            </w:r>
          </w:p>
        </w:tc>
        <w:tc>
          <w:tcPr>
            <w:tcW w:w="210" w:type="pct"/>
            <w:tcBorders>
              <w:top w:val="nil"/>
              <w:left w:val="nil"/>
              <w:bottom w:val="single" w:sz="4" w:space="0" w:color="auto"/>
              <w:right w:val="nil"/>
            </w:tcBorders>
            <w:shd w:val="clear" w:color="auto" w:fill="auto"/>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SF/N (%)</w:t>
            </w:r>
          </w:p>
        </w:tc>
        <w:tc>
          <w:tcPr>
            <w:tcW w:w="211" w:type="pct"/>
            <w:tcBorders>
              <w:top w:val="nil"/>
              <w:left w:val="nil"/>
              <w:bottom w:val="single" w:sz="4" w:space="0" w:color="auto"/>
              <w:right w:val="nil"/>
            </w:tcBorders>
            <w:shd w:val="clear" w:color="auto" w:fill="auto"/>
            <w:vAlign w:val="center"/>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Mean</w:t>
            </w:r>
          </w:p>
        </w:tc>
      </w:tr>
      <w:tr w:rsidR="007719A7" w:rsidRPr="0031161E" w:rsidTr="007719A7">
        <w:trPr>
          <w:trHeight w:val="315"/>
          <w:jc w:val="center"/>
        </w:trPr>
        <w:tc>
          <w:tcPr>
            <w:tcW w:w="432" w:type="pct"/>
            <w:tcBorders>
              <w:top w:val="single" w:sz="4" w:space="0" w:color="auto"/>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INPARA 3</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114</w:t>
            </w:r>
          </w:p>
        </w:tc>
        <w:tc>
          <w:tcPr>
            <w:tcW w:w="136"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b</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129</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b</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113</w:t>
            </w:r>
          </w:p>
        </w:tc>
        <w:tc>
          <w:tcPr>
            <w:tcW w:w="139"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15</w:t>
            </w:r>
          </w:p>
        </w:tc>
        <w:tc>
          <w:tcPr>
            <w:tcW w:w="16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e</w:t>
            </w:r>
          </w:p>
        </w:tc>
        <w:tc>
          <w:tcPr>
            <w:tcW w:w="139"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c</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59</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12</w:t>
            </w:r>
          </w:p>
        </w:tc>
        <w:tc>
          <w:tcPr>
            <w:tcW w:w="25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104</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114</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110</w:t>
            </w:r>
          </w:p>
        </w:tc>
        <w:tc>
          <w:tcPr>
            <w:tcW w:w="211" w:type="pct"/>
            <w:tcBorders>
              <w:top w:val="single" w:sz="4" w:space="0" w:color="auto"/>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109</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26.6</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cd</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25.8</w:t>
            </w:r>
          </w:p>
        </w:tc>
        <w:tc>
          <w:tcPr>
            <w:tcW w:w="210"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97.0</w:t>
            </w:r>
          </w:p>
        </w:tc>
        <w:tc>
          <w:tcPr>
            <w:tcW w:w="211" w:type="pct"/>
            <w:tcBorders>
              <w:top w:val="single" w:sz="4" w:space="0" w:color="auto"/>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26.2</w:t>
            </w:r>
          </w:p>
        </w:tc>
        <w:tc>
          <w:tcPr>
            <w:tcW w:w="25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6.23</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3.86</w:t>
            </w:r>
          </w:p>
        </w:tc>
        <w:tc>
          <w:tcPr>
            <w:tcW w:w="16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d</w:t>
            </w:r>
          </w:p>
        </w:tc>
        <w:tc>
          <w:tcPr>
            <w:tcW w:w="210"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61.96</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5.05</w:t>
            </w:r>
          </w:p>
        </w:tc>
      </w:tr>
      <w:tr w:rsidR="007719A7" w:rsidRPr="0031161E" w:rsidTr="007719A7">
        <w:trPr>
          <w:trHeight w:val="315"/>
          <w:jc w:val="center"/>
        </w:trPr>
        <w:tc>
          <w:tcPr>
            <w:tcW w:w="43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INPARA 7</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113</w:t>
            </w:r>
          </w:p>
        </w:tc>
        <w:tc>
          <w:tcPr>
            <w:tcW w:w="136"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b</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125</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bc</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110</w:t>
            </w:r>
          </w:p>
        </w:tc>
        <w:tc>
          <w:tcPr>
            <w:tcW w:w="139"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19</w:t>
            </w:r>
          </w:p>
        </w:tc>
        <w:tc>
          <w:tcPr>
            <w:tcW w:w="16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bcd</w:t>
            </w:r>
          </w:p>
        </w:tc>
        <w:tc>
          <w:tcPr>
            <w:tcW w:w="139"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15</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ab</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80</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17</w:t>
            </w:r>
          </w:p>
        </w:tc>
        <w:tc>
          <w:tcPr>
            <w:tcW w:w="25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94</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89</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94</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91</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28.6</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b</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27.5</w:t>
            </w:r>
          </w:p>
        </w:tc>
        <w:tc>
          <w:tcPr>
            <w:tcW w:w="210"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96.3</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28.1</w:t>
            </w:r>
          </w:p>
        </w:tc>
        <w:tc>
          <w:tcPr>
            <w:tcW w:w="25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6.83</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5.02</w:t>
            </w:r>
          </w:p>
        </w:tc>
        <w:tc>
          <w:tcPr>
            <w:tcW w:w="16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ab</w:t>
            </w:r>
          </w:p>
        </w:tc>
        <w:tc>
          <w:tcPr>
            <w:tcW w:w="210"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73.50</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5.93</w:t>
            </w:r>
          </w:p>
        </w:tc>
      </w:tr>
      <w:tr w:rsidR="007719A7" w:rsidRPr="0031161E" w:rsidTr="007719A7">
        <w:trPr>
          <w:trHeight w:val="315"/>
          <w:jc w:val="center"/>
        </w:trPr>
        <w:tc>
          <w:tcPr>
            <w:tcW w:w="43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IRRI 119</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129</w:t>
            </w:r>
          </w:p>
        </w:tc>
        <w:tc>
          <w:tcPr>
            <w:tcW w:w="136"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a</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136</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a</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106</w:t>
            </w:r>
          </w:p>
        </w:tc>
        <w:tc>
          <w:tcPr>
            <w:tcW w:w="139"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17</w:t>
            </w:r>
          </w:p>
        </w:tc>
        <w:tc>
          <w:tcPr>
            <w:tcW w:w="16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cde</w:t>
            </w:r>
          </w:p>
        </w:tc>
        <w:tc>
          <w:tcPr>
            <w:tcW w:w="139"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13</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bc</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77</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15</w:t>
            </w:r>
          </w:p>
        </w:tc>
        <w:tc>
          <w:tcPr>
            <w:tcW w:w="25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99</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92</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93</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95</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30.4</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a</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29.5</w:t>
            </w:r>
          </w:p>
        </w:tc>
        <w:tc>
          <w:tcPr>
            <w:tcW w:w="210"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97.1</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29.9</w:t>
            </w:r>
          </w:p>
        </w:tc>
        <w:tc>
          <w:tcPr>
            <w:tcW w:w="25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6.57</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4.79</w:t>
            </w:r>
          </w:p>
        </w:tc>
        <w:tc>
          <w:tcPr>
            <w:tcW w:w="16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abc</w:t>
            </w:r>
          </w:p>
        </w:tc>
        <w:tc>
          <w:tcPr>
            <w:tcW w:w="210"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72.91</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5.68</w:t>
            </w:r>
          </w:p>
        </w:tc>
      </w:tr>
      <w:tr w:rsidR="007719A7" w:rsidRPr="0031161E" w:rsidTr="007719A7">
        <w:trPr>
          <w:trHeight w:val="315"/>
          <w:jc w:val="center"/>
        </w:trPr>
        <w:tc>
          <w:tcPr>
            <w:tcW w:w="43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INPARA 4</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91</w:t>
            </w:r>
          </w:p>
        </w:tc>
        <w:tc>
          <w:tcPr>
            <w:tcW w:w="136"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e</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117</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de</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128</w:t>
            </w:r>
          </w:p>
        </w:tc>
        <w:tc>
          <w:tcPr>
            <w:tcW w:w="139"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19</w:t>
            </w:r>
          </w:p>
        </w:tc>
        <w:tc>
          <w:tcPr>
            <w:tcW w:w="16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bcd</w:t>
            </w:r>
          </w:p>
        </w:tc>
        <w:tc>
          <w:tcPr>
            <w:tcW w:w="139"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19</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a</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97</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19</w:t>
            </w:r>
          </w:p>
        </w:tc>
        <w:tc>
          <w:tcPr>
            <w:tcW w:w="25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76</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100</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131</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88</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21.2</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e</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25.1</w:t>
            </w:r>
          </w:p>
        </w:tc>
        <w:tc>
          <w:tcPr>
            <w:tcW w:w="210"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118.8</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23.1</w:t>
            </w:r>
          </w:p>
        </w:tc>
        <w:tc>
          <w:tcPr>
            <w:tcW w:w="25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6.38</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4.99</w:t>
            </w:r>
          </w:p>
        </w:tc>
        <w:tc>
          <w:tcPr>
            <w:tcW w:w="16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ab</w:t>
            </w:r>
          </w:p>
        </w:tc>
        <w:tc>
          <w:tcPr>
            <w:tcW w:w="210"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78.21</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5.69</w:t>
            </w:r>
          </w:p>
        </w:tc>
      </w:tr>
      <w:tr w:rsidR="007719A7" w:rsidRPr="0031161E" w:rsidTr="007719A7">
        <w:trPr>
          <w:trHeight w:val="315"/>
          <w:jc w:val="center"/>
        </w:trPr>
        <w:tc>
          <w:tcPr>
            <w:tcW w:w="43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INPARA 5</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101</w:t>
            </w:r>
          </w:p>
        </w:tc>
        <w:tc>
          <w:tcPr>
            <w:tcW w:w="136"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d</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110</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f</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109</w:t>
            </w:r>
          </w:p>
        </w:tc>
        <w:tc>
          <w:tcPr>
            <w:tcW w:w="139"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17</w:t>
            </w:r>
          </w:p>
        </w:tc>
        <w:tc>
          <w:tcPr>
            <w:tcW w:w="16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de</w:t>
            </w:r>
          </w:p>
        </w:tc>
        <w:tc>
          <w:tcPr>
            <w:tcW w:w="139"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15</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ab</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88</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16</w:t>
            </w:r>
          </w:p>
        </w:tc>
        <w:tc>
          <w:tcPr>
            <w:tcW w:w="25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100</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101</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101</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101</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27.7</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bc</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25.1</w:t>
            </w:r>
          </w:p>
        </w:tc>
        <w:tc>
          <w:tcPr>
            <w:tcW w:w="210"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90.7</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26.4</w:t>
            </w:r>
          </w:p>
        </w:tc>
        <w:tc>
          <w:tcPr>
            <w:tcW w:w="25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5.81</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4.43</w:t>
            </w:r>
          </w:p>
        </w:tc>
        <w:tc>
          <w:tcPr>
            <w:tcW w:w="16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bcd</w:t>
            </w:r>
          </w:p>
        </w:tc>
        <w:tc>
          <w:tcPr>
            <w:tcW w:w="210"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76.25</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5.12</w:t>
            </w:r>
          </w:p>
        </w:tc>
      </w:tr>
      <w:tr w:rsidR="007719A7" w:rsidRPr="0031161E" w:rsidTr="007719A7">
        <w:trPr>
          <w:trHeight w:val="315"/>
          <w:jc w:val="center"/>
        </w:trPr>
        <w:tc>
          <w:tcPr>
            <w:tcW w:w="43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INPARI 30</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113</w:t>
            </w:r>
          </w:p>
        </w:tc>
        <w:tc>
          <w:tcPr>
            <w:tcW w:w="136"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b</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123</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bc</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109</w:t>
            </w:r>
          </w:p>
        </w:tc>
        <w:tc>
          <w:tcPr>
            <w:tcW w:w="139"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23</w:t>
            </w:r>
          </w:p>
        </w:tc>
        <w:tc>
          <w:tcPr>
            <w:tcW w:w="16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a</w:t>
            </w:r>
          </w:p>
        </w:tc>
        <w:tc>
          <w:tcPr>
            <w:tcW w:w="139"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12</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bc</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54</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18</w:t>
            </w:r>
          </w:p>
        </w:tc>
        <w:tc>
          <w:tcPr>
            <w:tcW w:w="25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75</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97</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129</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86</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26.7</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cd</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26.6</w:t>
            </w:r>
          </w:p>
        </w:tc>
        <w:tc>
          <w:tcPr>
            <w:tcW w:w="210"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99.7</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26.6</w:t>
            </w:r>
          </w:p>
        </w:tc>
        <w:tc>
          <w:tcPr>
            <w:tcW w:w="25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6.89</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5.32</w:t>
            </w:r>
          </w:p>
        </w:tc>
        <w:tc>
          <w:tcPr>
            <w:tcW w:w="16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ab</w:t>
            </w:r>
          </w:p>
        </w:tc>
        <w:tc>
          <w:tcPr>
            <w:tcW w:w="210"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77.21</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6.11</w:t>
            </w:r>
          </w:p>
        </w:tc>
      </w:tr>
      <w:tr w:rsidR="007719A7" w:rsidRPr="0031161E" w:rsidTr="007719A7">
        <w:trPr>
          <w:trHeight w:val="315"/>
          <w:jc w:val="center"/>
        </w:trPr>
        <w:tc>
          <w:tcPr>
            <w:tcW w:w="43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IR 64</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101</w:t>
            </w:r>
          </w:p>
        </w:tc>
        <w:tc>
          <w:tcPr>
            <w:tcW w:w="136"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d</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114</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ef</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113</w:t>
            </w:r>
          </w:p>
        </w:tc>
        <w:tc>
          <w:tcPr>
            <w:tcW w:w="139"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21</w:t>
            </w:r>
          </w:p>
        </w:tc>
        <w:tc>
          <w:tcPr>
            <w:tcW w:w="16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ab</w:t>
            </w:r>
          </w:p>
        </w:tc>
        <w:tc>
          <w:tcPr>
            <w:tcW w:w="139"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17</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ab</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79</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19</w:t>
            </w:r>
          </w:p>
        </w:tc>
        <w:tc>
          <w:tcPr>
            <w:tcW w:w="25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91</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78</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86</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84</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26.2</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d</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26.5</w:t>
            </w:r>
          </w:p>
        </w:tc>
        <w:tc>
          <w:tcPr>
            <w:tcW w:w="210"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101.2</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26.3</w:t>
            </w:r>
          </w:p>
        </w:tc>
        <w:tc>
          <w:tcPr>
            <w:tcW w:w="25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7.42</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5.35</w:t>
            </w:r>
          </w:p>
        </w:tc>
        <w:tc>
          <w:tcPr>
            <w:tcW w:w="16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a</w:t>
            </w:r>
          </w:p>
        </w:tc>
        <w:tc>
          <w:tcPr>
            <w:tcW w:w="210"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72.10</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6.39</w:t>
            </w:r>
          </w:p>
        </w:tc>
      </w:tr>
      <w:tr w:rsidR="007719A7" w:rsidRPr="0031161E" w:rsidTr="007719A7">
        <w:trPr>
          <w:trHeight w:val="315"/>
          <w:jc w:val="center"/>
        </w:trPr>
        <w:tc>
          <w:tcPr>
            <w:tcW w:w="43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IR 42</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106</w:t>
            </w:r>
          </w:p>
        </w:tc>
        <w:tc>
          <w:tcPr>
            <w:tcW w:w="136"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cd</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122</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cd</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116</w:t>
            </w:r>
          </w:p>
        </w:tc>
        <w:tc>
          <w:tcPr>
            <w:tcW w:w="139"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23</w:t>
            </w:r>
          </w:p>
        </w:tc>
        <w:tc>
          <w:tcPr>
            <w:tcW w:w="16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a</w:t>
            </w:r>
          </w:p>
        </w:tc>
        <w:tc>
          <w:tcPr>
            <w:tcW w:w="139"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16</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ab</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72</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20</w:t>
            </w:r>
          </w:p>
        </w:tc>
        <w:tc>
          <w:tcPr>
            <w:tcW w:w="25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75</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72</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96</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74</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21.3</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e</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23.4</w:t>
            </w:r>
          </w:p>
        </w:tc>
        <w:tc>
          <w:tcPr>
            <w:tcW w:w="210"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109.5</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22.4</w:t>
            </w:r>
          </w:p>
        </w:tc>
        <w:tc>
          <w:tcPr>
            <w:tcW w:w="25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5.10</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4.07</w:t>
            </w:r>
          </w:p>
        </w:tc>
        <w:tc>
          <w:tcPr>
            <w:tcW w:w="16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cd</w:t>
            </w:r>
          </w:p>
        </w:tc>
        <w:tc>
          <w:tcPr>
            <w:tcW w:w="210"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79.80</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4.59</w:t>
            </w:r>
          </w:p>
        </w:tc>
      </w:tr>
      <w:tr w:rsidR="007719A7" w:rsidRPr="0031161E" w:rsidTr="007719A7">
        <w:trPr>
          <w:trHeight w:val="315"/>
          <w:jc w:val="center"/>
        </w:trPr>
        <w:tc>
          <w:tcPr>
            <w:tcW w:w="43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Ciherang</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111</w:t>
            </w:r>
          </w:p>
        </w:tc>
        <w:tc>
          <w:tcPr>
            <w:tcW w:w="136"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bc</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125</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bc</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113</w:t>
            </w:r>
          </w:p>
        </w:tc>
        <w:tc>
          <w:tcPr>
            <w:tcW w:w="139"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20</w:t>
            </w:r>
          </w:p>
        </w:tc>
        <w:tc>
          <w:tcPr>
            <w:tcW w:w="16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abc</w:t>
            </w:r>
          </w:p>
        </w:tc>
        <w:tc>
          <w:tcPr>
            <w:tcW w:w="139"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15</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ab</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72</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18</w:t>
            </w:r>
          </w:p>
        </w:tc>
        <w:tc>
          <w:tcPr>
            <w:tcW w:w="25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81</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103</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127</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92</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26.8</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cd</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24.9</w:t>
            </w:r>
          </w:p>
        </w:tc>
        <w:tc>
          <w:tcPr>
            <w:tcW w:w="210"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92.8</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25.9</w:t>
            </w:r>
          </w:p>
        </w:tc>
        <w:tc>
          <w:tcPr>
            <w:tcW w:w="25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6.86</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5.49</w:t>
            </w:r>
          </w:p>
        </w:tc>
        <w:tc>
          <w:tcPr>
            <w:tcW w:w="16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a</w:t>
            </w:r>
          </w:p>
        </w:tc>
        <w:tc>
          <w:tcPr>
            <w:tcW w:w="210"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80.03</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6.18</w:t>
            </w:r>
          </w:p>
        </w:tc>
      </w:tr>
      <w:tr w:rsidR="007719A7" w:rsidRPr="0031161E" w:rsidTr="007719A7">
        <w:trPr>
          <w:trHeight w:val="315"/>
          <w:jc w:val="center"/>
        </w:trPr>
        <w:tc>
          <w:tcPr>
            <w:tcW w:w="43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INPARI 29</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115</w:t>
            </w:r>
          </w:p>
        </w:tc>
        <w:tc>
          <w:tcPr>
            <w:tcW w:w="136"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b</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128</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bc</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112</w:t>
            </w:r>
          </w:p>
        </w:tc>
        <w:tc>
          <w:tcPr>
            <w:tcW w:w="139"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17</w:t>
            </w:r>
          </w:p>
        </w:tc>
        <w:tc>
          <w:tcPr>
            <w:tcW w:w="16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de</w:t>
            </w:r>
          </w:p>
        </w:tc>
        <w:tc>
          <w:tcPr>
            <w:tcW w:w="139"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13</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bc</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76</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15</w:t>
            </w:r>
          </w:p>
        </w:tc>
        <w:tc>
          <w:tcPr>
            <w:tcW w:w="25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94</w:t>
            </w:r>
          </w:p>
        </w:tc>
        <w:tc>
          <w:tcPr>
            <w:tcW w:w="16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90</w:t>
            </w:r>
          </w:p>
        </w:tc>
        <w:tc>
          <w:tcPr>
            <w:tcW w:w="202"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95</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92</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26.6</w:t>
            </w:r>
          </w:p>
        </w:tc>
        <w:tc>
          <w:tcPr>
            <w:tcW w:w="13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cd</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27.0</w:t>
            </w:r>
          </w:p>
        </w:tc>
        <w:tc>
          <w:tcPr>
            <w:tcW w:w="210"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101.6</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26.8</w:t>
            </w:r>
          </w:p>
        </w:tc>
        <w:tc>
          <w:tcPr>
            <w:tcW w:w="25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6.49</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3.84</w:t>
            </w:r>
          </w:p>
        </w:tc>
        <w:tc>
          <w:tcPr>
            <w:tcW w:w="16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sz w:val="18"/>
                <w:szCs w:val="18"/>
              </w:rPr>
            </w:pPr>
            <w:r w:rsidRPr="0031161E">
              <w:rPr>
                <w:rFonts w:ascii="Arial" w:eastAsia="Times New Roman" w:hAnsi="Arial" w:cs="Arial"/>
                <w:sz w:val="18"/>
                <w:szCs w:val="18"/>
              </w:rPr>
              <w:t>d</w:t>
            </w:r>
          </w:p>
        </w:tc>
        <w:tc>
          <w:tcPr>
            <w:tcW w:w="210"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sz w:val="18"/>
                <w:szCs w:val="18"/>
              </w:rPr>
            </w:pPr>
            <w:r w:rsidRPr="0031161E">
              <w:rPr>
                <w:rFonts w:ascii="Arial" w:eastAsia="Times New Roman" w:hAnsi="Arial" w:cs="Arial"/>
                <w:sz w:val="18"/>
                <w:szCs w:val="18"/>
              </w:rPr>
              <w:t>59.17</w:t>
            </w:r>
          </w:p>
        </w:tc>
        <w:tc>
          <w:tcPr>
            <w:tcW w:w="21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5.17</w:t>
            </w:r>
          </w:p>
        </w:tc>
      </w:tr>
      <w:tr w:rsidR="007719A7" w:rsidRPr="0031161E" w:rsidTr="007719A7">
        <w:trPr>
          <w:trHeight w:val="315"/>
          <w:jc w:val="center"/>
        </w:trPr>
        <w:tc>
          <w:tcPr>
            <w:tcW w:w="432"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Mean</w:t>
            </w:r>
          </w:p>
        </w:tc>
        <w:tc>
          <w:tcPr>
            <w:tcW w:w="167"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109</w:t>
            </w:r>
          </w:p>
        </w:tc>
        <w:tc>
          <w:tcPr>
            <w:tcW w:w="136"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 </w:t>
            </w:r>
          </w:p>
        </w:tc>
        <w:tc>
          <w:tcPr>
            <w:tcW w:w="167"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123</w:t>
            </w:r>
          </w:p>
        </w:tc>
        <w:tc>
          <w:tcPr>
            <w:tcW w:w="135"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 </w:t>
            </w:r>
          </w:p>
        </w:tc>
        <w:tc>
          <w:tcPr>
            <w:tcW w:w="202"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113</w:t>
            </w:r>
          </w:p>
        </w:tc>
        <w:tc>
          <w:tcPr>
            <w:tcW w:w="139"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19</w:t>
            </w:r>
          </w:p>
        </w:tc>
        <w:tc>
          <w:tcPr>
            <w:tcW w:w="164"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 </w:t>
            </w:r>
          </w:p>
        </w:tc>
        <w:tc>
          <w:tcPr>
            <w:tcW w:w="139"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14</w:t>
            </w:r>
          </w:p>
        </w:tc>
        <w:tc>
          <w:tcPr>
            <w:tcW w:w="135"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 </w:t>
            </w:r>
          </w:p>
        </w:tc>
        <w:tc>
          <w:tcPr>
            <w:tcW w:w="202"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75</w:t>
            </w:r>
          </w:p>
        </w:tc>
        <w:tc>
          <w:tcPr>
            <w:tcW w:w="211"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 </w:t>
            </w:r>
          </w:p>
        </w:tc>
        <w:tc>
          <w:tcPr>
            <w:tcW w:w="255"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89</w:t>
            </w:r>
          </w:p>
        </w:tc>
        <w:tc>
          <w:tcPr>
            <w:tcW w:w="167"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93</w:t>
            </w:r>
          </w:p>
        </w:tc>
        <w:tc>
          <w:tcPr>
            <w:tcW w:w="202"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105</w:t>
            </w:r>
          </w:p>
        </w:tc>
        <w:tc>
          <w:tcPr>
            <w:tcW w:w="211"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 </w:t>
            </w:r>
          </w:p>
        </w:tc>
        <w:tc>
          <w:tcPr>
            <w:tcW w:w="181"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26.2</w:t>
            </w:r>
          </w:p>
        </w:tc>
        <w:tc>
          <w:tcPr>
            <w:tcW w:w="135"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 </w:t>
            </w:r>
          </w:p>
        </w:tc>
        <w:tc>
          <w:tcPr>
            <w:tcW w:w="181"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26</w:t>
            </w:r>
          </w:p>
        </w:tc>
        <w:tc>
          <w:tcPr>
            <w:tcW w:w="210"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99.8</w:t>
            </w:r>
          </w:p>
        </w:tc>
        <w:tc>
          <w:tcPr>
            <w:tcW w:w="211"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 </w:t>
            </w:r>
          </w:p>
        </w:tc>
        <w:tc>
          <w:tcPr>
            <w:tcW w:w="255"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6.46</w:t>
            </w:r>
          </w:p>
        </w:tc>
        <w:tc>
          <w:tcPr>
            <w:tcW w:w="181"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4.72</w:t>
            </w:r>
          </w:p>
        </w:tc>
        <w:tc>
          <w:tcPr>
            <w:tcW w:w="164"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 </w:t>
            </w:r>
          </w:p>
        </w:tc>
        <w:tc>
          <w:tcPr>
            <w:tcW w:w="210"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73.03</w:t>
            </w:r>
          </w:p>
        </w:tc>
        <w:tc>
          <w:tcPr>
            <w:tcW w:w="211"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 </w:t>
            </w:r>
          </w:p>
        </w:tc>
      </w:tr>
    </w:tbl>
    <w:p w:rsidR="007719A7" w:rsidRPr="0031161E" w:rsidRDefault="007719A7" w:rsidP="007719A7">
      <w:pPr>
        <w:spacing w:before="80" w:after="0" w:line="240" w:lineRule="auto"/>
        <w:jc w:val="both"/>
        <w:rPr>
          <w:rFonts w:ascii="Arial" w:hAnsi="Arial" w:cs="Arial"/>
          <w:sz w:val="18"/>
          <w:szCs w:val="18"/>
          <w:lang w:val="en-AU"/>
        </w:rPr>
      </w:pPr>
      <w:r w:rsidRPr="0031161E">
        <w:rPr>
          <w:rFonts w:ascii="Arial" w:hAnsi="Arial" w:cs="Arial"/>
          <w:sz w:val="18"/>
          <w:szCs w:val="18"/>
          <w:lang w:val="en-AU"/>
        </w:rPr>
        <w:t>Remarks: Different letter in the same column indicate statistical significant (P&lt;0.05)</w:t>
      </w: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sectPr w:rsidR="007719A7" w:rsidSect="007719A7">
          <w:pgSz w:w="16838" w:h="11906" w:orient="landscape"/>
          <w:pgMar w:top="1440" w:right="1440" w:bottom="1440" w:left="1440" w:header="708" w:footer="708" w:gutter="0"/>
          <w:cols w:space="708"/>
          <w:docGrid w:linePitch="360"/>
        </w:sectPr>
      </w:pPr>
    </w:p>
    <w:p w:rsidR="007719A7" w:rsidRPr="003305E8" w:rsidRDefault="007719A7" w:rsidP="00E7637D">
      <w:pPr>
        <w:spacing w:after="120" w:line="240" w:lineRule="auto"/>
        <w:jc w:val="center"/>
        <w:rPr>
          <w:rFonts w:ascii="Arial" w:hAnsi="Arial" w:cs="Arial"/>
          <w:sz w:val="20"/>
          <w:szCs w:val="20"/>
          <w:lang w:val="en-AU"/>
        </w:rPr>
      </w:pPr>
      <w:r w:rsidRPr="003305E8">
        <w:rPr>
          <w:rFonts w:ascii="Arial" w:hAnsi="Arial" w:cs="Arial"/>
          <w:sz w:val="20"/>
          <w:szCs w:val="20"/>
          <w:lang w:val="en-AU"/>
        </w:rPr>
        <w:lastRenderedPageBreak/>
        <w:t>Table 3. Mean Square of combined analysis of variance of morphological characters</w:t>
      </w:r>
    </w:p>
    <w:tbl>
      <w:tblPr>
        <w:tblW w:w="5000" w:type="pct"/>
        <w:jc w:val="center"/>
        <w:tblLook w:val="04A0" w:firstRow="1" w:lastRow="0" w:firstColumn="1" w:lastColumn="0" w:noHBand="0" w:noVBand="1"/>
      </w:tblPr>
      <w:tblGrid>
        <w:gridCol w:w="2527"/>
        <w:gridCol w:w="498"/>
        <w:gridCol w:w="968"/>
        <w:gridCol w:w="374"/>
        <w:gridCol w:w="767"/>
        <w:gridCol w:w="375"/>
        <w:gridCol w:w="867"/>
        <w:gridCol w:w="375"/>
        <w:gridCol w:w="667"/>
        <w:gridCol w:w="375"/>
        <w:gridCol w:w="830"/>
        <w:gridCol w:w="403"/>
      </w:tblGrid>
      <w:tr w:rsidR="007719A7" w:rsidRPr="0031161E" w:rsidTr="0031161E">
        <w:trPr>
          <w:trHeight w:val="300"/>
          <w:jc w:val="center"/>
        </w:trPr>
        <w:tc>
          <w:tcPr>
            <w:tcW w:w="1400"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Source of variance</w:t>
            </w:r>
          </w:p>
        </w:tc>
        <w:tc>
          <w:tcPr>
            <w:tcW w:w="276"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lang w:val="en-AU"/>
              </w:rPr>
            </w:pPr>
            <w:r w:rsidRPr="0031161E">
              <w:rPr>
                <w:rFonts w:ascii="Arial" w:eastAsia="Times New Roman" w:hAnsi="Arial" w:cs="Arial"/>
                <w:sz w:val="18"/>
                <w:szCs w:val="18"/>
                <w:lang w:val="en-AU"/>
              </w:rPr>
              <w:t>DF</w:t>
            </w:r>
          </w:p>
        </w:tc>
        <w:tc>
          <w:tcPr>
            <w:tcW w:w="536"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SL</w:t>
            </w:r>
          </w:p>
        </w:tc>
        <w:tc>
          <w:tcPr>
            <w:tcW w:w="207"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 </w:t>
            </w:r>
          </w:p>
        </w:tc>
        <w:tc>
          <w:tcPr>
            <w:tcW w:w="425"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SD</w:t>
            </w:r>
          </w:p>
        </w:tc>
        <w:tc>
          <w:tcPr>
            <w:tcW w:w="208"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 </w:t>
            </w:r>
          </w:p>
        </w:tc>
        <w:tc>
          <w:tcPr>
            <w:tcW w:w="480"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LB</w:t>
            </w:r>
          </w:p>
        </w:tc>
        <w:tc>
          <w:tcPr>
            <w:tcW w:w="208"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 </w:t>
            </w:r>
          </w:p>
        </w:tc>
        <w:tc>
          <w:tcPr>
            <w:tcW w:w="369"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WB</w:t>
            </w:r>
          </w:p>
        </w:tc>
        <w:tc>
          <w:tcPr>
            <w:tcW w:w="208"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lang w:val="en-AU"/>
              </w:rPr>
            </w:pPr>
          </w:p>
        </w:tc>
        <w:tc>
          <w:tcPr>
            <w:tcW w:w="460"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PE</w:t>
            </w:r>
          </w:p>
        </w:tc>
        <w:tc>
          <w:tcPr>
            <w:tcW w:w="223"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 </w:t>
            </w:r>
          </w:p>
        </w:tc>
      </w:tr>
      <w:tr w:rsidR="007719A7" w:rsidRPr="0031161E" w:rsidTr="0031161E">
        <w:trPr>
          <w:trHeight w:val="300"/>
          <w:jc w:val="center"/>
        </w:trPr>
        <w:tc>
          <w:tcPr>
            <w:tcW w:w="1400"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Water regime (W)</w:t>
            </w:r>
          </w:p>
        </w:tc>
        <w:tc>
          <w:tcPr>
            <w:tcW w:w="276"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lang w:val="en-AU"/>
              </w:rPr>
            </w:pPr>
            <w:r w:rsidRPr="0031161E">
              <w:rPr>
                <w:rFonts w:ascii="Arial" w:eastAsia="Times New Roman" w:hAnsi="Arial" w:cs="Arial"/>
                <w:sz w:val="18"/>
                <w:szCs w:val="18"/>
                <w:lang w:val="en-AU"/>
              </w:rPr>
              <w:t>1</w:t>
            </w:r>
          </w:p>
        </w:tc>
        <w:tc>
          <w:tcPr>
            <w:tcW w:w="536"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3039.466</w:t>
            </w:r>
          </w:p>
        </w:tc>
        <w:tc>
          <w:tcPr>
            <w:tcW w:w="207"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vertAlign w:val="superscript"/>
                <w:lang w:val="en-AU"/>
              </w:rPr>
            </w:pPr>
            <w:r w:rsidRPr="0031161E">
              <w:rPr>
                <w:rFonts w:ascii="Arial" w:eastAsia="Times New Roman" w:hAnsi="Arial" w:cs="Arial"/>
                <w:color w:val="000000"/>
                <w:sz w:val="18"/>
                <w:szCs w:val="18"/>
                <w:vertAlign w:val="superscript"/>
                <w:lang w:val="en-AU"/>
              </w:rPr>
              <w:t>**</w:t>
            </w:r>
          </w:p>
        </w:tc>
        <w:tc>
          <w:tcPr>
            <w:tcW w:w="425"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12.198</w:t>
            </w:r>
          </w:p>
        </w:tc>
        <w:tc>
          <w:tcPr>
            <w:tcW w:w="208"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vertAlign w:val="superscript"/>
                <w:lang w:val="en-AU"/>
              </w:rPr>
            </w:pPr>
            <w:r w:rsidRPr="0031161E">
              <w:rPr>
                <w:rFonts w:ascii="Arial" w:eastAsia="Times New Roman" w:hAnsi="Arial" w:cs="Arial"/>
                <w:color w:val="000000"/>
                <w:sz w:val="18"/>
                <w:szCs w:val="18"/>
                <w:vertAlign w:val="superscript"/>
                <w:lang w:val="en-AU"/>
              </w:rPr>
              <w:t>**</w:t>
            </w:r>
          </w:p>
        </w:tc>
        <w:tc>
          <w:tcPr>
            <w:tcW w:w="480"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313.344</w:t>
            </w:r>
          </w:p>
        </w:tc>
        <w:tc>
          <w:tcPr>
            <w:tcW w:w="208"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w:t>
            </w:r>
          </w:p>
        </w:tc>
        <w:tc>
          <w:tcPr>
            <w:tcW w:w="369"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0.016</w:t>
            </w:r>
          </w:p>
        </w:tc>
        <w:tc>
          <w:tcPr>
            <w:tcW w:w="208"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vertAlign w:val="superscript"/>
                <w:lang w:val="en-AU"/>
              </w:rPr>
            </w:pPr>
            <w:r w:rsidRPr="0031161E">
              <w:rPr>
                <w:rFonts w:ascii="Arial" w:eastAsia="Times New Roman" w:hAnsi="Arial" w:cs="Arial"/>
                <w:color w:val="000000"/>
                <w:sz w:val="18"/>
                <w:szCs w:val="18"/>
                <w:vertAlign w:val="superscript"/>
                <w:lang w:val="en-AU"/>
              </w:rPr>
              <w:t>ns</w:t>
            </w:r>
          </w:p>
        </w:tc>
        <w:tc>
          <w:tcPr>
            <w:tcW w:w="460"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12.595</w:t>
            </w:r>
          </w:p>
        </w:tc>
        <w:tc>
          <w:tcPr>
            <w:tcW w:w="223" w:type="pct"/>
            <w:tcBorders>
              <w:top w:val="single" w:sz="4" w:space="0" w:color="auto"/>
              <w:left w:val="nil"/>
              <w:bottom w:val="nil"/>
              <w:right w:val="nil"/>
            </w:tcBorders>
            <w:shd w:val="clear" w:color="auto" w:fill="auto"/>
            <w:noWrap/>
            <w:vAlign w:val="center"/>
            <w:hideMark/>
          </w:tcPr>
          <w:p w:rsidR="007719A7" w:rsidRPr="0031161E" w:rsidRDefault="007719A7" w:rsidP="00E7637D">
            <w:pPr>
              <w:spacing w:after="0" w:line="240" w:lineRule="auto"/>
              <w:jc w:val="both"/>
              <w:rPr>
                <w:rFonts w:ascii="Arial" w:eastAsia="Times New Roman" w:hAnsi="Arial" w:cs="Arial"/>
                <w:color w:val="000000"/>
                <w:sz w:val="18"/>
                <w:szCs w:val="18"/>
                <w:vertAlign w:val="superscript"/>
                <w:lang w:val="en-AU"/>
              </w:rPr>
            </w:pPr>
            <w:r w:rsidRPr="0031161E">
              <w:rPr>
                <w:rFonts w:ascii="Arial" w:eastAsia="Times New Roman" w:hAnsi="Arial" w:cs="Arial"/>
                <w:color w:val="000000"/>
                <w:sz w:val="18"/>
                <w:szCs w:val="18"/>
                <w:vertAlign w:val="superscript"/>
                <w:lang w:val="en-AU"/>
              </w:rPr>
              <w:t> ns</w:t>
            </w:r>
          </w:p>
        </w:tc>
      </w:tr>
      <w:tr w:rsidR="007719A7" w:rsidRPr="0031161E" w:rsidTr="0031161E">
        <w:trPr>
          <w:trHeight w:val="300"/>
          <w:jc w:val="center"/>
        </w:trPr>
        <w:tc>
          <w:tcPr>
            <w:tcW w:w="1400"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Replication/W</w:t>
            </w:r>
          </w:p>
        </w:tc>
        <w:tc>
          <w:tcPr>
            <w:tcW w:w="276"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lang w:val="en-AU"/>
              </w:rPr>
            </w:pPr>
            <w:r w:rsidRPr="0031161E">
              <w:rPr>
                <w:rFonts w:ascii="Arial" w:eastAsia="Times New Roman" w:hAnsi="Arial" w:cs="Arial"/>
                <w:sz w:val="18"/>
                <w:szCs w:val="18"/>
                <w:lang w:val="en-AU"/>
              </w:rPr>
              <w:t>4</w:t>
            </w:r>
          </w:p>
        </w:tc>
        <w:tc>
          <w:tcPr>
            <w:tcW w:w="536"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17.884</w:t>
            </w:r>
          </w:p>
        </w:tc>
        <w:tc>
          <w:tcPr>
            <w:tcW w:w="207"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vertAlign w:val="superscript"/>
                <w:lang w:val="en-AU"/>
              </w:rPr>
            </w:pPr>
            <w:r w:rsidRPr="0031161E">
              <w:rPr>
                <w:rFonts w:ascii="Arial" w:eastAsia="Times New Roman" w:hAnsi="Arial" w:cs="Arial"/>
                <w:color w:val="000000"/>
                <w:sz w:val="18"/>
                <w:szCs w:val="18"/>
                <w:vertAlign w:val="superscript"/>
                <w:lang w:val="en-AU"/>
              </w:rPr>
              <w:t>ns</w:t>
            </w:r>
          </w:p>
        </w:tc>
        <w:tc>
          <w:tcPr>
            <w:tcW w:w="425"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0.261</w:t>
            </w:r>
          </w:p>
        </w:tc>
        <w:tc>
          <w:tcPr>
            <w:tcW w:w="208"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vertAlign w:val="superscript"/>
                <w:lang w:val="en-AU"/>
              </w:rPr>
            </w:pPr>
            <w:r w:rsidRPr="0031161E">
              <w:rPr>
                <w:rFonts w:ascii="Arial" w:eastAsia="Times New Roman" w:hAnsi="Arial" w:cs="Arial"/>
                <w:color w:val="000000"/>
                <w:sz w:val="18"/>
                <w:szCs w:val="18"/>
                <w:vertAlign w:val="superscript"/>
                <w:lang w:val="en-AU"/>
              </w:rPr>
              <w:t>ns</w:t>
            </w:r>
          </w:p>
        </w:tc>
        <w:tc>
          <w:tcPr>
            <w:tcW w:w="480"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23.373</w:t>
            </w:r>
          </w:p>
        </w:tc>
        <w:tc>
          <w:tcPr>
            <w:tcW w:w="208"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vertAlign w:val="superscript"/>
                <w:lang w:val="en-AU"/>
              </w:rPr>
            </w:pPr>
            <w:r w:rsidRPr="0031161E">
              <w:rPr>
                <w:rFonts w:ascii="Arial" w:eastAsia="Times New Roman" w:hAnsi="Arial" w:cs="Arial"/>
                <w:color w:val="000000"/>
                <w:sz w:val="18"/>
                <w:szCs w:val="18"/>
                <w:vertAlign w:val="superscript"/>
                <w:lang w:val="en-AU"/>
              </w:rPr>
              <w:t>ns</w:t>
            </w:r>
          </w:p>
        </w:tc>
        <w:tc>
          <w:tcPr>
            <w:tcW w:w="369"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0.018</w:t>
            </w:r>
          </w:p>
        </w:tc>
        <w:tc>
          <w:tcPr>
            <w:tcW w:w="208"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vertAlign w:val="superscript"/>
                <w:lang w:val="en-AU"/>
              </w:rPr>
            </w:pPr>
            <w:r w:rsidRPr="0031161E">
              <w:rPr>
                <w:rFonts w:ascii="Arial" w:eastAsia="Times New Roman" w:hAnsi="Arial" w:cs="Arial"/>
                <w:color w:val="000000"/>
                <w:sz w:val="18"/>
                <w:szCs w:val="18"/>
                <w:vertAlign w:val="superscript"/>
                <w:lang w:val="en-AU"/>
              </w:rPr>
              <w:t>ns</w:t>
            </w:r>
          </w:p>
        </w:tc>
        <w:tc>
          <w:tcPr>
            <w:tcW w:w="460"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2.469</w:t>
            </w:r>
          </w:p>
        </w:tc>
        <w:tc>
          <w:tcPr>
            <w:tcW w:w="223"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vertAlign w:val="superscript"/>
                <w:lang w:val="en-AU"/>
              </w:rPr>
            </w:pPr>
            <w:r w:rsidRPr="0031161E">
              <w:rPr>
                <w:rFonts w:ascii="Arial" w:eastAsia="Times New Roman" w:hAnsi="Arial" w:cs="Arial"/>
                <w:color w:val="000000"/>
                <w:sz w:val="18"/>
                <w:szCs w:val="18"/>
                <w:vertAlign w:val="superscript"/>
                <w:lang w:val="en-AU"/>
              </w:rPr>
              <w:t>*</w:t>
            </w:r>
          </w:p>
        </w:tc>
      </w:tr>
      <w:tr w:rsidR="007719A7" w:rsidRPr="0031161E" w:rsidTr="0031161E">
        <w:trPr>
          <w:trHeight w:val="300"/>
          <w:jc w:val="center"/>
        </w:trPr>
        <w:tc>
          <w:tcPr>
            <w:tcW w:w="1400"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Genotype (G)</w:t>
            </w:r>
          </w:p>
        </w:tc>
        <w:tc>
          <w:tcPr>
            <w:tcW w:w="276"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lang w:val="en-AU"/>
              </w:rPr>
            </w:pPr>
            <w:r w:rsidRPr="0031161E">
              <w:rPr>
                <w:rFonts w:ascii="Arial" w:eastAsia="Times New Roman" w:hAnsi="Arial" w:cs="Arial"/>
                <w:sz w:val="18"/>
                <w:szCs w:val="18"/>
                <w:lang w:val="en-AU"/>
              </w:rPr>
              <w:t>8</w:t>
            </w:r>
          </w:p>
        </w:tc>
        <w:tc>
          <w:tcPr>
            <w:tcW w:w="536"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170.372</w:t>
            </w:r>
          </w:p>
        </w:tc>
        <w:tc>
          <w:tcPr>
            <w:tcW w:w="207"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vertAlign w:val="superscript"/>
                <w:lang w:val="en-AU"/>
              </w:rPr>
            </w:pPr>
            <w:r w:rsidRPr="0031161E">
              <w:rPr>
                <w:rFonts w:ascii="Arial" w:eastAsia="Times New Roman" w:hAnsi="Arial" w:cs="Arial"/>
                <w:color w:val="000000"/>
                <w:sz w:val="18"/>
                <w:szCs w:val="18"/>
                <w:vertAlign w:val="superscript"/>
                <w:lang w:val="en-AU"/>
              </w:rPr>
              <w:t>**</w:t>
            </w:r>
          </w:p>
        </w:tc>
        <w:tc>
          <w:tcPr>
            <w:tcW w:w="425"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0.627</w:t>
            </w:r>
          </w:p>
        </w:tc>
        <w:tc>
          <w:tcPr>
            <w:tcW w:w="208"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vertAlign w:val="superscript"/>
                <w:lang w:val="en-AU"/>
              </w:rPr>
            </w:pPr>
            <w:r w:rsidRPr="0031161E">
              <w:rPr>
                <w:rFonts w:ascii="Arial" w:eastAsia="Times New Roman" w:hAnsi="Arial" w:cs="Arial"/>
                <w:color w:val="000000"/>
                <w:sz w:val="18"/>
                <w:szCs w:val="18"/>
                <w:vertAlign w:val="superscript"/>
                <w:lang w:val="en-AU"/>
              </w:rPr>
              <w:t>**</w:t>
            </w:r>
          </w:p>
        </w:tc>
        <w:tc>
          <w:tcPr>
            <w:tcW w:w="480"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105.714</w:t>
            </w:r>
          </w:p>
        </w:tc>
        <w:tc>
          <w:tcPr>
            <w:tcW w:w="208"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vertAlign w:val="superscript"/>
                <w:lang w:val="en-AU"/>
              </w:rPr>
            </w:pPr>
            <w:r w:rsidRPr="0031161E">
              <w:rPr>
                <w:rFonts w:ascii="Arial" w:eastAsia="Times New Roman" w:hAnsi="Arial" w:cs="Arial"/>
                <w:color w:val="000000"/>
                <w:sz w:val="18"/>
                <w:szCs w:val="18"/>
                <w:vertAlign w:val="superscript"/>
                <w:lang w:val="en-AU"/>
              </w:rPr>
              <w:t>**</w:t>
            </w:r>
          </w:p>
        </w:tc>
        <w:tc>
          <w:tcPr>
            <w:tcW w:w="369"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0.021</w:t>
            </w:r>
          </w:p>
        </w:tc>
        <w:tc>
          <w:tcPr>
            <w:tcW w:w="208"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vertAlign w:val="superscript"/>
                <w:lang w:val="en-AU"/>
              </w:rPr>
            </w:pPr>
            <w:r w:rsidRPr="0031161E">
              <w:rPr>
                <w:rFonts w:ascii="Arial" w:eastAsia="Times New Roman" w:hAnsi="Arial" w:cs="Arial"/>
                <w:color w:val="000000"/>
                <w:sz w:val="18"/>
                <w:szCs w:val="18"/>
                <w:vertAlign w:val="superscript"/>
                <w:lang w:val="en-AU"/>
              </w:rPr>
              <w:t>*</w:t>
            </w:r>
          </w:p>
        </w:tc>
        <w:tc>
          <w:tcPr>
            <w:tcW w:w="460"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13.762</w:t>
            </w:r>
          </w:p>
        </w:tc>
        <w:tc>
          <w:tcPr>
            <w:tcW w:w="223"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vertAlign w:val="superscript"/>
                <w:lang w:val="en-AU"/>
              </w:rPr>
            </w:pPr>
            <w:r w:rsidRPr="0031161E">
              <w:rPr>
                <w:rFonts w:ascii="Arial" w:eastAsia="Times New Roman" w:hAnsi="Arial" w:cs="Arial"/>
                <w:color w:val="000000"/>
                <w:sz w:val="18"/>
                <w:szCs w:val="18"/>
                <w:vertAlign w:val="superscript"/>
                <w:lang w:val="en-AU"/>
              </w:rPr>
              <w:t>**</w:t>
            </w:r>
          </w:p>
        </w:tc>
      </w:tr>
      <w:tr w:rsidR="007719A7" w:rsidRPr="0031161E" w:rsidTr="0031161E">
        <w:trPr>
          <w:trHeight w:val="300"/>
          <w:jc w:val="center"/>
        </w:trPr>
        <w:tc>
          <w:tcPr>
            <w:tcW w:w="1400"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G x W</w:t>
            </w:r>
          </w:p>
        </w:tc>
        <w:tc>
          <w:tcPr>
            <w:tcW w:w="276"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lang w:val="en-AU"/>
              </w:rPr>
            </w:pPr>
            <w:r w:rsidRPr="0031161E">
              <w:rPr>
                <w:rFonts w:ascii="Arial" w:eastAsia="Times New Roman" w:hAnsi="Arial" w:cs="Arial"/>
                <w:sz w:val="18"/>
                <w:szCs w:val="18"/>
                <w:lang w:val="en-AU"/>
              </w:rPr>
              <w:t>8</w:t>
            </w:r>
          </w:p>
        </w:tc>
        <w:tc>
          <w:tcPr>
            <w:tcW w:w="536"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4.362</w:t>
            </w:r>
          </w:p>
        </w:tc>
        <w:tc>
          <w:tcPr>
            <w:tcW w:w="207"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vertAlign w:val="superscript"/>
                <w:lang w:val="en-AU"/>
              </w:rPr>
            </w:pPr>
            <w:r w:rsidRPr="0031161E">
              <w:rPr>
                <w:rFonts w:ascii="Arial" w:eastAsia="Times New Roman" w:hAnsi="Arial" w:cs="Arial"/>
                <w:color w:val="000000"/>
                <w:sz w:val="18"/>
                <w:szCs w:val="18"/>
                <w:vertAlign w:val="superscript"/>
                <w:lang w:val="en-AU"/>
              </w:rPr>
              <w:t>ns</w:t>
            </w:r>
          </w:p>
        </w:tc>
        <w:tc>
          <w:tcPr>
            <w:tcW w:w="425"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0.175</w:t>
            </w:r>
          </w:p>
        </w:tc>
        <w:tc>
          <w:tcPr>
            <w:tcW w:w="208"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vertAlign w:val="superscript"/>
                <w:lang w:val="en-AU"/>
              </w:rPr>
            </w:pPr>
            <w:r w:rsidRPr="0031161E">
              <w:rPr>
                <w:rFonts w:ascii="Arial" w:eastAsia="Times New Roman" w:hAnsi="Arial" w:cs="Arial"/>
                <w:color w:val="000000"/>
                <w:sz w:val="18"/>
                <w:szCs w:val="18"/>
                <w:vertAlign w:val="superscript"/>
                <w:lang w:val="en-AU"/>
              </w:rPr>
              <w:t>ns</w:t>
            </w:r>
          </w:p>
        </w:tc>
        <w:tc>
          <w:tcPr>
            <w:tcW w:w="480"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25.548</w:t>
            </w:r>
          </w:p>
        </w:tc>
        <w:tc>
          <w:tcPr>
            <w:tcW w:w="208"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vertAlign w:val="superscript"/>
                <w:lang w:val="en-AU"/>
              </w:rPr>
            </w:pPr>
            <w:r w:rsidRPr="0031161E">
              <w:rPr>
                <w:rFonts w:ascii="Arial" w:eastAsia="Times New Roman" w:hAnsi="Arial" w:cs="Arial"/>
                <w:color w:val="000000"/>
                <w:sz w:val="18"/>
                <w:szCs w:val="18"/>
                <w:vertAlign w:val="superscript"/>
                <w:lang w:val="en-AU"/>
              </w:rPr>
              <w:t>ns</w:t>
            </w:r>
          </w:p>
        </w:tc>
        <w:tc>
          <w:tcPr>
            <w:tcW w:w="369"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0.003</w:t>
            </w:r>
          </w:p>
        </w:tc>
        <w:tc>
          <w:tcPr>
            <w:tcW w:w="208"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vertAlign w:val="superscript"/>
                <w:lang w:val="en-AU"/>
              </w:rPr>
            </w:pPr>
            <w:r w:rsidRPr="0031161E">
              <w:rPr>
                <w:rFonts w:ascii="Arial" w:eastAsia="Times New Roman" w:hAnsi="Arial" w:cs="Arial"/>
                <w:color w:val="000000"/>
                <w:sz w:val="18"/>
                <w:szCs w:val="18"/>
                <w:vertAlign w:val="superscript"/>
                <w:lang w:val="en-AU"/>
              </w:rPr>
              <w:t>**</w:t>
            </w:r>
          </w:p>
        </w:tc>
        <w:tc>
          <w:tcPr>
            <w:tcW w:w="460"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8.570</w:t>
            </w:r>
          </w:p>
        </w:tc>
        <w:tc>
          <w:tcPr>
            <w:tcW w:w="223" w:type="pct"/>
            <w:tcBorders>
              <w:top w:val="nil"/>
              <w:left w:val="nil"/>
              <w:bottom w:val="nil"/>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vertAlign w:val="superscript"/>
                <w:lang w:val="en-AU"/>
              </w:rPr>
            </w:pPr>
            <w:r w:rsidRPr="0031161E">
              <w:rPr>
                <w:rFonts w:ascii="Arial" w:eastAsia="Times New Roman" w:hAnsi="Arial" w:cs="Arial"/>
                <w:color w:val="000000"/>
                <w:sz w:val="18"/>
                <w:szCs w:val="18"/>
                <w:vertAlign w:val="superscript"/>
                <w:lang w:val="en-AU"/>
              </w:rPr>
              <w:t>**</w:t>
            </w:r>
          </w:p>
        </w:tc>
      </w:tr>
      <w:tr w:rsidR="007719A7" w:rsidRPr="0031161E" w:rsidTr="0031161E">
        <w:trPr>
          <w:trHeight w:val="300"/>
          <w:jc w:val="center"/>
        </w:trPr>
        <w:tc>
          <w:tcPr>
            <w:tcW w:w="1400"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Error</w:t>
            </w:r>
          </w:p>
        </w:tc>
        <w:tc>
          <w:tcPr>
            <w:tcW w:w="276"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sz w:val="18"/>
                <w:szCs w:val="18"/>
                <w:lang w:val="en-AU"/>
              </w:rPr>
            </w:pPr>
            <w:r w:rsidRPr="0031161E">
              <w:rPr>
                <w:rFonts w:ascii="Arial" w:eastAsia="Times New Roman" w:hAnsi="Arial" w:cs="Arial"/>
                <w:sz w:val="18"/>
                <w:szCs w:val="18"/>
                <w:lang w:val="en-AU"/>
              </w:rPr>
              <w:t>31</w:t>
            </w:r>
          </w:p>
        </w:tc>
        <w:tc>
          <w:tcPr>
            <w:tcW w:w="536"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9.668</w:t>
            </w:r>
          </w:p>
        </w:tc>
        <w:tc>
          <w:tcPr>
            <w:tcW w:w="207"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vertAlign w:val="superscript"/>
                <w:lang w:val="en-AU"/>
              </w:rPr>
            </w:pPr>
            <w:r w:rsidRPr="0031161E">
              <w:rPr>
                <w:rFonts w:ascii="Arial" w:eastAsia="Times New Roman" w:hAnsi="Arial" w:cs="Arial"/>
                <w:color w:val="000000"/>
                <w:sz w:val="18"/>
                <w:szCs w:val="18"/>
                <w:vertAlign w:val="superscript"/>
                <w:lang w:val="en-AU"/>
              </w:rPr>
              <w:t> </w:t>
            </w:r>
          </w:p>
        </w:tc>
        <w:tc>
          <w:tcPr>
            <w:tcW w:w="425"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0.119</w:t>
            </w:r>
          </w:p>
        </w:tc>
        <w:tc>
          <w:tcPr>
            <w:tcW w:w="208"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 </w:t>
            </w:r>
          </w:p>
        </w:tc>
        <w:tc>
          <w:tcPr>
            <w:tcW w:w="480"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12.925</w:t>
            </w:r>
          </w:p>
        </w:tc>
        <w:tc>
          <w:tcPr>
            <w:tcW w:w="208"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 </w:t>
            </w:r>
          </w:p>
        </w:tc>
        <w:tc>
          <w:tcPr>
            <w:tcW w:w="369"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0.010</w:t>
            </w:r>
          </w:p>
        </w:tc>
        <w:tc>
          <w:tcPr>
            <w:tcW w:w="208"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vertAlign w:val="superscript"/>
                <w:lang w:val="en-AU"/>
              </w:rPr>
            </w:pPr>
          </w:p>
        </w:tc>
        <w:tc>
          <w:tcPr>
            <w:tcW w:w="460"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0.873</w:t>
            </w:r>
          </w:p>
        </w:tc>
        <w:tc>
          <w:tcPr>
            <w:tcW w:w="223"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 </w:t>
            </w:r>
          </w:p>
        </w:tc>
      </w:tr>
      <w:tr w:rsidR="007719A7" w:rsidRPr="0031161E" w:rsidTr="0031161E">
        <w:trPr>
          <w:trHeight w:val="300"/>
          <w:jc w:val="center"/>
        </w:trPr>
        <w:tc>
          <w:tcPr>
            <w:tcW w:w="1400"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CV (%)</w:t>
            </w:r>
          </w:p>
        </w:tc>
        <w:tc>
          <w:tcPr>
            <w:tcW w:w="276"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jc w:val="center"/>
              <w:rPr>
                <w:rFonts w:ascii="Arial" w:eastAsia="Times New Roman" w:hAnsi="Arial" w:cs="Arial"/>
                <w:sz w:val="18"/>
                <w:szCs w:val="18"/>
                <w:lang w:val="en-AU"/>
              </w:rPr>
            </w:pPr>
          </w:p>
        </w:tc>
        <w:tc>
          <w:tcPr>
            <w:tcW w:w="536"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3.48</w:t>
            </w:r>
          </w:p>
        </w:tc>
        <w:tc>
          <w:tcPr>
            <w:tcW w:w="207"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rPr>
                <w:rFonts w:ascii="Arial" w:eastAsia="Times New Roman" w:hAnsi="Arial" w:cs="Arial"/>
                <w:color w:val="000000"/>
                <w:sz w:val="18"/>
                <w:szCs w:val="18"/>
                <w:vertAlign w:val="superscript"/>
                <w:lang w:val="en-AU"/>
              </w:rPr>
            </w:pPr>
          </w:p>
        </w:tc>
        <w:tc>
          <w:tcPr>
            <w:tcW w:w="425"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5.97</w:t>
            </w:r>
          </w:p>
        </w:tc>
        <w:tc>
          <w:tcPr>
            <w:tcW w:w="208"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rPr>
                <w:rFonts w:ascii="Arial" w:eastAsia="Times New Roman" w:hAnsi="Arial" w:cs="Arial"/>
                <w:color w:val="000000"/>
                <w:sz w:val="18"/>
                <w:szCs w:val="18"/>
                <w:lang w:val="en-AU"/>
              </w:rPr>
            </w:pPr>
          </w:p>
        </w:tc>
        <w:tc>
          <w:tcPr>
            <w:tcW w:w="480"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8.35</w:t>
            </w:r>
          </w:p>
        </w:tc>
        <w:tc>
          <w:tcPr>
            <w:tcW w:w="208"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rPr>
                <w:rFonts w:ascii="Arial" w:eastAsia="Times New Roman" w:hAnsi="Arial" w:cs="Arial"/>
                <w:color w:val="000000"/>
                <w:sz w:val="18"/>
                <w:szCs w:val="18"/>
                <w:lang w:val="en-AU"/>
              </w:rPr>
            </w:pPr>
          </w:p>
        </w:tc>
        <w:tc>
          <w:tcPr>
            <w:tcW w:w="369"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7.55</w:t>
            </w:r>
          </w:p>
        </w:tc>
        <w:tc>
          <w:tcPr>
            <w:tcW w:w="208"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rPr>
                <w:rFonts w:ascii="Arial" w:eastAsia="Times New Roman" w:hAnsi="Arial" w:cs="Arial"/>
                <w:color w:val="000000"/>
                <w:sz w:val="18"/>
                <w:szCs w:val="18"/>
                <w:vertAlign w:val="superscript"/>
                <w:lang w:val="en-AU"/>
              </w:rPr>
            </w:pPr>
          </w:p>
        </w:tc>
        <w:tc>
          <w:tcPr>
            <w:tcW w:w="460"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jc w:val="right"/>
              <w:rPr>
                <w:rFonts w:ascii="Arial" w:eastAsia="Times New Roman" w:hAnsi="Arial" w:cs="Arial"/>
                <w:color w:val="000000"/>
                <w:sz w:val="18"/>
                <w:szCs w:val="18"/>
                <w:lang w:val="en-AU"/>
              </w:rPr>
            </w:pPr>
            <w:r w:rsidRPr="0031161E">
              <w:rPr>
                <w:rFonts w:ascii="Arial" w:eastAsia="Times New Roman" w:hAnsi="Arial" w:cs="Arial"/>
                <w:color w:val="000000"/>
                <w:sz w:val="18"/>
                <w:szCs w:val="18"/>
                <w:lang w:val="en-AU"/>
              </w:rPr>
              <w:t>27.94</w:t>
            </w:r>
          </w:p>
        </w:tc>
        <w:tc>
          <w:tcPr>
            <w:tcW w:w="223" w:type="pct"/>
            <w:tcBorders>
              <w:top w:val="single" w:sz="4" w:space="0" w:color="auto"/>
              <w:left w:val="nil"/>
              <w:bottom w:val="single" w:sz="4" w:space="0" w:color="auto"/>
              <w:right w:val="nil"/>
            </w:tcBorders>
            <w:shd w:val="clear" w:color="auto" w:fill="auto"/>
            <w:noWrap/>
            <w:vAlign w:val="center"/>
          </w:tcPr>
          <w:p w:rsidR="007719A7" w:rsidRPr="0031161E" w:rsidRDefault="007719A7" w:rsidP="00E7637D">
            <w:pPr>
              <w:spacing w:after="0" w:line="240" w:lineRule="auto"/>
              <w:rPr>
                <w:rFonts w:ascii="Arial" w:eastAsia="Times New Roman" w:hAnsi="Arial" w:cs="Arial"/>
                <w:color w:val="000000"/>
                <w:sz w:val="18"/>
                <w:szCs w:val="18"/>
                <w:lang w:val="en-AU"/>
              </w:rPr>
            </w:pPr>
          </w:p>
        </w:tc>
      </w:tr>
    </w:tbl>
    <w:p w:rsidR="007719A7" w:rsidRPr="0031161E" w:rsidRDefault="007719A7" w:rsidP="0031161E">
      <w:pPr>
        <w:spacing w:before="80" w:after="0" w:line="240" w:lineRule="auto"/>
        <w:ind w:left="851" w:hanging="851"/>
        <w:jc w:val="both"/>
        <w:rPr>
          <w:rFonts w:ascii="Arial" w:hAnsi="Arial" w:cs="Arial"/>
          <w:sz w:val="18"/>
          <w:szCs w:val="18"/>
          <w:lang w:val="en-AU"/>
        </w:rPr>
      </w:pPr>
      <w:r w:rsidRPr="0031161E">
        <w:rPr>
          <w:rFonts w:ascii="Arial" w:hAnsi="Arial" w:cs="Arial"/>
          <w:sz w:val="18"/>
          <w:szCs w:val="18"/>
          <w:lang w:val="en-AU"/>
        </w:rPr>
        <w:t>Remarks: SL, stem length; ST, stem  diameter; LB, length of leaf blade; WB, width of leaf blade; PE, panicle exertion; DF, degree of freedom. *, ** represent significance at P &lt; 0.05 and P &lt; 0.01, respectively</w:t>
      </w: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sectPr w:rsidR="007719A7" w:rsidSect="007719A7">
          <w:pgSz w:w="11906" w:h="16838"/>
          <w:pgMar w:top="1440" w:right="1440" w:bottom="1440" w:left="1440" w:header="708" w:footer="708" w:gutter="0"/>
          <w:cols w:space="708"/>
          <w:docGrid w:linePitch="360"/>
        </w:sectPr>
      </w:pPr>
    </w:p>
    <w:p w:rsidR="007719A7" w:rsidRPr="0031161E" w:rsidRDefault="007719A7" w:rsidP="00E7637D">
      <w:pPr>
        <w:spacing w:after="120" w:line="240" w:lineRule="auto"/>
        <w:jc w:val="center"/>
        <w:rPr>
          <w:rFonts w:ascii="Arial" w:hAnsi="Arial" w:cs="Arial"/>
          <w:sz w:val="20"/>
          <w:szCs w:val="20"/>
          <w:lang w:val="en-AU"/>
        </w:rPr>
      </w:pPr>
      <w:r w:rsidRPr="0031161E">
        <w:rPr>
          <w:rFonts w:ascii="Arial" w:hAnsi="Arial" w:cs="Arial"/>
          <w:sz w:val="20"/>
          <w:szCs w:val="20"/>
          <w:lang w:val="en-AU"/>
        </w:rPr>
        <w:lastRenderedPageBreak/>
        <w:t>Table 4. Morphological characters under normal and stagnant flooding (SF) condition</w:t>
      </w:r>
    </w:p>
    <w:tbl>
      <w:tblPr>
        <w:tblW w:w="5082" w:type="pct"/>
        <w:jc w:val="center"/>
        <w:tblLook w:val="04A0" w:firstRow="1" w:lastRow="0" w:firstColumn="1" w:lastColumn="0" w:noHBand="0" w:noVBand="1"/>
      </w:tblPr>
      <w:tblGrid>
        <w:gridCol w:w="1120"/>
        <w:gridCol w:w="417"/>
        <w:gridCol w:w="407"/>
        <w:gridCol w:w="517"/>
        <w:gridCol w:w="407"/>
        <w:gridCol w:w="627"/>
        <w:gridCol w:w="667"/>
        <w:gridCol w:w="467"/>
        <w:gridCol w:w="507"/>
        <w:gridCol w:w="467"/>
        <w:gridCol w:w="417"/>
        <w:gridCol w:w="667"/>
        <w:gridCol w:w="567"/>
        <w:gridCol w:w="417"/>
        <w:gridCol w:w="567"/>
        <w:gridCol w:w="667"/>
        <w:gridCol w:w="667"/>
        <w:gridCol w:w="848"/>
        <w:gridCol w:w="477"/>
        <w:gridCol w:w="792"/>
        <w:gridCol w:w="797"/>
        <w:gridCol w:w="527"/>
        <w:gridCol w:w="507"/>
        <w:gridCol w:w="667"/>
      </w:tblGrid>
      <w:tr w:rsidR="007719A7" w:rsidRPr="0031161E" w:rsidTr="007719A7">
        <w:trPr>
          <w:trHeight w:val="300"/>
          <w:jc w:val="center"/>
        </w:trPr>
        <w:tc>
          <w:tcPr>
            <w:tcW w:w="443" w:type="pct"/>
            <w:vMerge w:val="restart"/>
            <w:tcBorders>
              <w:top w:val="single" w:sz="4" w:space="0" w:color="auto"/>
              <w:left w:val="nil"/>
              <w:bottom w:val="single" w:sz="4" w:space="0" w:color="000000"/>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Genotype</w:t>
            </w:r>
          </w:p>
        </w:tc>
        <w:tc>
          <w:tcPr>
            <w:tcW w:w="1067" w:type="pct"/>
            <w:gridSpan w:val="6"/>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Stem length (cm)</w:t>
            </w:r>
          </w:p>
        </w:tc>
        <w:tc>
          <w:tcPr>
            <w:tcW w:w="887" w:type="pct"/>
            <w:gridSpan w:val="5"/>
            <w:tcBorders>
              <w:top w:val="single" w:sz="4" w:space="0" w:color="auto"/>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Stem diameter (mm)</w:t>
            </w:r>
          </w:p>
        </w:tc>
        <w:tc>
          <w:tcPr>
            <w:tcW w:w="1005" w:type="pct"/>
            <w:gridSpan w:val="5"/>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Length of leaf blade (cm)</w:t>
            </w:r>
          </w:p>
        </w:tc>
        <w:tc>
          <w:tcPr>
            <w:tcW w:w="731" w:type="pct"/>
            <w:gridSpan w:val="3"/>
            <w:tcBorders>
              <w:top w:val="single" w:sz="4" w:space="0" w:color="auto"/>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Width of leaf blade (cm)</w:t>
            </w:r>
          </w:p>
        </w:tc>
        <w:tc>
          <w:tcPr>
            <w:tcW w:w="867" w:type="pct"/>
            <w:gridSpan w:val="4"/>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Panicle exertion (cm)</w:t>
            </w:r>
          </w:p>
        </w:tc>
      </w:tr>
      <w:tr w:rsidR="007719A7" w:rsidRPr="0031161E" w:rsidTr="007719A7">
        <w:trPr>
          <w:trHeight w:val="585"/>
          <w:jc w:val="center"/>
        </w:trPr>
        <w:tc>
          <w:tcPr>
            <w:tcW w:w="443" w:type="pct"/>
            <w:vMerge/>
            <w:tcBorders>
              <w:top w:val="single" w:sz="4" w:space="0" w:color="auto"/>
              <w:left w:val="nil"/>
              <w:bottom w:val="single" w:sz="4" w:space="0" w:color="000000"/>
              <w:right w:val="nil"/>
            </w:tcBorders>
            <w:vAlign w:val="center"/>
            <w:hideMark/>
          </w:tcPr>
          <w:p w:rsidR="007719A7" w:rsidRPr="0031161E" w:rsidRDefault="007719A7" w:rsidP="00E7637D">
            <w:pPr>
              <w:spacing w:after="0" w:line="240" w:lineRule="auto"/>
              <w:rPr>
                <w:rFonts w:ascii="Arial" w:eastAsia="Times New Roman" w:hAnsi="Arial" w:cs="Arial"/>
                <w:color w:val="000000"/>
                <w:sz w:val="18"/>
                <w:szCs w:val="18"/>
              </w:rPr>
            </w:pPr>
          </w:p>
        </w:tc>
        <w:tc>
          <w:tcPr>
            <w:tcW w:w="293" w:type="pct"/>
            <w:gridSpan w:val="2"/>
            <w:tcBorders>
              <w:top w:val="single" w:sz="4" w:space="0" w:color="auto"/>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 xml:space="preserve">Normal </w:t>
            </w:r>
          </w:p>
        </w:tc>
        <w:tc>
          <w:tcPr>
            <w:tcW w:w="326" w:type="pct"/>
            <w:gridSpan w:val="2"/>
            <w:tcBorders>
              <w:top w:val="single" w:sz="4" w:space="0" w:color="auto"/>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SF</w:t>
            </w:r>
          </w:p>
        </w:tc>
        <w:tc>
          <w:tcPr>
            <w:tcW w:w="217" w:type="pct"/>
            <w:tcBorders>
              <w:top w:val="nil"/>
              <w:left w:val="nil"/>
              <w:bottom w:val="single" w:sz="4" w:space="0" w:color="auto"/>
              <w:right w:val="nil"/>
            </w:tcBorders>
            <w:shd w:val="clear" w:color="auto" w:fill="auto"/>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SF/N (%)</w:t>
            </w:r>
          </w:p>
        </w:tc>
        <w:tc>
          <w:tcPr>
            <w:tcW w:w="231" w:type="pct"/>
            <w:tcBorders>
              <w:top w:val="nil"/>
              <w:left w:val="nil"/>
              <w:bottom w:val="single" w:sz="4" w:space="0" w:color="auto"/>
              <w:right w:val="nil"/>
            </w:tcBorders>
            <w:shd w:val="clear" w:color="auto" w:fill="auto"/>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Mean</w:t>
            </w:r>
          </w:p>
        </w:tc>
        <w:tc>
          <w:tcPr>
            <w:tcW w:w="343" w:type="pct"/>
            <w:gridSpan w:val="2"/>
            <w:tcBorders>
              <w:top w:val="single" w:sz="4" w:space="0" w:color="auto"/>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 xml:space="preserve">Normal </w:t>
            </w:r>
          </w:p>
        </w:tc>
        <w:tc>
          <w:tcPr>
            <w:tcW w:w="313" w:type="pct"/>
            <w:gridSpan w:val="2"/>
            <w:tcBorders>
              <w:top w:val="single" w:sz="4" w:space="0" w:color="auto"/>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SF</w:t>
            </w:r>
          </w:p>
        </w:tc>
        <w:tc>
          <w:tcPr>
            <w:tcW w:w="231" w:type="pct"/>
            <w:tcBorders>
              <w:top w:val="single" w:sz="4" w:space="0" w:color="auto"/>
              <w:left w:val="nil"/>
              <w:bottom w:val="single" w:sz="4" w:space="0" w:color="auto"/>
              <w:right w:val="nil"/>
            </w:tcBorders>
            <w:shd w:val="clear" w:color="auto" w:fill="auto"/>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SF/N (%)</w:t>
            </w:r>
          </w:p>
        </w:tc>
        <w:tc>
          <w:tcPr>
            <w:tcW w:w="346" w:type="pct"/>
            <w:gridSpan w:val="2"/>
            <w:tcBorders>
              <w:top w:val="single" w:sz="4" w:space="0" w:color="auto"/>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 xml:space="preserve">Normal </w:t>
            </w:r>
          </w:p>
        </w:tc>
        <w:tc>
          <w:tcPr>
            <w:tcW w:w="198"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SF</w:t>
            </w:r>
          </w:p>
        </w:tc>
        <w:tc>
          <w:tcPr>
            <w:tcW w:w="231" w:type="pct"/>
            <w:tcBorders>
              <w:top w:val="nil"/>
              <w:left w:val="nil"/>
              <w:bottom w:val="single" w:sz="4" w:space="0" w:color="auto"/>
              <w:right w:val="nil"/>
            </w:tcBorders>
            <w:shd w:val="clear" w:color="auto" w:fill="auto"/>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SF/N (%)</w:t>
            </w:r>
          </w:p>
        </w:tc>
        <w:tc>
          <w:tcPr>
            <w:tcW w:w="231" w:type="pct"/>
            <w:tcBorders>
              <w:top w:val="nil"/>
              <w:left w:val="nil"/>
              <w:bottom w:val="single" w:sz="4" w:space="0" w:color="auto"/>
              <w:right w:val="nil"/>
            </w:tcBorders>
            <w:shd w:val="clear" w:color="auto" w:fill="auto"/>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Mean</w:t>
            </w:r>
          </w:p>
        </w:tc>
        <w:tc>
          <w:tcPr>
            <w:tcW w:w="293" w:type="pct"/>
            <w:tcBorders>
              <w:top w:val="single" w:sz="4" w:space="0" w:color="auto"/>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 xml:space="preserve">Normal </w:t>
            </w:r>
          </w:p>
        </w:tc>
        <w:tc>
          <w:tcPr>
            <w:tcW w:w="165" w:type="pct"/>
            <w:tcBorders>
              <w:top w:val="single" w:sz="4" w:space="0" w:color="auto"/>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SF</w:t>
            </w:r>
          </w:p>
        </w:tc>
        <w:tc>
          <w:tcPr>
            <w:tcW w:w="273" w:type="pct"/>
            <w:tcBorders>
              <w:top w:val="single" w:sz="4" w:space="0" w:color="auto"/>
              <w:left w:val="nil"/>
              <w:bottom w:val="single" w:sz="4" w:space="0" w:color="auto"/>
              <w:right w:val="nil"/>
            </w:tcBorders>
            <w:shd w:val="clear" w:color="auto" w:fill="auto"/>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SF/N (%)</w:t>
            </w:r>
          </w:p>
        </w:tc>
        <w:tc>
          <w:tcPr>
            <w:tcW w:w="274" w:type="pct"/>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 xml:space="preserve">Normal </w:t>
            </w:r>
          </w:p>
        </w:tc>
        <w:tc>
          <w:tcPr>
            <w:tcW w:w="362" w:type="pct"/>
            <w:gridSpan w:val="2"/>
            <w:tcBorders>
              <w:top w:val="nil"/>
              <w:left w:val="nil"/>
              <w:bottom w:val="single" w:sz="4" w:space="0" w:color="auto"/>
              <w:right w:val="nil"/>
            </w:tcBorders>
            <w:shd w:val="clear" w:color="auto" w:fill="auto"/>
            <w:noWrap/>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SF</w:t>
            </w:r>
          </w:p>
        </w:tc>
        <w:tc>
          <w:tcPr>
            <w:tcW w:w="231" w:type="pct"/>
            <w:tcBorders>
              <w:top w:val="nil"/>
              <w:left w:val="nil"/>
              <w:bottom w:val="single" w:sz="4" w:space="0" w:color="auto"/>
              <w:right w:val="nil"/>
            </w:tcBorders>
            <w:shd w:val="clear" w:color="auto" w:fill="auto"/>
            <w:vAlign w:val="center"/>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SF/N (%)</w:t>
            </w:r>
          </w:p>
        </w:tc>
      </w:tr>
      <w:tr w:rsidR="007719A7" w:rsidRPr="0031161E" w:rsidTr="007719A7">
        <w:trPr>
          <w:trHeight w:val="300"/>
          <w:jc w:val="center"/>
        </w:trPr>
        <w:tc>
          <w:tcPr>
            <w:tcW w:w="44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INPARA 3</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85</w:t>
            </w:r>
          </w:p>
        </w:tc>
        <w:tc>
          <w:tcPr>
            <w:tcW w:w="14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b</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101</w:t>
            </w:r>
          </w:p>
        </w:tc>
        <w:tc>
          <w:tcPr>
            <w:tcW w:w="14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b</w:t>
            </w:r>
          </w:p>
        </w:tc>
        <w:tc>
          <w:tcPr>
            <w:tcW w:w="21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119</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93</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5.2</w:t>
            </w:r>
          </w:p>
        </w:tc>
        <w:tc>
          <w:tcPr>
            <w:tcW w:w="17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bc</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6.8</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a</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129.9</w:t>
            </w:r>
          </w:p>
        </w:tc>
        <w:tc>
          <w:tcPr>
            <w:tcW w:w="19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45.1</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bc</w:t>
            </w:r>
          </w:p>
        </w:tc>
        <w:tc>
          <w:tcPr>
            <w:tcW w:w="19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48.5</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107.6</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46.8</w:t>
            </w:r>
          </w:p>
        </w:tc>
        <w:tc>
          <w:tcPr>
            <w:tcW w:w="29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1.4</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1.4</w:t>
            </w:r>
          </w:p>
        </w:tc>
        <w:tc>
          <w:tcPr>
            <w:tcW w:w="27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100.0</w:t>
            </w:r>
          </w:p>
        </w:tc>
        <w:tc>
          <w:tcPr>
            <w:tcW w:w="27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3.3</w:t>
            </w:r>
          </w:p>
        </w:tc>
        <w:tc>
          <w:tcPr>
            <w:tcW w:w="18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3.5</w:t>
            </w:r>
          </w:p>
        </w:tc>
        <w:tc>
          <w:tcPr>
            <w:tcW w:w="17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cd</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105.7</w:t>
            </w:r>
          </w:p>
        </w:tc>
      </w:tr>
      <w:tr w:rsidR="007719A7" w:rsidRPr="0031161E" w:rsidTr="007719A7">
        <w:trPr>
          <w:trHeight w:val="300"/>
          <w:jc w:val="center"/>
        </w:trPr>
        <w:tc>
          <w:tcPr>
            <w:tcW w:w="44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INPARA 7</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81</w:t>
            </w:r>
          </w:p>
        </w:tc>
        <w:tc>
          <w:tcPr>
            <w:tcW w:w="14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bc</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95</w:t>
            </w:r>
          </w:p>
        </w:tc>
        <w:tc>
          <w:tcPr>
            <w:tcW w:w="14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c</w:t>
            </w:r>
          </w:p>
        </w:tc>
        <w:tc>
          <w:tcPr>
            <w:tcW w:w="21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117</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88</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5.1</w:t>
            </w:r>
          </w:p>
        </w:tc>
        <w:tc>
          <w:tcPr>
            <w:tcW w:w="17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c</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5.8</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b</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114.3</w:t>
            </w:r>
          </w:p>
        </w:tc>
        <w:tc>
          <w:tcPr>
            <w:tcW w:w="19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41.6</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cd</w:t>
            </w:r>
          </w:p>
        </w:tc>
        <w:tc>
          <w:tcPr>
            <w:tcW w:w="19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43.4</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104.5</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42.5</w:t>
            </w:r>
          </w:p>
        </w:tc>
        <w:tc>
          <w:tcPr>
            <w:tcW w:w="29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1.3</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1.3</w:t>
            </w:r>
          </w:p>
        </w:tc>
        <w:tc>
          <w:tcPr>
            <w:tcW w:w="27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104.0</w:t>
            </w:r>
          </w:p>
        </w:tc>
        <w:tc>
          <w:tcPr>
            <w:tcW w:w="27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2.8</w:t>
            </w:r>
          </w:p>
        </w:tc>
        <w:tc>
          <w:tcPr>
            <w:tcW w:w="18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3.0</w:t>
            </w:r>
          </w:p>
        </w:tc>
        <w:tc>
          <w:tcPr>
            <w:tcW w:w="17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d</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105.7</w:t>
            </w:r>
          </w:p>
        </w:tc>
      </w:tr>
      <w:tr w:rsidR="007719A7" w:rsidRPr="0031161E" w:rsidTr="007719A7">
        <w:trPr>
          <w:trHeight w:val="300"/>
          <w:jc w:val="center"/>
        </w:trPr>
        <w:tc>
          <w:tcPr>
            <w:tcW w:w="44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IRRI 119</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92</w:t>
            </w:r>
          </w:p>
        </w:tc>
        <w:tc>
          <w:tcPr>
            <w:tcW w:w="14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a</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107</w:t>
            </w:r>
          </w:p>
        </w:tc>
        <w:tc>
          <w:tcPr>
            <w:tcW w:w="14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a</w:t>
            </w:r>
          </w:p>
        </w:tc>
        <w:tc>
          <w:tcPr>
            <w:tcW w:w="21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117</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100</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5.9</w:t>
            </w:r>
          </w:p>
        </w:tc>
        <w:tc>
          <w:tcPr>
            <w:tcW w:w="17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a</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6.6</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a</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111.7</w:t>
            </w:r>
          </w:p>
        </w:tc>
        <w:tc>
          <w:tcPr>
            <w:tcW w:w="19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49.7</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a</w:t>
            </w:r>
          </w:p>
        </w:tc>
        <w:tc>
          <w:tcPr>
            <w:tcW w:w="19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50.2</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101.0</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50.0</w:t>
            </w:r>
          </w:p>
        </w:tc>
        <w:tc>
          <w:tcPr>
            <w:tcW w:w="29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1.5</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1.5</w:t>
            </w:r>
          </w:p>
        </w:tc>
        <w:tc>
          <w:tcPr>
            <w:tcW w:w="27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101.4</w:t>
            </w:r>
          </w:p>
        </w:tc>
        <w:tc>
          <w:tcPr>
            <w:tcW w:w="27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4.1</w:t>
            </w:r>
          </w:p>
        </w:tc>
        <w:tc>
          <w:tcPr>
            <w:tcW w:w="18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7.9</w:t>
            </w:r>
          </w:p>
        </w:tc>
        <w:tc>
          <w:tcPr>
            <w:tcW w:w="17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a</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194.3</w:t>
            </w:r>
          </w:p>
        </w:tc>
      </w:tr>
      <w:tr w:rsidR="007719A7" w:rsidRPr="0031161E" w:rsidTr="007719A7">
        <w:trPr>
          <w:trHeight w:val="300"/>
          <w:jc w:val="center"/>
        </w:trPr>
        <w:tc>
          <w:tcPr>
            <w:tcW w:w="44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INPARA 5</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77</w:t>
            </w:r>
          </w:p>
        </w:tc>
        <w:tc>
          <w:tcPr>
            <w:tcW w:w="14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cd</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89</w:t>
            </w:r>
          </w:p>
        </w:tc>
        <w:tc>
          <w:tcPr>
            <w:tcW w:w="14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d</w:t>
            </w:r>
          </w:p>
        </w:tc>
        <w:tc>
          <w:tcPr>
            <w:tcW w:w="21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116</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83</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5.2</w:t>
            </w:r>
          </w:p>
        </w:tc>
        <w:tc>
          <w:tcPr>
            <w:tcW w:w="17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bc</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5.7</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b</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110.0</w:t>
            </w:r>
          </w:p>
        </w:tc>
        <w:tc>
          <w:tcPr>
            <w:tcW w:w="19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40.7</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de</w:t>
            </w:r>
          </w:p>
        </w:tc>
        <w:tc>
          <w:tcPr>
            <w:tcW w:w="19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40.9</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100.4</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40.8</w:t>
            </w:r>
          </w:p>
        </w:tc>
        <w:tc>
          <w:tcPr>
            <w:tcW w:w="29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1.3</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1.3</w:t>
            </w:r>
          </w:p>
        </w:tc>
        <w:tc>
          <w:tcPr>
            <w:tcW w:w="27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104.7</w:t>
            </w:r>
          </w:p>
        </w:tc>
        <w:tc>
          <w:tcPr>
            <w:tcW w:w="27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2.8</w:t>
            </w:r>
          </w:p>
        </w:tc>
        <w:tc>
          <w:tcPr>
            <w:tcW w:w="18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5.6</w:t>
            </w:r>
          </w:p>
        </w:tc>
        <w:tc>
          <w:tcPr>
            <w:tcW w:w="17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b</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198.9</w:t>
            </w:r>
          </w:p>
        </w:tc>
      </w:tr>
      <w:tr w:rsidR="007719A7" w:rsidRPr="0031161E" w:rsidTr="007719A7">
        <w:trPr>
          <w:trHeight w:val="300"/>
          <w:jc w:val="center"/>
        </w:trPr>
        <w:tc>
          <w:tcPr>
            <w:tcW w:w="44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INPARI 30</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82</w:t>
            </w:r>
          </w:p>
        </w:tc>
        <w:tc>
          <w:tcPr>
            <w:tcW w:w="14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bc</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98</w:t>
            </w:r>
          </w:p>
        </w:tc>
        <w:tc>
          <w:tcPr>
            <w:tcW w:w="14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bc</w:t>
            </w:r>
          </w:p>
        </w:tc>
        <w:tc>
          <w:tcPr>
            <w:tcW w:w="21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120</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90</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5.0</w:t>
            </w:r>
          </w:p>
        </w:tc>
        <w:tc>
          <w:tcPr>
            <w:tcW w:w="17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c</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6.3</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ab</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125.5</w:t>
            </w:r>
          </w:p>
        </w:tc>
        <w:tc>
          <w:tcPr>
            <w:tcW w:w="19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34.6</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f</w:t>
            </w:r>
          </w:p>
        </w:tc>
        <w:tc>
          <w:tcPr>
            <w:tcW w:w="19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42.1</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121.6</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38.3</w:t>
            </w:r>
          </w:p>
        </w:tc>
        <w:tc>
          <w:tcPr>
            <w:tcW w:w="29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1.3</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1.4</w:t>
            </w:r>
          </w:p>
        </w:tc>
        <w:tc>
          <w:tcPr>
            <w:tcW w:w="27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104.6</w:t>
            </w:r>
          </w:p>
        </w:tc>
        <w:tc>
          <w:tcPr>
            <w:tcW w:w="27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3.0</w:t>
            </w:r>
          </w:p>
        </w:tc>
        <w:tc>
          <w:tcPr>
            <w:tcW w:w="18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3.8</w:t>
            </w:r>
          </w:p>
        </w:tc>
        <w:tc>
          <w:tcPr>
            <w:tcW w:w="17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cd</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126.2</w:t>
            </w:r>
          </w:p>
        </w:tc>
      </w:tr>
      <w:tr w:rsidR="007719A7" w:rsidRPr="0031161E" w:rsidTr="007719A7">
        <w:trPr>
          <w:trHeight w:val="300"/>
          <w:jc w:val="center"/>
        </w:trPr>
        <w:tc>
          <w:tcPr>
            <w:tcW w:w="44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IR 64</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74</w:t>
            </w:r>
          </w:p>
        </w:tc>
        <w:tc>
          <w:tcPr>
            <w:tcW w:w="14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d</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88</w:t>
            </w:r>
          </w:p>
        </w:tc>
        <w:tc>
          <w:tcPr>
            <w:tcW w:w="14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d</w:t>
            </w:r>
          </w:p>
        </w:tc>
        <w:tc>
          <w:tcPr>
            <w:tcW w:w="21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119</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81</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4.8</w:t>
            </w:r>
          </w:p>
        </w:tc>
        <w:tc>
          <w:tcPr>
            <w:tcW w:w="17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c</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5.8</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b</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121.2</w:t>
            </w:r>
          </w:p>
        </w:tc>
        <w:tc>
          <w:tcPr>
            <w:tcW w:w="19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34.3</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f</w:t>
            </w:r>
          </w:p>
        </w:tc>
        <w:tc>
          <w:tcPr>
            <w:tcW w:w="19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43.1</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125.5</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38.7</w:t>
            </w:r>
          </w:p>
        </w:tc>
        <w:tc>
          <w:tcPr>
            <w:tcW w:w="29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1.4</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1.3</w:t>
            </w:r>
          </w:p>
        </w:tc>
        <w:tc>
          <w:tcPr>
            <w:tcW w:w="27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98.5</w:t>
            </w:r>
          </w:p>
        </w:tc>
        <w:tc>
          <w:tcPr>
            <w:tcW w:w="27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2.5</w:t>
            </w:r>
          </w:p>
        </w:tc>
        <w:tc>
          <w:tcPr>
            <w:tcW w:w="18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4.5</w:t>
            </w:r>
          </w:p>
        </w:tc>
        <w:tc>
          <w:tcPr>
            <w:tcW w:w="17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bcd</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183.7</w:t>
            </w:r>
          </w:p>
        </w:tc>
      </w:tr>
      <w:tr w:rsidR="007719A7" w:rsidRPr="0031161E" w:rsidTr="007719A7">
        <w:trPr>
          <w:trHeight w:val="300"/>
          <w:jc w:val="center"/>
        </w:trPr>
        <w:tc>
          <w:tcPr>
            <w:tcW w:w="44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IR 42</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82</w:t>
            </w:r>
          </w:p>
        </w:tc>
        <w:tc>
          <w:tcPr>
            <w:tcW w:w="14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bc</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96</w:t>
            </w:r>
          </w:p>
        </w:tc>
        <w:tc>
          <w:tcPr>
            <w:tcW w:w="14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c</w:t>
            </w:r>
          </w:p>
        </w:tc>
        <w:tc>
          <w:tcPr>
            <w:tcW w:w="21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117</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89</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5.8</w:t>
            </w:r>
          </w:p>
        </w:tc>
        <w:tc>
          <w:tcPr>
            <w:tcW w:w="17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ab</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6.5</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a</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112.1</w:t>
            </w:r>
          </w:p>
        </w:tc>
        <w:tc>
          <w:tcPr>
            <w:tcW w:w="19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36.6</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ef</w:t>
            </w:r>
          </w:p>
        </w:tc>
        <w:tc>
          <w:tcPr>
            <w:tcW w:w="19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47.4</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129.6</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42.0</w:t>
            </w:r>
          </w:p>
        </w:tc>
        <w:tc>
          <w:tcPr>
            <w:tcW w:w="29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1.3</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1.4</w:t>
            </w:r>
          </w:p>
        </w:tc>
        <w:tc>
          <w:tcPr>
            <w:tcW w:w="27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109.6</w:t>
            </w:r>
          </w:p>
        </w:tc>
        <w:tc>
          <w:tcPr>
            <w:tcW w:w="27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2.6</w:t>
            </w:r>
          </w:p>
        </w:tc>
        <w:tc>
          <w:tcPr>
            <w:tcW w:w="18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-1.9</w:t>
            </w:r>
          </w:p>
        </w:tc>
        <w:tc>
          <w:tcPr>
            <w:tcW w:w="17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e</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-74.2</w:t>
            </w:r>
          </w:p>
        </w:tc>
      </w:tr>
      <w:tr w:rsidR="007719A7" w:rsidRPr="0031161E" w:rsidTr="007719A7">
        <w:trPr>
          <w:trHeight w:val="300"/>
          <w:jc w:val="center"/>
        </w:trPr>
        <w:tc>
          <w:tcPr>
            <w:tcW w:w="44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Ciherang</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81</w:t>
            </w:r>
          </w:p>
        </w:tc>
        <w:tc>
          <w:tcPr>
            <w:tcW w:w="14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bc</w:t>
            </w:r>
          </w:p>
        </w:tc>
        <w:tc>
          <w:tcPr>
            <w:tcW w:w="18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99</w:t>
            </w:r>
          </w:p>
        </w:tc>
        <w:tc>
          <w:tcPr>
            <w:tcW w:w="14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bc</w:t>
            </w:r>
          </w:p>
        </w:tc>
        <w:tc>
          <w:tcPr>
            <w:tcW w:w="217"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122</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90</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5.4</w:t>
            </w:r>
          </w:p>
        </w:tc>
        <w:tc>
          <w:tcPr>
            <w:tcW w:w="17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abc</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6.3</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ab</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117.0</w:t>
            </w:r>
          </w:p>
        </w:tc>
        <w:tc>
          <w:tcPr>
            <w:tcW w:w="19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36.1</w:t>
            </w:r>
          </w:p>
        </w:tc>
        <w:tc>
          <w:tcPr>
            <w:tcW w:w="14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f</w:t>
            </w:r>
          </w:p>
        </w:tc>
        <w:tc>
          <w:tcPr>
            <w:tcW w:w="19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44.9</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124.5</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40.5</w:t>
            </w:r>
          </w:p>
        </w:tc>
        <w:tc>
          <w:tcPr>
            <w:tcW w:w="29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1.4</w:t>
            </w:r>
          </w:p>
        </w:tc>
        <w:tc>
          <w:tcPr>
            <w:tcW w:w="165"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1.4</w:t>
            </w:r>
          </w:p>
        </w:tc>
        <w:tc>
          <w:tcPr>
            <w:tcW w:w="27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100.7</w:t>
            </w:r>
          </w:p>
        </w:tc>
        <w:tc>
          <w:tcPr>
            <w:tcW w:w="27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3.0</w:t>
            </w:r>
          </w:p>
        </w:tc>
        <w:tc>
          <w:tcPr>
            <w:tcW w:w="184"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5.2</w:t>
            </w:r>
          </w:p>
        </w:tc>
        <w:tc>
          <w:tcPr>
            <w:tcW w:w="178"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bc</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170.6</w:t>
            </w:r>
          </w:p>
        </w:tc>
      </w:tr>
      <w:tr w:rsidR="007719A7" w:rsidRPr="0031161E" w:rsidTr="007719A7">
        <w:trPr>
          <w:trHeight w:val="300"/>
          <w:jc w:val="center"/>
        </w:trPr>
        <w:tc>
          <w:tcPr>
            <w:tcW w:w="443"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INPARI 29</w:t>
            </w:r>
          </w:p>
        </w:tc>
        <w:tc>
          <w:tcPr>
            <w:tcW w:w="148"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82</w:t>
            </w:r>
          </w:p>
        </w:tc>
        <w:tc>
          <w:tcPr>
            <w:tcW w:w="145"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bc</w:t>
            </w:r>
          </w:p>
        </w:tc>
        <w:tc>
          <w:tcPr>
            <w:tcW w:w="181"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98</w:t>
            </w:r>
          </w:p>
        </w:tc>
        <w:tc>
          <w:tcPr>
            <w:tcW w:w="145"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bc</w:t>
            </w:r>
          </w:p>
        </w:tc>
        <w:tc>
          <w:tcPr>
            <w:tcW w:w="217"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119</w:t>
            </w:r>
          </w:p>
        </w:tc>
        <w:tc>
          <w:tcPr>
            <w:tcW w:w="231"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90</w:t>
            </w:r>
          </w:p>
        </w:tc>
        <w:tc>
          <w:tcPr>
            <w:tcW w:w="165"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5.4</w:t>
            </w:r>
          </w:p>
        </w:tc>
        <w:tc>
          <w:tcPr>
            <w:tcW w:w="178"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abc</w:t>
            </w:r>
          </w:p>
        </w:tc>
        <w:tc>
          <w:tcPr>
            <w:tcW w:w="165"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6.6</w:t>
            </w:r>
          </w:p>
        </w:tc>
        <w:tc>
          <w:tcPr>
            <w:tcW w:w="148"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a</w:t>
            </w:r>
          </w:p>
        </w:tc>
        <w:tc>
          <w:tcPr>
            <w:tcW w:w="231"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122.6</w:t>
            </w:r>
          </w:p>
        </w:tc>
        <w:tc>
          <w:tcPr>
            <w:tcW w:w="198"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47.2</w:t>
            </w:r>
          </w:p>
        </w:tc>
        <w:tc>
          <w:tcPr>
            <w:tcW w:w="148"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ab</w:t>
            </w:r>
          </w:p>
        </w:tc>
        <w:tc>
          <w:tcPr>
            <w:tcW w:w="198"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48.8</w:t>
            </w:r>
          </w:p>
        </w:tc>
        <w:tc>
          <w:tcPr>
            <w:tcW w:w="231"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103.3</w:t>
            </w:r>
          </w:p>
        </w:tc>
        <w:tc>
          <w:tcPr>
            <w:tcW w:w="231" w:type="pct"/>
            <w:tcBorders>
              <w:top w:val="nil"/>
              <w:left w:val="nil"/>
              <w:bottom w:val="nil"/>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48.0</w:t>
            </w:r>
          </w:p>
        </w:tc>
        <w:tc>
          <w:tcPr>
            <w:tcW w:w="293"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1.4</w:t>
            </w:r>
          </w:p>
        </w:tc>
        <w:tc>
          <w:tcPr>
            <w:tcW w:w="165"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1.4</w:t>
            </w:r>
          </w:p>
        </w:tc>
        <w:tc>
          <w:tcPr>
            <w:tcW w:w="273"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100.7</w:t>
            </w:r>
          </w:p>
        </w:tc>
        <w:tc>
          <w:tcPr>
            <w:tcW w:w="274"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1.7</w:t>
            </w:r>
          </w:p>
        </w:tc>
        <w:tc>
          <w:tcPr>
            <w:tcW w:w="184"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3.0</w:t>
            </w:r>
          </w:p>
        </w:tc>
        <w:tc>
          <w:tcPr>
            <w:tcW w:w="178"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d</w:t>
            </w:r>
          </w:p>
        </w:tc>
        <w:tc>
          <w:tcPr>
            <w:tcW w:w="231"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174.7</w:t>
            </w:r>
          </w:p>
        </w:tc>
      </w:tr>
      <w:tr w:rsidR="007719A7" w:rsidRPr="0031161E" w:rsidTr="007719A7">
        <w:trPr>
          <w:trHeight w:val="300"/>
          <w:jc w:val="center"/>
        </w:trPr>
        <w:tc>
          <w:tcPr>
            <w:tcW w:w="443"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Mean</w:t>
            </w:r>
          </w:p>
        </w:tc>
        <w:tc>
          <w:tcPr>
            <w:tcW w:w="148"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82</w:t>
            </w:r>
          </w:p>
        </w:tc>
        <w:tc>
          <w:tcPr>
            <w:tcW w:w="145"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 </w:t>
            </w:r>
          </w:p>
        </w:tc>
        <w:tc>
          <w:tcPr>
            <w:tcW w:w="181"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97</w:t>
            </w:r>
          </w:p>
        </w:tc>
        <w:tc>
          <w:tcPr>
            <w:tcW w:w="145"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 </w:t>
            </w:r>
          </w:p>
        </w:tc>
        <w:tc>
          <w:tcPr>
            <w:tcW w:w="217"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118</w:t>
            </w:r>
          </w:p>
        </w:tc>
        <w:tc>
          <w:tcPr>
            <w:tcW w:w="231"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 </w:t>
            </w:r>
          </w:p>
        </w:tc>
        <w:tc>
          <w:tcPr>
            <w:tcW w:w="165"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5.3</w:t>
            </w:r>
          </w:p>
        </w:tc>
        <w:tc>
          <w:tcPr>
            <w:tcW w:w="178"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 </w:t>
            </w:r>
          </w:p>
        </w:tc>
        <w:tc>
          <w:tcPr>
            <w:tcW w:w="165"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6.3</w:t>
            </w:r>
          </w:p>
        </w:tc>
        <w:tc>
          <w:tcPr>
            <w:tcW w:w="148"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 </w:t>
            </w:r>
          </w:p>
        </w:tc>
        <w:tc>
          <w:tcPr>
            <w:tcW w:w="231"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118.1</w:t>
            </w:r>
          </w:p>
        </w:tc>
        <w:tc>
          <w:tcPr>
            <w:tcW w:w="198"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40.7</w:t>
            </w:r>
          </w:p>
        </w:tc>
        <w:tc>
          <w:tcPr>
            <w:tcW w:w="148"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 </w:t>
            </w:r>
          </w:p>
        </w:tc>
        <w:tc>
          <w:tcPr>
            <w:tcW w:w="198"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45.5</w:t>
            </w:r>
          </w:p>
        </w:tc>
        <w:tc>
          <w:tcPr>
            <w:tcW w:w="231"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111.9</w:t>
            </w:r>
          </w:p>
        </w:tc>
        <w:tc>
          <w:tcPr>
            <w:tcW w:w="231" w:type="pct"/>
            <w:tcBorders>
              <w:top w:val="single" w:sz="4" w:space="0" w:color="auto"/>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 </w:t>
            </w:r>
          </w:p>
        </w:tc>
        <w:tc>
          <w:tcPr>
            <w:tcW w:w="293"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1.3</w:t>
            </w:r>
          </w:p>
        </w:tc>
        <w:tc>
          <w:tcPr>
            <w:tcW w:w="165"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1.4</w:t>
            </w:r>
          </w:p>
        </w:tc>
        <w:tc>
          <w:tcPr>
            <w:tcW w:w="273"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102.6</w:t>
            </w:r>
          </w:p>
        </w:tc>
        <w:tc>
          <w:tcPr>
            <w:tcW w:w="274"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2.9</w:t>
            </w:r>
          </w:p>
        </w:tc>
        <w:tc>
          <w:tcPr>
            <w:tcW w:w="184"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3.8</w:t>
            </w:r>
          </w:p>
        </w:tc>
        <w:tc>
          <w:tcPr>
            <w:tcW w:w="178"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rPr>
                <w:rFonts w:ascii="Arial" w:eastAsia="Times New Roman" w:hAnsi="Arial" w:cs="Arial"/>
                <w:color w:val="000000"/>
                <w:sz w:val="18"/>
                <w:szCs w:val="18"/>
              </w:rPr>
            </w:pPr>
            <w:r w:rsidRPr="0031161E">
              <w:rPr>
                <w:rFonts w:ascii="Arial" w:eastAsia="Times New Roman" w:hAnsi="Arial" w:cs="Arial"/>
                <w:color w:val="000000"/>
                <w:sz w:val="18"/>
                <w:szCs w:val="18"/>
              </w:rPr>
              <w:t> </w:t>
            </w:r>
          </w:p>
        </w:tc>
        <w:tc>
          <w:tcPr>
            <w:tcW w:w="231" w:type="pct"/>
            <w:tcBorders>
              <w:top w:val="nil"/>
              <w:left w:val="nil"/>
              <w:bottom w:val="single" w:sz="4" w:space="0" w:color="auto"/>
              <w:right w:val="nil"/>
            </w:tcBorders>
            <w:shd w:val="clear" w:color="auto" w:fill="auto"/>
            <w:noWrap/>
            <w:vAlign w:val="bottom"/>
            <w:hideMark/>
          </w:tcPr>
          <w:p w:rsidR="007719A7" w:rsidRPr="0031161E" w:rsidRDefault="007719A7" w:rsidP="00E7637D">
            <w:pPr>
              <w:spacing w:after="0" w:line="240" w:lineRule="auto"/>
              <w:jc w:val="center"/>
              <w:rPr>
                <w:rFonts w:ascii="Arial" w:eastAsia="Times New Roman" w:hAnsi="Arial" w:cs="Arial"/>
                <w:color w:val="000000"/>
                <w:sz w:val="18"/>
                <w:szCs w:val="18"/>
              </w:rPr>
            </w:pPr>
            <w:r w:rsidRPr="0031161E">
              <w:rPr>
                <w:rFonts w:ascii="Arial" w:eastAsia="Times New Roman" w:hAnsi="Arial" w:cs="Arial"/>
                <w:color w:val="000000"/>
                <w:sz w:val="18"/>
                <w:szCs w:val="18"/>
              </w:rPr>
              <w:t>0.000</w:t>
            </w:r>
          </w:p>
        </w:tc>
      </w:tr>
    </w:tbl>
    <w:p w:rsidR="007719A7" w:rsidRPr="0031161E" w:rsidRDefault="007719A7" w:rsidP="007719A7">
      <w:pPr>
        <w:spacing w:before="80" w:after="0" w:line="240" w:lineRule="auto"/>
        <w:jc w:val="both"/>
        <w:rPr>
          <w:rFonts w:ascii="Arial" w:hAnsi="Arial" w:cs="Arial"/>
          <w:sz w:val="18"/>
          <w:szCs w:val="18"/>
          <w:lang w:val="en-AU"/>
        </w:rPr>
      </w:pPr>
      <w:r w:rsidRPr="0031161E">
        <w:rPr>
          <w:rFonts w:ascii="Arial" w:hAnsi="Arial" w:cs="Arial"/>
          <w:sz w:val="18"/>
          <w:szCs w:val="18"/>
          <w:lang w:val="en-AU"/>
        </w:rPr>
        <w:t>Remarks: Different letter in same column indicate statistical significant (P&lt;0.05)</w:t>
      </w: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sectPr w:rsidR="007719A7" w:rsidSect="007719A7">
          <w:pgSz w:w="16838" w:h="11906" w:orient="landscape"/>
          <w:pgMar w:top="1440" w:right="1440" w:bottom="1440" w:left="1440" w:header="708" w:footer="708" w:gutter="0"/>
          <w:cols w:space="708"/>
          <w:docGrid w:linePitch="360"/>
        </w:sectPr>
      </w:pPr>
    </w:p>
    <w:p w:rsidR="007719A7" w:rsidRPr="00BA4FDF" w:rsidRDefault="007719A7" w:rsidP="007719A7">
      <w:pPr>
        <w:spacing w:after="120" w:line="240" w:lineRule="auto"/>
        <w:jc w:val="center"/>
        <w:rPr>
          <w:rFonts w:ascii="Arial" w:hAnsi="Arial" w:cs="Arial"/>
          <w:sz w:val="20"/>
          <w:szCs w:val="20"/>
          <w:lang w:val="en-AU"/>
        </w:rPr>
      </w:pPr>
      <w:r w:rsidRPr="00BA4FDF">
        <w:rPr>
          <w:rFonts w:ascii="Arial" w:hAnsi="Arial" w:cs="Arial"/>
          <w:sz w:val="20"/>
          <w:szCs w:val="20"/>
          <w:lang w:val="en-AU"/>
        </w:rPr>
        <w:lastRenderedPageBreak/>
        <w:t>Table 5</w:t>
      </w:r>
      <w:r w:rsidR="00BA4FDF">
        <w:rPr>
          <w:rFonts w:ascii="Arial" w:hAnsi="Arial" w:cs="Arial"/>
          <w:sz w:val="20"/>
          <w:szCs w:val="20"/>
          <w:lang w:val="en-AU"/>
        </w:rPr>
        <w:t>.</w:t>
      </w:r>
      <w:r w:rsidRPr="00BA4FDF">
        <w:rPr>
          <w:rFonts w:ascii="Arial" w:hAnsi="Arial" w:cs="Arial"/>
          <w:sz w:val="20"/>
          <w:szCs w:val="20"/>
          <w:lang w:val="en-AU"/>
        </w:rPr>
        <w:t xml:space="preserve"> Stagnant flooding response indices of rice genotypes</w:t>
      </w:r>
    </w:p>
    <w:tbl>
      <w:tblPr>
        <w:tblW w:w="5000" w:type="pct"/>
        <w:tblLook w:val="04A0" w:firstRow="1" w:lastRow="0" w:firstColumn="1" w:lastColumn="0" w:noHBand="0" w:noVBand="1"/>
      </w:tblPr>
      <w:tblGrid>
        <w:gridCol w:w="1604"/>
        <w:gridCol w:w="1237"/>
        <w:gridCol w:w="1237"/>
        <w:gridCol w:w="1237"/>
        <w:gridCol w:w="1237"/>
        <w:gridCol w:w="1237"/>
        <w:gridCol w:w="1237"/>
      </w:tblGrid>
      <w:tr w:rsidR="007719A7" w:rsidRPr="002A2169" w:rsidTr="002A2169">
        <w:trPr>
          <w:trHeight w:val="315"/>
          <w:tblHeader/>
        </w:trPr>
        <w:tc>
          <w:tcPr>
            <w:tcW w:w="888"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rPr>
                <w:rFonts w:ascii="Arial" w:eastAsia="Times New Roman" w:hAnsi="Arial" w:cs="Arial"/>
                <w:sz w:val="18"/>
                <w:szCs w:val="18"/>
                <w:lang w:val="en-AU"/>
              </w:rPr>
            </w:pPr>
            <w:r w:rsidRPr="002A2169">
              <w:rPr>
                <w:rFonts w:ascii="Arial" w:eastAsia="Times New Roman" w:hAnsi="Arial" w:cs="Arial"/>
                <w:sz w:val="18"/>
                <w:szCs w:val="18"/>
                <w:lang w:val="en-AU"/>
              </w:rPr>
              <w:t xml:space="preserve">Genotype </w:t>
            </w:r>
          </w:p>
        </w:tc>
        <w:tc>
          <w:tcPr>
            <w:tcW w:w="685"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STI</w:t>
            </w:r>
          </w:p>
        </w:tc>
        <w:tc>
          <w:tcPr>
            <w:tcW w:w="685"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SSI</w:t>
            </w:r>
          </w:p>
        </w:tc>
        <w:tc>
          <w:tcPr>
            <w:tcW w:w="685"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TOL</w:t>
            </w:r>
          </w:p>
        </w:tc>
        <w:tc>
          <w:tcPr>
            <w:tcW w:w="685"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REI</w:t>
            </w:r>
          </w:p>
        </w:tc>
        <w:tc>
          <w:tcPr>
            <w:tcW w:w="685"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SSSI</w:t>
            </w:r>
          </w:p>
        </w:tc>
        <w:tc>
          <w:tcPr>
            <w:tcW w:w="685"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MRP</w:t>
            </w:r>
          </w:p>
        </w:tc>
      </w:tr>
      <w:tr w:rsidR="007719A7" w:rsidRPr="002A2169" w:rsidTr="002A2169">
        <w:trPr>
          <w:trHeight w:val="315"/>
        </w:trPr>
        <w:tc>
          <w:tcPr>
            <w:tcW w:w="888"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rPr>
                <w:rFonts w:ascii="Arial" w:eastAsia="Times New Roman" w:hAnsi="Arial" w:cs="Arial"/>
                <w:sz w:val="18"/>
                <w:szCs w:val="18"/>
                <w:lang w:val="en-AU"/>
              </w:rPr>
            </w:pPr>
            <w:r w:rsidRPr="002A2169">
              <w:rPr>
                <w:rFonts w:ascii="Arial" w:eastAsia="Times New Roman" w:hAnsi="Arial" w:cs="Arial"/>
                <w:sz w:val="18"/>
                <w:szCs w:val="18"/>
                <w:lang w:val="en-AU"/>
              </w:rPr>
              <w:t>INPARA 3</w:t>
            </w:r>
          </w:p>
        </w:tc>
        <w:tc>
          <w:tcPr>
            <w:tcW w:w="685"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0.58</w:t>
            </w:r>
          </w:p>
        </w:tc>
        <w:tc>
          <w:tcPr>
            <w:tcW w:w="685"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1.40</w:t>
            </w:r>
          </w:p>
        </w:tc>
        <w:tc>
          <w:tcPr>
            <w:tcW w:w="685"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2.37</w:t>
            </w:r>
          </w:p>
        </w:tc>
        <w:tc>
          <w:tcPr>
            <w:tcW w:w="685"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0.79</w:t>
            </w:r>
          </w:p>
        </w:tc>
        <w:tc>
          <w:tcPr>
            <w:tcW w:w="685"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0.11</w:t>
            </w:r>
          </w:p>
        </w:tc>
        <w:tc>
          <w:tcPr>
            <w:tcW w:w="685"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1.78</w:t>
            </w:r>
          </w:p>
        </w:tc>
      </w:tr>
      <w:tr w:rsidR="007719A7" w:rsidRPr="002A2169" w:rsidTr="002A2169">
        <w:trPr>
          <w:trHeight w:val="315"/>
        </w:trPr>
        <w:tc>
          <w:tcPr>
            <w:tcW w:w="888"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rPr>
                <w:rFonts w:ascii="Arial" w:eastAsia="Times New Roman" w:hAnsi="Arial" w:cs="Arial"/>
                <w:sz w:val="18"/>
                <w:szCs w:val="18"/>
                <w:lang w:val="en-AU"/>
              </w:rPr>
            </w:pPr>
            <w:r w:rsidRPr="002A2169">
              <w:rPr>
                <w:rFonts w:ascii="Arial" w:eastAsia="Times New Roman" w:hAnsi="Arial" w:cs="Arial"/>
                <w:sz w:val="18"/>
                <w:szCs w:val="18"/>
                <w:lang w:val="en-AU"/>
              </w:rPr>
              <w:t>INPARA 7</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0.82</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0.95</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1.81</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1.12</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-0.01</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2.12</w:t>
            </w:r>
          </w:p>
        </w:tc>
      </w:tr>
      <w:tr w:rsidR="007719A7" w:rsidRPr="002A2169" w:rsidTr="002A2169">
        <w:trPr>
          <w:trHeight w:val="315"/>
        </w:trPr>
        <w:tc>
          <w:tcPr>
            <w:tcW w:w="888"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rPr>
                <w:rFonts w:ascii="Arial" w:eastAsia="Times New Roman" w:hAnsi="Arial" w:cs="Arial"/>
                <w:sz w:val="18"/>
                <w:szCs w:val="18"/>
                <w:lang w:val="en-AU"/>
              </w:rPr>
            </w:pPr>
            <w:r w:rsidRPr="002A2169">
              <w:rPr>
                <w:rFonts w:ascii="Arial" w:eastAsia="Times New Roman" w:hAnsi="Arial" w:cs="Arial"/>
                <w:sz w:val="18"/>
                <w:szCs w:val="18"/>
                <w:lang w:val="en-AU"/>
              </w:rPr>
              <w:t>IRRI 119</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0.76</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0.96</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1.79</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1.04</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-0.01</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2.03</w:t>
            </w:r>
          </w:p>
        </w:tc>
      </w:tr>
      <w:tr w:rsidR="007719A7" w:rsidRPr="002A2169" w:rsidTr="002A2169">
        <w:trPr>
          <w:trHeight w:val="315"/>
        </w:trPr>
        <w:tc>
          <w:tcPr>
            <w:tcW w:w="888"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rPr>
                <w:rFonts w:ascii="Arial" w:eastAsia="Times New Roman" w:hAnsi="Arial" w:cs="Arial"/>
                <w:sz w:val="18"/>
                <w:szCs w:val="18"/>
                <w:lang w:val="en-AU"/>
              </w:rPr>
            </w:pPr>
            <w:r w:rsidRPr="002A2169">
              <w:rPr>
                <w:rFonts w:ascii="Arial" w:eastAsia="Times New Roman" w:hAnsi="Arial" w:cs="Arial"/>
                <w:sz w:val="18"/>
                <w:szCs w:val="18"/>
                <w:lang w:val="en-AU"/>
              </w:rPr>
              <w:t>INPARA 4</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0.77</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0.79</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1.39</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1.05</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-0.06</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2.05</w:t>
            </w:r>
          </w:p>
        </w:tc>
      </w:tr>
      <w:tr w:rsidR="007719A7" w:rsidRPr="002A2169" w:rsidTr="002A2169">
        <w:trPr>
          <w:trHeight w:val="315"/>
        </w:trPr>
        <w:tc>
          <w:tcPr>
            <w:tcW w:w="888"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rPr>
                <w:rFonts w:ascii="Arial" w:eastAsia="Times New Roman" w:hAnsi="Arial" w:cs="Arial"/>
                <w:sz w:val="18"/>
                <w:szCs w:val="18"/>
                <w:lang w:val="en-AU"/>
              </w:rPr>
            </w:pPr>
            <w:r w:rsidRPr="002A2169">
              <w:rPr>
                <w:rFonts w:ascii="Arial" w:eastAsia="Times New Roman" w:hAnsi="Arial" w:cs="Arial"/>
                <w:sz w:val="18"/>
                <w:szCs w:val="18"/>
                <w:lang w:val="en-AU"/>
              </w:rPr>
              <w:t>INPARA 5</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0.62</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0.84</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1.38</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0.85</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-0.04</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1.84</w:t>
            </w:r>
          </w:p>
        </w:tc>
      </w:tr>
      <w:tr w:rsidR="007719A7" w:rsidRPr="002A2169" w:rsidTr="002A2169">
        <w:trPr>
          <w:trHeight w:val="315"/>
        </w:trPr>
        <w:tc>
          <w:tcPr>
            <w:tcW w:w="888" w:type="pct"/>
            <w:tcBorders>
              <w:top w:val="nil"/>
              <w:left w:val="nil"/>
              <w:right w:val="nil"/>
            </w:tcBorders>
            <w:shd w:val="clear" w:color="auto" w:fill="auto"/>
            <w:noWrap/>
            <w:vAlign w:val="center"/>
            <w:hideMark/>
          </w:tcPr>
          <w:p w:rsidR="007719A7" w:rsidRPr="002A2169" w:rsidRDefault="007719A7" w:rsidP="007719A7">
            <w:pPr>
              <w:spacing w:after="0" w:line="240" w:lineRule="auto"/>
              <w:rPr>
                <w:rFonts w:ascii="Arial" w:eastAsia="Times New Roman" w:hAnsi="Arial" w:cs="Arial"/>
                <w:sz w:val="18"/>
                <w:szCs w:val="18"/>
                <w:lang w:val="en-AU"/>
              </w:rPr>
            </w:pPr>
            <w:r w:rsidRPr="002A2169">
              <w:rPr>
                <w:rFonts w:ascii="Arial" w:eastAsia="Times New Roman" w:hAnsi="Arial" w:cs="Arial"/>
                <w:sz w:val="18"/>
                <w:szCs w:val="18"/>
                <w:lang w:val="en-AU"/>
              </w:rPr>
              <w:t>INPARI 30</w:t>
            </w:r>
          </w:p>
        </w:tc>
        <w:tc>
          <w:tcPr>
            <w:tcW w:w="685" w:type="pct"/>
            <w:tcBorders>
              <w:top w:val="nil"/>
              <w:left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0.88</w:t>
            </w:r>
          </w:p>
        </w:tc>
        <w:tc>
          <w:tcPr>
            <w:tcW w:w="685" w:type="pct"/>
            <w:tcBorders>
              <w:top w:val="nil"/>
              <w:left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0.84</w:t>
            </w:r>
          </w:p>
        </w:tc>
        <w:tc>
          <w:tcPr>
            <w:tcW w:w="685" w:type="pct"/>
            <w:tcBorders>
              <w:top w:val="nil"/>
              <w:left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1.56</w:t>
            </w:r>
          </w:p>
        </w:tc>
        <w:tc>
          <w:tcPr>
            <w:tcW w:w="685" w:type="pct"/>
            <w:tcBorders>
              <w:top w:val="nil"/>
              <w:left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1.21</w:t>
            </w:r>
          </w:p>
        </w:tc>
        <w:tc>
          <w:tcPr>
            <w:tcW w:w="685" w:type="pct"/>
            <w:tcBorders>
              <w:top w:val="nil"/>
              <w:left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-0.04</w:t>
            </w:r>
          </w:p>
        </w:tc>
        <w:tc>
          <w:tcPr>
            <w:tcW w:w="685" w:type="pct"/>
            <w:tcBorders>
              <w:top w:val="nil"/>
              <w:left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2.20</w:t>
            </w:r>
          </w:p>
        </w:tc>
      </w:tr>
      <w:tr w:rsidR="007719A7" w:rsidRPr="002A2169" w:rsidTr="002A2169">
        <w:trPr>
          <w:trHeight w:val="315"/>
        </w:trPr>
        <w:tc>
          <w:tcPr>
            <w:tcW w:w="888" w:type="pct"/>
            <w:tcBorders>
              <w:left w:val="nil"/>
              <w:bottom w:val="nil"/>
              <w:right w:val="nil"/>
            </w:tcBorders>
            <w:shd w:val="clear" w:color="auto" w:fill="auto"/>
            <w:noWrap/>
            <w:vAlign w:val="center"/>
            <w:hideMark/>
          </w:tcPr>
          <w:p w:rsidR="007719A7" w:rsidRPr="002A2169" w:rsidRDefault="007719A7" w:rsidP="007719A7">
            <w:pPr>
              <w:spacing w:after="0" w:line="240" w:lineRule="auto"/>
              <w:rPr>
                <w:rFonts w:ascii="Arial" w:eastAsia="Times New Roman" w:hAnsi="Arial" w:cs="Arial"/>
                <w:sz w:val="18"/>
                <w:szCs w:val="18"/>
                <w:lang w:val="en-AU"/>
              </w:rPr>
            </w:pPr>
            <w:r w:rsidRPr="002A2169">
              <w:rPr>
                <w:rFonts w:ascii="Arial" w:eastAsia="Times New Roman" w:hAnsi="Arial" w:cs="Arial"/>
                <w:sz w:val="18"/>
                <w:szCs w:val="18"/>
                <w:lang w:val="en-AU"/>
              </w:rPr>
              <w:t>IR 64</w:t>
            </w:r>
          </w:p>
        </w:tc>
        <w:tc>
          <w:tcPr>
            <w:tcW w:w="685" w:type="pct"/>
            <w:tcBorders>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0.95</w:t>
            </w:r>
          </w:p>
        </w:tc>
        <w:tc>
          <w:tcPr>
            <w:tcW w:w="685" w:type="pct"/>
            <w:tcBorders>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1.02</w:t>
            </w:r>
          </w:p>
        </w:tc>
        <w:tc>
          <w:tcPr>
            <w:tcW w:w="685" w:type="pct"/>
            <w:tcBorders>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2.08</w:t>
            </w:r>
          </w:p>
        </w:tc>
        <w:tc>
          <w:tcPr>
            <w:tcW w:w="685" w:type="pct"/>
            <w:tcBorders>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1.30</w:t>
            </w:r>
          </w:p>
        </w:tc>
        <w:tc>
          <w:tcPr>
            <w:tcW w:w="685" w:type="pct"/>
            <w:tcBorders>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0.01</w:t>
            </w:r>
          </w:p>
        </w:tc>
        <w:tc>
          <w:tcPr>
            <w:tcW w:w="685" w:type="pct"/>
            <w:tcBorders>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2.28</w:t>
            </w:r>
          </w:p>
        </w:tc>
      </w:tr>
      <w:tr w:rsidR="007719A7" w:rsidRPr="002A2169" w:rsidTr="002A2169">
        <w:trPr>
          <w:trHeight w:val="315"/>
        </w:trPr>
        <w:tc>
          <w:tcPr>
            <w:tcW w:w="888"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rPr>
                <w:rFonts w:ascii="Arial" w:eastAsia="Times New Roman" w:hAnsi="Arial" w:cs="Arial"/>
                <w:sz w:val="18"/>
                <w:szCs w:val="18"/>
                <w:lang w:val="en-AU"/>
              </w:rPr>
            </w:pPr>
            <w:r w:rsidRPr="002A2169">
              <w:rPr>
                <w:rFonts w:ascii="Arial" w:eastAsia="Times New Roman" w:hAnsi="Arial" w:cs="Arial"/>
                <w:sz w:val="18"/>
                <w:szCs w:val="18"/>
                <w:lang w:val="en-AU"/>
              </w:rPr>
              <w:t>IR 42</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0.50</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0.73</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1.03</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0.68</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-0.07</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1.65</w:t>
            </w:r>
          </w:p>
        </w:tc>
      </w:tr>
      <w:tr w:rsidR="007719A7" w:rsidRPr="002A2169" w:rsidTr="002A2169">
        <w:trPr>
          <w:trHeight w:val="315"/>
        </w:trPr>
        <w:tc>
          <w:tcPr>
            <w:tcW w:w="888"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rPr>
                <w:rFonts w:ascii="Arial" w:eastAsia="Times New Roman" w:hAnsi="Arial" w:cs="Arial"/>
                <w:sz w:val="18"/>
                <w:szCs w:val="18"/>
                <w:lang w:val="en-AU"/>
              </w:rPr>
            </w:pPr>
            <w:proofErr w:type="spellStart"/>
            <w:r w:rsidRPr="002A2169">
              <w:rPr>
                <w:rFonts w:ascii="Arial" w:eastAsia="Times New Roman" w:hAnsi="Arial" w:cs="Arial"/>
                <w:sz w:val="18"/>
                <w:szCs w:val="18"/>
                <w:lang w:val="en-AU"/>
              </w:rPr>
              <w:t>Ciherang</w:t>
            </w:r>
            <w:proofErr w:type="spellEnd"/>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0.90</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0.71</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1.37</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1.24</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-0.08</w:t>
            </w:r>
          </w:p>
        </w:tc>
        <w:tc>
          <w:tcPr>
            <w:tcW w:w="685"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2.22</w:t>
            </w:r>
          </w:p>
        </w:tc>
      </w:tr>
      <w:tr w:rsidR="007719A7" w:rsidRPr="002A2169" w:rsidTr="002A2169">
        <w:trPr>
          <w:trHeight w:val="315"/>
        </w:trPr>
        <w:tc>
          <w:tcPr>
            <w:tcW w:w="888" w:type="pct"/>
            <w:tcBorders>
              <w:top w:val="nil"/>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rPr>
                <w:rFonts w:ascii="Arial" w:eastAsia="Times New Roman" w:hAnsi="Arial" w:cs="Arial"/>
                <w:sz w:val="18"/>
                <w:szCs w:val="18"/>
                <w:lang w:val="en-AU"/>
              </w:rPr>
            </w:pPr>
            <w:r w:rsidRPr="002A2169">
              <w:rPr>
                <w:rFonts w:ascii="Arial" w:eastAsia="Times New Roman" w:hAnsi="Arial" w:cs="Arial"/>
                <w:sz w:val="18"/>
                <w:szCs w:val="18"/>
                <w:lang w:val="en-AU"/>
              </w:rPr>
              <w:t>INPARI 29</w:t>
            </w:r>
          </w:p>
        </w:tc>
        <w:tc>
          <w:tcPr>
            <w:tcW w:w="685" w:type="pct"/>
            <w:tcBorders>
              <w:top w:val="nil"/>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0.60</w:t>
            </w:r>
          </w:p>
        </w:tc>
        <w:tc>
          <w:tcPr>
            <w:tcW w:w="685" w:type="pct"/>
            <w:tcBorders>
              <w:top w:val="nil"/>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1.49</w:t>
            </w:r>
          </w:p>
        </w:tc>
        <w:tc>
          <w:tcPr>
            <w:tcW w:w="685" w:type="pct"/>
            <w:tcBorders>
              <w:top w:val="nil"/>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2.64</w:t>
            </w:r>
          </w:p>
        </w:tc>
        <w:tc>
          <w:tcPr>
            <w:tcW w:w="685" w:type="pct"/>
            <w:tcBorders>
              <w:top w:val="nil"/>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0.82</w:t>
            </w:r>
          </w:p>
        </w:tc>
        <w:tc>
          <w:tcPr>
            <w:tcW w:w="685" w:type="pct"/>
            <w:tcBorders>
              <w:top w:val="nil"/>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0.13</w:t>
            </w:r>
          </w:p>
        </w:tc>
        <w:tc>
          <w:tcPr>
            <w:tcW w:w="685" w:type="pct"/>
            <w:tcBorders>
              <w:top w:val="nil"/>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lang w:val="en-AU"/>
              </w:rPr>
            </w:pPr>
            <w:r w:rsidRPr="002A2169">
              <w:rPr>
                <w:rFonts w:ascii="Arial" w:eastAsia="Times New Roman" w:hAnsi="Arial" w:cs="Arial"/>
                <w:sz w:val="18"/>
                <w:szCs w:val="18"/>
                <w:lang w:val="en-AU"/>
              </w:rPr>
              <w:t>1.82</w:t>
            </w:r>
          </w:p>
        </w:tc>
      </w:tr>
    </w:tbl>
    <w:p w:rsidR="00BA4FDF" w:rsidRPr="00226874" w:rsidRDefault="00226874" w:rsidP="00A97F53">
      <w:pPr>
        <w:spacing w:before="80" w:after="0" w:line="240" w:lineRule="auto"/>
        <w:ind w:left="851" w:hanging="851"/>
        <w:jc w:val="both"/>
        <w:rPr>
          <w:rFonts w:ascii="Arial" w:hAnsi="Arial" w:cs="Arial"/>
          <w:sz w:val="18"/>
          <w:szCs w:val="18"/>
          <w:lang w:val="en-AU"/>
        </w:rPr>
      </w:pPr>
      <w:r w:rsidRPr="00226874">
        <w:rPr>
          <w:rFonts w:ascii="Arial" w:hAnsi="Arial" w:cs="Arial"/>
          <w:sz w:val="18"/>
          <w:szCs w:val="18"/>
          <w:lang w:val="en-AU"/>
        </w:rPr>
        <w:t>Remarks: STI = Stress Tolerance Index; SSI = Stress Susceptibility Index; TOL = Stress Tolerance; REI = Relative Efficiency Index; SSSI = Stress Susceptibility Index; MRP = Mean Relative Performance</w:t>
      </w:r>
    </w:p>
    <w:p w:rsidR="00226874" w:rsidRPr="00226874" w:rsidRDefault="00226874" w:rsidP="00226874">
      <w:pPr>
        <w:spacing w:before="80" w:after="0" w:line="240" w:lineRule="auto"/>
        <w:rPr>
          <w:rFonts w:ascii="Arial" w:hAnsi="Arial" w:cs="Arial"/>
          <w:sz w:val="18"/>
          <w:szCs w:val="18"/>
          <w:lang w:val="en-AU"/>
        </w:rPr>
      </w:pPr>
    </w:p>
    <w:p w:rsidR="007719A7" w:rsidRPr="00BA4FDF" w:rsidRDefault="007719A7" w:rsidP="007719A7">
      <w:pPr>
        <w:spacing w:before="120" w:after="120" w:line="240" w:lineRule="auto"/>
        <w:jc w:val="center"/>
        <w:rPr>
          <w:rFonts w:ascii="Arial" w:hAnsi="Arial" w:cs="Arial"/>
          <w:sz w:val="20"/>
          <w:szCs w:val="20"/>
          <w:lang w:val="en-AU"/>
        </w:rPr>
      </w:pPr>
      <w:r w:rsidRPr="00BA4FDF">
        <w:rPr>
          <w:rFonts w:ascii="Arial" w:hAnsi="Arial" w:cs="Arial"/>
          <w:sz w:val="20"/>
          <w:szCs w:val="20"/>
          <w:lang w:val="en-AU"/>
        </w:rPr>
        <w:t>Table 6</w:t>
      </w:r>
      <w:r w:rsidR="00BA4FDF">
        <w:rPr>
          <w:rFonts w:ascii="Arial" w:hAnsi="Arial" w:cs="Arial"/>
          <w:sz w:val="20"/>
          <w:szCs w:val="20"/>
          <w:lang w:val="en-AU"/>
        </w:rPr>
        <w:t>.</w:t>
      </w:r>
      <w:r w:rsidRPr="00BA4FDF">
        <w:rPr>
          <w:rFonts w:ascii="Arial" w:hAnsi="Arial" w:cs="Arial"/>
          <w:sz w:val="20"/>
          <w:szCs w:val="20"/>
          <w:lang w:val="en-AU"/>
        </w:rPr>
        <w:t xml:space="preserve"> Correlation coefficient among stress index of rice</w:t>
      </w:r>
    </w:p>
    <w:tbl>
      <w:tblPr>
        <w:tblW w:w="5000" w:type="pct"/>
        <w:tblLook w:val="04A0" w:firstRow="1" w:lastRow="0" w:firstColumn="1" w:lastColumn="0" w:noHBand="0" w:noVBand="1"/>
      </w:tblPr>
      <w:tblGrid>
        <w:gridCol w:w="1505"/>
        <w:gridCol w:w="1505"/>
        <w:gridCol w:w="1504"/>
        <w:gridCol w:w="1504"/>
        <w:gridCol w:w="1504"/>
        <w:gridCol w:w="1504"/>
      </w:tblGrid>
      <w:tr w:rsidR="007719A7" w:rsidRPr="00BA4FDF" w:rsidTr="007719A7">
        <w:trPr>
          <w:trHeight w:val="315"/>
        </w:trPr>
        <w:tc>
          <w:tcPr>
            <w:tcW w:w="833"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rPr>
                <w:rFonts w:ascii="Arial" w:eastAsia="Times New Roman" w:hAnsi="Arial" w:cs="Arial"/>
                <w:sz w:val="18"/>
                <w:szCs w:val="18"/>
              </w:rPr>
            </w:pPr>
            <w:r w:rsidRPr="00BA4FDF">
              <w:rPr>
                <w:rFonts w:ascii="Arial" w:eastAsia="Times New Roman" w:hAnsi="Arial" w:cs="Arial"/>
                <w:sz w:val="18"/>
                <w:szCs w:val="18"/>
              </w:rPr>
              <w:t> </w:t>
            </w:r>
          </w:p>
        </w:tc>
        <w:tc>
          <w:tcPr>
            <w:tcW w:w="833"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SSI</w:t>
            </w:r>
          </w:p>
        </w:tc>
        <w:tc>
          <w:tcPr>
            <w:tcW w:w="833"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TOL</w:t>
            </w:r>
          </w:p>
        </w:tc>
        <w:tc>
          <w:tcPr>
            <w:tcW w:w="833"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REI</w:t>
            </w:r>
          </w:p>
        </w:tc>
        <w:tc>
          <w:tcPr>
            <w:tcW w:w="833"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SSSI</w:t>
            </w:r>
          </w:p>
        </w:tc>
        <w:tc>
          <w:tcPr>
            <w:tcW w:w="833"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MRP</w:t>
            </w:r>
          </w:p>
        </w:tc>
      </w:tr>
      <w:tr w:rsidR="007719A7" w:rsidRPr="00BA4FDF" w:rsidTr="007719A7">
        <w:trPr>
          <w:trHeight w:val="315"/>
        </w:trPr>
        <w:tc>
          <w:tcPr>
            <w:tcW w:w="833"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rPr>
                <w:rFonts w:ascii="Arial" w:eastAsia="Times New Roman" w:hAnsi="Arial" w:cs="Arial"/>
                <w:sz w:val="18"/>
                <w:szCs w:val="18"/>
              </w:rPr>
            </w:pPr>
            <w:r w:rsidRPr="00BA4FDF">
              <w:rPr>
                <w:rFonts w:ascii="Arial" w:eastAsia="Times New Roman" w:hAnsi="Arial" w:cs="Arial"/>
                <w:sz w:val="18"/>
                <w:szCs w:val="18"/>
              </w:rPr>
              <w:t>STI</w:t>
            </w:r>
          </w:p>
        </w:tc>
        <w:tc>
          <w:tcPr>
            <w:tcW w:w="833"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jc w:val="right"/>
              <w:rPr>
                <w:rFonts w:ascii="Arial" w:eastAsia="Times New Roman" w:hAnsi="Arial" w:cs="Arial"/>
                <w:sz w:val="18"/>
                <w:szCs w:val="18"/>
              </w:rPr>
            </w:pPr>
            <w:r w:rsidRPr="00BA4FDF">
              <w:rPr>
                <w:rFonts w:ascii="Arial" w:eastAsia="Times New Roman" w:hAnsi="Arial" w:cs="Arial"/>
                <w:sz w:val="18"/>
                <w:szCs w:val="18"/>
              </w:rPr>
              <w:t>-0.3347</w:t>
            </w:r>
          </w:p>
        </w:tc>
        <w:tc>
          <w:tcPr>
            <w:tcW w:w="833"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jc w:val="right"/>
              <w:rPr>
                <w:rFonts w:ascii="Arial" w:eastAsia="Times New Roman" w:hAnsi="Arial" w:cs="Arial"/>
                <w:sz w:val="18"/>
                <w:szCs w:val="18"/>
              </w:rPr>
            </w:pPr>
            <w:r w:rsidRPr="00BA4FDF">
              <w:rPr>
                <w:rFonts w:ascii="Arial" w:eastAsia="Times New Roman" w:hAnsi="Arial" w:cs="Arial"/>
                <w:sz w:val="18"/>
                <w:szCs w:val="18"/>
              </w:rPr>
              <w:t>-0.0433</w:t>
            </w:r>
          </w:p>
        </w:tc>
        <w:tc>
          <w:tcPr>
            <w:tcW w:w="833"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jc w:val="right"/>
              <w:rPr>
                <w:rFonts w:ascii="Arial" w:eastAsia="Times New Roman" w:hAnsi="Arial" w:cs="Arial"/>
                <w:sz w:val="18"/>
                <w:szCs w:val="18"/>
              </w:rPr>
            </w:pPr>
            <w:r w:rsidRPr="00BA4FDF">
              <w:rPr>
                <w:rFonts w:ascii="Arial" w:eastAsia="Times New Roman" w:hAnsi="Arial" w:cs="Arial"/>
                <w:sz w:val="18"/>
                <w:szCs w:val="18"/>
              </w:rPr>
              <w:t>0.9999</w:t>
            </w:r>
            <w:r w:rsidRPr="00BA4FDF">
              <w:rPr>
                <w:rFonts w:ascii="Arial" w:eastAsia="Times New Roman" w:hAnsi="Arial" w:cs="Arial"/>
                <w:sz w:val="18"/>
                <w:szCs w:val="18"/>
                <w:vertAlign w:val="superscript"/>
              </w:rPr>
              <w:t>**</w:t>
            </w:r>
          </w:p>
        </w:tc>
        <w:tc>
          <w:tcPr>
            <w:tcW w:w="833"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jc w:val="right"/>
              <w:rPr>
                <w:rFonts w:ascii="Arial" w:eastAsia="Times New Roman" w:hAnsi="Arial" w:cs="Arial"/>
                <w:sz w:val="18"/>
                <w:szCs w:val="18"/>
              </w:rPr>
            </w:pPr>
            <w:r w:rsidRPr="00BA4FDF">
              <w:rPr>
                <w:rFonts w:ascii="Arial" w:eastAsia="Times New Roman" w:hAnsi="Arial" w:cs="Arial"/>
                <w:sz w:val="18"/>
                <w:szCs w:val="18"/>
              </w:rPr>
              <w:t>-0.3330</w:t>
            </w:r>
          </w:p>
        </w:tc>
        <w:tc>
          <w:tcPr>
            <w:tcW w:w="833"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jc w:val="right"/>
              <w:rPr>
                <w:rFonts w:ascii="Arial" w:eastAsia="Times New Roman" w:hAnsi="Arial" w:cs="Arial"/>
                <w:sz w:val="18"/>
                <w:szCs w:val="18"/>
              </w:rPr>
            </w:pPr>
            <w:r w:rsidRPr="00BA4FDF">
              <w:rPr>
                <w:rFonts w:ascii="Arial" w:eastAsia="Times New Roman" w:hAnsi="Arial" w:cs="Arial"/>
                <w:sz w:val="18"/>
                <w:szCs w:val="18"/>
              </w:rPr>
              <w:t>0.9990</w:t>
            </w:r>
            <w:r w:rsidRPr="00BA4FDF">
              <w:rPr>
                <w:rFonts w:ascii="Arial" w:eastAsia="Times New Roman" w:hAnsi="Arial" w:cs="Arial"/>
                <w:sz w:val="18"/>
                <w:szCs w:val="18"/>
                <w:vertAlign w:val="superscript"/>
              </w:rPr>
              <w:t>**</w:t>
            </w:r>
          </w:p>
        </w:tc>
      </w:tr>
      <w:tr w:rsidR="007719A7" w:rsidRPr="00BA4FDF" w:rsidTr="007719A7">
        <w:trPr>
          <w:trHeight w:val="315"/>
        </w:trPr>
        <w:tc>
          <w:tcPr>
            <w:tcW w:w="833" w:type="pct"/>
            <w:tcBorders>
              <w:top w:val="nil"/>
              <w:left w:val="nil"/>
              <w:bottom w:val="nil"/>
              <w:right w:val="nil"/>
            </w:tcBorders>
            <w:shd w:val="clear" w:color="auto" w:fill="auto"/>
            <w:noWrap/>
            <w:vAlign w:val="center"/>
            <w:hideMark/>
          </w:tcPr>
          <w:p w:rsidR="007719A7" w:rsidRPr="00BA4FDF" w:rsidRDefault="007719A7" w:rsidP="00BA4FDF">
            <w:pPr>
              <w:spacing w:after="0" w:line="240" w:lineRule="auto"/>
              <w:rPr>
                <w:rFonts w:ascii="Arial" w:eastAsia="Times New Roman" w:hAnsi="Arial" w:cs="Arial"/>
                <w:sz w:val="18"/>
                <w:szCs w:val="18"/>
              </w:rPr>
            </w:pPr>
            <w:r w:rsidRPr="00BA4FDF">
              <w:rPr>
                <w:rFonts w:ascii="Arial" w:eastAsia="Times New Roman" w:hAnsi="Arial" w:cs="Arial"/>
                <w:sz w:val="18"/>
                <w:szCs w:val="18"/>
              </w:rPr>
              <w:t>SSI</w:t>
            </w:r>
          </w:p>
        </w:tc>
        <w:tc>
          <w:tcPr>
            <w:tcW w:w="833" w:type="pct"/>
            <w:tcBorders>
              <w:top w:val="nil"/>
              <w:left w:val="nil"/>
              <w:bottom w:val="nil"/>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p>
        </w:tc>
        <w:tc>
          <w:tcPr>
            <w:tcW w:w="833" w:type="pct"/>
            <w:tcBorders>
              <w:top w:val="nil"/>
              <w:left w:val="nil"/>
              <w:bottom w:val="nil"/>
              <w:right w:val="nil"/>
            </w:tcBorders>
            <w:shd w:val="clear" w:color="auto" w:fill="auto"/>
            <w:noWrap/>
            <w:vAlign w:val="center"/>
            <w:hideMark/>
          </w:tcPr>
          <w:p w:rsidR="007719A7" w:rsidRPr="00BA4FDF" w:rsidRDefault="007719A7" w:rsidP="00BA4FDF">
            <w:pPr>
              <w:spacing w:after="0" w:line="240" w:lineRule="auto"/>
              <w:jc w:val="right"/>
              <w:rPr>
                <w:rFonts w:ascii="Arial" w:eastAsia="Times New Roman" w:hAnsi="Arial" w:cs="Arial"/>
                <w:sz w:val="18"/>
                <w:szCs w:val="18"/>
              </w:rPr>
            </w:pPr>
            <w:r w:rsidRPr="00BA4FDF">
              <w:rPr>
                <w:rFonts w:ascii="Arial" w:eastAsia="Times New Roman" w:hAnsi="Arial" w:cs="Arial"/>
                <w:sz w:val="18"/>
                <w:szCs w:val="18"/>
              </w:rPr>
              <w:t>0.9532</w:t>
            </w:r>
            <w:r w:rsidRPr="00BA4FDF">
              <w:rPr>
                <w:rFonts w:ascii="Arial" w:eastAsia="Times New Roman" w:hAnsi="Arial" w:cs="Arial"/>
                <w:sz w:val="18"/>
                <w:szCs w:val="18"/>
                <w:vertAlign w:val="superscript"/>
              </w:rPr>
              <w:t>**</w:t>
            </w:r>
          </w:p>
        </w:tc>
        <w:tc>
          <w:tcPr>
            <w:tcW w:w="833" w:type="pct"/>
            <w:tcBorders>
              <w:top w:val="nil"/>
              <w:left w:val="nil"/>
              <w:bottom w:val="nil"/>
              <w:right w:val="nil"/>
            </w:tcBorders>
            <w:shd w:val="clear" w:color="auto" w:fill="auto"/>
            <w:noWrap/>
            <w:vAlign w:val="center"/>
            <w:hideMark/>
          </w:tcPr>
          <w:p w:rsidR="007719A7" w:rsidRPr="00BA4FDF" w:rsidRDefault="007719A7" w:rsidP="00BA4FDF">
            <w:pPr>
              <w:spacing w:after="0" w:line="240" w:lineRule="auto"/>
              <w:jc w:val="right"/>
              <w:rPr>
                <w:rFonts w:ascii="Arial" w:eastAsia="Times New Roman" w:hAnsi="Arial" w:cs="Arial"/>
                <w:sz w:val="18"/>
                <w:szCs w:val="18"/>
              </w:rPr>
            </w:pPr>
            <w:r w:rsidRPr="00BA4FDF">
              <w:rPr>
                <w:rFonts w:ascii="Arial" w:eastAsia="Times New Roman" w:hAnsi="Arial" w:cs="Arial"/>
                <w:sz w:val="18"/>
                <w:szCs w:val="18"/>
              </w:rPr>
              <w:t>-0.3377</w:t>
            </w:r>
          </w:p>
        </w:tc>
        <w:tc>
          <w:tcPr>
            <w:tcW w:w="833" w:type="pct"/>
            <w:tcBorders>
              <w:top w:val="nil"/>
              <w:left w:val="nil"/>
              <w:bottom w:val="nil"/>
              <w:right w:val="nil"/>
            </w:tcBorders>
            <w:shd w:val="clear" w:color="auto" w:fill="auto"/>
            <w:noWrap/>
            <w:vAlign w:val="center"/>
            <w:hideMark/>
          </w:tcPr>
          <w:p w:rsidR="007719A7" w:rsidRPr="00BA4FDF" w:rsidRDefault="007719A7" w:rsidP="00BA4FDF">
            <w:pPr>
              <w:spacing w:after="0" w:line="240" w:lineRule="auto"/>
              <w:jc w:val="right"/>
              <w:rPr>
                <w:rFonts w:ascii="Arial" w:eastAsia="Times New Roman" w:hAnsi="Arial" w:cs="Arial"/>
                <w:sz w:val="18"/>
                <w:szCs w:val="18"/>
              </w:rPr>
            </w:pPr>
            <w:r w:rsidRPr="00BA4FDF">
              <w:rPr>
                <w:rFonts w:ascii="Arial" w:eastAsia="Times New Roman" w:hAnsi="Arial" w:cs="Arial"/>
                <w:sz w:val="18"/>
                <w:szCs w:val="18"/>
              </w:rPr>
              <w:t>0.9993</w:t>
            </w:r>
            <w:r w:rsidRPr="00BA4FDF">
              <w:rPr>
                <w:rFonts w:ascii="Arial" w:eastAsia="Times New Roman" w:hAnsi="Arial" w:cs="Arial"/>
                <w:sz w:val="18"/>
                <w:szCs w:val="18"/>
                <w:vertAlign w:val="superscript"/>
              </w:rPr>
              <w:t>**</w:t>
            </w:r>
          </w:p>
        </w:tc>
        <w:tc>
          <w:tcPr>
            <w:tcW w:w="833" w:type="pct"/>
            <w:tcBorders>
              <w:top w:val="nil"/>
              <w:left w:val="nil"/>
              <w:bottom w:val="nil"/>
              <w:right w:val="nil"/>
            </w:tcBorders>
            <w:shd w:val="clear" w:color="auto" w:fill="auto"/>
            <w:noWrap/>
            <w:vAlign w:val="center"/>
            <w:hideMark/>
          </w:tcPr>
          <w:p w:rsidR="007719A7" w:rsidRPr="00BA4FDF" w:rsidRDefault="007719A7" w:rsidP="00BA4FDF">
            <w:pPr>
              <w:spacing w:after="0" w:line="240" w:lineRule="auto"/>
              <w:jc w:val="right"/>
              <w:rPr>
                <w:rFonts w:ascii="Arial" w:eastAsia="Times New Roman" w:hAnsi="Arial" w:cs="Arial"/>
                <w:sz w:val="18"/>
                <w:szCs w:val="18"/>
              </w:rPr>
            </w:pPr>
            <w:r w:rsidRPr="00BA4FDF">
              <w:rPr>
                <w:rFonts w:ascii="Arial" w:eastAsia="Times New Roman" w:hAnsi="Arial" w:cs="Arial"/>
                <w:sz w:val="18"/>
                <w:szCs w:val="18"/>
              </w:rPr>
              <w:t>-0.3170</w:t>
            </w:r>
          </w:p>
        </w:tc>
      </w:tr>
      <w:tr w:rsidR="007719A7" w:rsidRPr="00BA4FDF" w:rsidTr="007719A7">
        <w:trPr>
          <w:trHeight w:val="315"/>
        </w:trPr>
        <w:tc>
          <w:tcPr>
            <w:tcW w:w="833" w:type="pct"/>
            <w:tcBorders>
              <w:top w:val="nil"/>
              <w:left w:val="nil"/>
              <w:bottom w:val="nil"/>
              <w:right w:val="nil"/>
            </w:tcBorders>
            <w:shd w:val="clear" w:color="auto" w:fill="auto"/>
            <w:noWrap/>
            <w:vAlign w:val="center"/>
            <w:hideMark/>
          </w:tcPr>
          <w:p w:rsidR="007719A7" w:rsidRPr="00BA4FDF" w:rsidRDefault="007719A7" w:rsidP="00BA4FDF">
            <w:pPr>
              <w:spacing w:after="0" w:line="240" w:lineRule="auto"/>
              <w:rPr>
                <w:rFonts w:ascii="Arial" w:eastAsia="Times New Roman" w:hAnsi="Arial" w:cs="Arial"/>
                <w:sz w:val="18"/>
                <w:szCs w:val="18"/>
              </w:rPr>
            </w:pPr>
            <w:r w:rsidRPr="00BA4FDF">
              <w:rPr>
                <w:rFonts w:ascii="Arial" w:eastAsia="Times New Roman" w:hAnsi="Arial" w:cs="Arial"/>
                <w:sz w:val="18"/>
                <w:szCs w:val="18"/>
              </w:rPr>
              <w:t>TOL</w:t>
            </w:r>
          </w:p>
        </w:tc>
        <w:tc>
          <w:tcPr>
            <w:tcW w:w="833" w:type="pct"/>
            <w:tcBorders>
              <w:top w:val="nil"/>
              <w:left w:val="nil"/>
              <w:bottom w:val="nil"/>
              <w:right w:val="nil"/>
            </w:tcBorders>
            <w:shd w:val="clear" w:color="auto" w:fill="auto"/>
            <w:noWrap/>
            <w:vAlign w:val="center"/>
          </w:tcPr>
          <w:p w:rsidR="007719A7" w:rsidRPr="00BA4FDF" w:rsidRDefault="007719A7" w:rsidP="00BA4FDF">
            <w:pPr>
              <w:spacing w:after="0" w:line="240" w:lineRule="auto"/>
              <w:jc w:val="right"/>
              <w:rPr>
                <w:rFonts w:ascii="Arial" w:eastAsia="Times New Roman" w:hAnsi="Arial" w:cs="Arial"/>
                <w:sz w:val="18"/>
                <w:szCs w:val="18"/>
              </w:rPr>
            </w:pPr>
          </w:p>
        </w:tc>
        <w:tc>
          <w:tcPr>
            <w:tcW w:w="833" w:type="pct"/>
            <w:tcBorders>
              <w:top w:val="nil"/>
              <w:left w:val="nil"/>
              <w:bottom w:val="nil"/>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p>
        </w:tc>
        <w:tc>
          <w:tcPr>
            <w:tcW w:w="833" w:type="pct"/>
            <w:tcBorders>
              <w:top w:val="nil"/>
              <w:left w:val="nil"/>
              <w:bottom w:val="nil"/>
              <w:right w:val="nil"/>
            </w:tcBorders>
            <w:shd w:val="clear" w:color="auto" w:fill="auto"/>
            <w:noWrap/>
            <w:vAlign w:val="center"/>
            <w:hideMark/>
          </w:tcPr>
          <w:p w:rsidR="007719A7" w:rsidRPr="00BA4FDF" w:rsidRDefault="007719A7" w:rsidP="00BA4FDF">
            <w:pPr>
              <w:spacing w:after="0" w:line="240" w:lineRule="auto"/>
              <w:jc w:val="right"/>
              <w:rPr>
                <w:rFonts w:ascii="Arial" w:eastAsia="Times New Roman" w:hAnsi="Arial" w:cs="Arial"/>
                <w:sz w:val="18"/>
                <w:szCs w:val="18"/>
              </w:rPr>
            </w:pPr>
            <w:r w:rsidRPr="00BA4FDF">
              <w:rPr>
                <w:rFonts w:ascii="Arial" w:eastAsia="Times New Roman" w:hAnsi="Arial" w:cs="Arial"/>
                <w:sz w:val="18"/>
                <w:szCs w:val="18"/>
              </w:rPr>
              <w:t>-0.0468</w:t>
            </w:r>
          </w:p>
        </w:tc>
        <w:tc>
          <w:tcPr>
            <w:tcW w:w="833" w:type="pct"/>
            <w:tcBorders>
              <w:top w:val="nil"/>
              <w:left w:val="nil"/>
              <w:bottom w:val="nil"/>
              <w:right w:val="nil"/>
            </w:tcBorders>
            <w:shd w:val="clear" w:color="auto" w:fill="auto"/>
            <w:noWrap/>
            <w:vAlign w:val="center"/>
            <w:hideMark/>
          </w:tcPr>
          <w:p w:rsidR="007719A7" w:rsidRPr="00BA4FDF" w:rsidRDefault="007719A7" w:rsidP="00BA4FDF">
            <w:pPr>
              <w:spacing w:after="0" w:line="240" w:lineRule="auto"/>
              <w:jc w:val="right"/>
              <w:rPr>
                <w:rFonts w:ascii="Arial" w:eastAsia="Times New Roman" w:hAnsi="Arial" w:cs="Arial"/>
                <w:sz w:val="18"/>
                <w:szCs w:val="18"/>
              </w:rPr>
            </w:pPr>
            <w:r w:rsidRPr="00BA4FDF">
              <w:rPr>
                <w:rFonts w:ascii="Arial" w:eastAsia="Times New Roman" w:hAnsi="Arial" w:cs="Arial"/>
                <w:sz w:val="18"/>
                <w:szCs w:val="18"/>
              </w:rPr>
              <w:t>0.9533</w:t>
            </w:r>
            <w:r w:rsidRPr="00BA4FDF">
              <w:rPr>
                <w:rFonts w:ascii="Arial" w:eastAsia="Times New Roman" w:hAnsi="Arial" w:cs="Arial"/>
                <w:sz w:val="18"/>
                <w:szCs w:val="18"/>
                <w:vertAlign w:val="superscript"/>
              </w:rPr>
              <w:t>**</w:t>
            </w:r>
          </w:p>
        </w:tc>
        <w:tc>
          <w:tcPr>
            <w:tcW w:w="833" w:type="pct"/>
            <w:tcBorders>
              <w:top w:val="nil"/>
              <w:left w:val="nil"/>
              <w:bottom w:val="nil"/>
              <w:right w:val="nil"/>
            </w:tcBorders>
            <w:shd w:val="clear" w:color="auto" w:fill="auto"/>
            <w:noWrap/>
            <w:vAlign w:val="center"/>
            <w:hideMark/>
          </w:tcPr>
          <w:p w:rsidR="007719A7" w:rsidRPr="00BA4FDF" w:rsidRDefault="007719A7" w:rsidP="00BA4FDF">
            <w:pPr>
              <w:spacing w:after="0" w:line="240" w:lineRule="auto"/>
              <w:jc w:val="right"/>
              <w:rPr>
                <w:rFonts w:ascii="Arial" w:eastAsia="Times New Roman" w:hAnsi="Arial" w:cs="Arial"/>
                <w:sz w:val="18"/>
                <w:szCs w:val="18"/>
              </w:rPr>
            </w:pPr>
            <w:r w:rsidRPr="00BA4FDF">
              <w:rPr>
                <w:rFonts w:ascii="Arial" w:eastAsia="Times New Roman" w:hAnsi="Arial" w:cs="Arial"/>
                <w:sz w:val="18"/>
                <w:szCs w:val="18"/>
              </w:rPr>
              <w:t>-0.0251</w:t>
            </w:r>
          </w:p>
        </w:tc>
      </w:tr>
      <w:tr w:rsidR="007719A7" w:rsidRPr="00BA4FDF" w:rsidTr="007719A7">
        <w:trPr>
          <w:trHeight w:val="315"/>
        </w:trPr>
        <w:tc>
          <w:tcPr>
            <w:tcW w:w="833" w:type="pct"/>
            <w:tcBorders>
              <w:top w:val="nil"/>
              <w:left w:val="nil"/>
              <w:right w:val="nil"/>
            </w:tcBorders>
            <w:shd w:val="clear" w:color="auto" w:fill="auto"/>
            <w:noWrap/>
            <w:vAlign w:val="center"/>
            <w:hideMark/>
          </w:tcPr>
          <w:p w:rsidR="007719A7" w:rsidRPr="00BA4FDF" w:rsidRDefault="007719A7" w:rsidP="00BA4FDF">
            <w:pPr>
              <w:spacing w:after="0" w:line="240" w:lineRule="auto"/>
              <w:rPr>
                <w:rFonts w:ascii="Arial" w:eastAsia="Times New Roman" w:hAnsi="Arial" w:cs="Arial"/>
                <w:sz w:val="18"/>
                <w:szCs w:val="18"/>
              </w:rPr>
            </w:pPr>
            <w:r w:rsidRPr="00BA4FDF">
              <w:rPr>
                <w:rFonts w:ascii="Arial" w:eastAsia="Times New Roman" w:hAnsi="Arial" w:cs="Arial"/>
                <w:sz w:val="18"/>
                <w:szCs w:val="18"/>
              </w:rPr>
              <w:t>REI</w:t>
            </w:r>
          </w:p>
        </w:tc>
        <w:tc>
          <w:tcPr>
            <w:tcW w:w="833" w:type="pct"/>
            <w:tcBorders>
              <w:top w:val="nil"/>
              <w:left w:val="nil"/>
              <w:right w:val="nil"/>
            </w:tcBorders>
            <w:shd w:val="clear" w:color="auto" w:fill="auto"/>
            <w:noWrap/>
            <w:vAlign w:val="center"/>
          </w:tcPr>
          <w:p w:rsidR="007719A7" w:rsidRPr="00BA4FDF" w:rsidRDefault="007719A7" w:rsidP="00BA4FDF">
            <w:pPr>
              <w:spacing w:after="0" w:line="240" w:lineRule="auto"/>
              <w:jc w:val="right"/>
              <w:rPr>
                <w:rFonts w:ascii="Arial" w:eastAsia="Times New Roman" w:hAnsi="Arial" w:cs="Arial"/>
                <w:sz w:val="18"/>
                <w:szCs w:val="18"/>
              </w:rPr>
            </w:pPr>
          </w:p>
        </w:tc>
        <w:tc>
          <w:tcPr>
            <w:tcW w:w="833" w:type="pct"/>
            <w:tcBorders>
              <w:top w:val="nil"/>
              <w:left w:val="nil"/>
              <w:right w:val="nil"/>
            </w:tcBorders>
            <w:shd w:val="clear" w:color="auto" w:fill="auto"/>
            <w:noWrap/>
            <w:vAlign w:val="center"/>
          </w:tcPr>
          <w:p w:rsidR="007719A7" w:rsidRPr="00BA4FDF" w:rsidRDefault="007719A7" w:rsidP="00BA4FDF">
            <w:pPr>
              <w:spacing w:after="0" w:line="240" w:lineRule="auto"/>
              <w:jc w:val="right"/>
              <w:rPr>
                <w:rFonts w:ascii="Arial" w:eastAsia="Times New Roman" w:hAnsi="Arial" w:cs="Arial"/>
                <w:sz w:val="18"/>
                <w:szCs w:val="18"/>
              </w:rPr>
            </w:pPr>
          </w:p>
        </w:tc>
        <w:tc>
          <w:tcPr>
            <w:tcW w:w="833" w:type="pct"/>
            <w:tcBorders>
              <w:top w:val="nil"/>
              <w:left w:val="nil"/>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p>
        </w:tc>
        <w:tc>
          <w:tcPr>
            <w:tcW w:w="833" w:type="pct"/>
            <w:tcBorders>
              <w:top w:val="nil"/>
              <w:left w:val="nil"/>
              <w:right w:val="nil"/>
            </w:tcBorders>
            <w:shd w:val="clear" w:color="auto" w:fill="auto"/>
            <w:noWrap/>
            <w:vAlign w:val="center"/>
            <w:hideMark/>
          </w:tcPr>
          <w:p w:rsidR="007719A7" w:rsidRPr="00BA4FDF" w:rsidRDefault="007719A7" w:rsidP="00BA4FDF">
            <w:pPr>
              <w:spacing w:after="0" w:line="240" w:lineRule="auto"/>
              <w:jc w:val="right"/>
              <w:rPr>
                <w:rFonts w:ascii="Arial" w:eastAsia="Times New Roman" w:hAnsi="Arial" w:cs="Arial"/>
                <w:sz w:val="18"/>
                <w:szCs w:val="18"/>
              </w:rPr>
            </w:pPr>
            <w:r w:rsidRPr="00BA4FDF">
              <w:rPr>
                <w:rFonts w:ascii="Arial" w:eastAsia="Times New Roman" w:hAnsi="Arial" w:cs="Arial"/>
                <w:sz w:val="18"/>
                <w:szCs w:val="18"/>
              </w:rPr>
              <w:t>-0.3360</w:t>
            </w:r>
          </w:p>
        </w:tc>
        <w:tc>
          <w:tcPr>
            <w:tcW w:w="833" w:type="pct"/>
            <w:tcBorders>
              <w:top w:val="nil"/>
              <w:left w:val="nil"/>
              <w:right w:val="nil"/>
            </w:tcBorders>
            <w:shd w:val="clear" w:color="auto" w:fill="auto"/>
            <w:noWrap/>
            <w:vAlign w:val="center"/>
            <w:hideMark/>
          </w:tcPr>
          <w:p w:rsidR="007719A7" w:rsidRPr="00BA4FDF" w:rsidRDefault="007719A7" w:rsidP="00BA4FDF">
            <w:pPr>
              <w:spacing w:after="0" w:line="240" w:lineRule="auto"/>
              <w:jc w:val="right"/>
              <w:rPr>
                <w:rFonts w:ascii="Arial" w:eastAsia="Times New Roman" w:hAnsi="Arial" w:cs="Arial"/>
                <w:sz w:val="18"/>
                <w:szCs w:val="18"/>
              </w:rPr>
            </w:pPr>
            <w:r w:rsidRPr="00BA4FDF">
              <w:rPr>
                <w:rFonts w:ascii="Arial" w:eastAsia="Times New Roman" w:hAnsi="Arial" w:cs="Arial"/>
                <w:sz w:val="18"/>
                <w:szCs w:val="18"/>
              </w:rPr>
              <w:t>0.9989</w:t>
            </w:r>
            <w:r w:rsidRPr="00BA4FDF">
              <w:rPr>
                <w:rFonts w:ascii="Arial" w:eastAsia="Times New Roman" w:hAnsi="Arial" w:cs="Arial"/>
                <w:sz w:val="18"/>
                <w:szCs w:val="18"/>
                <w:vertAlign w:val="superscript"/>
              </w:rPr>
              <w:t>**</w:t>
            </w:r>
          </w:p>
        </w:tc>
      </w:tr>
      <w:tr w:rsidR="007719A7" w:rsidRPr="00BA4FDF" w:rsidTr="007719A7">
        <w:trPr>
          <w:trHeight w:val="315"/>
        </w:trPr>
        <w:tc>
          <w:tcPr>
            <w:tcW w:w="833" w:type="pct"/>
            <w:tcBorders>
              <w:top w:val="nil"/>
              <w:left w:val="nil"/>
              <w:bottom w:val="single" w:sz="4" w:space="0" w:color="auto"/>
              <w:right w:val="nil"/>
            </w:tcBorders>
            <w:shd w:val="clear" w:color="auto" w:fill="auto"/>
            <w:noWrap/>
            <w:vAlign w:val="center"/>
            <w:hideMark/>
          </w:tcPr>
          <w:p w:rsidR="007719A7" w:rsidRPr="00BA4FDF" w:rsidRDefault="007719A7" w:rsidP="00BA4FDF">
            <w:pPr>
              <w:spacing w:after="0" w:line="240" w:lineRule="auto"/>
              <w:rPr>
                <w:rFonts w:ascii="Arial" w:eastAsia="Times New Roman" w:hAnsi="Arial" w:cs="Arial"/>
                <w:sz w:val="18"/>
                <w:szCs w:val="18"/>
              </w:rPr>
            </w:pPr>
            <w:r w:rsidRPr="00BA4FDF">
              <w:rPr>
                <w:rFonts w:ascii="Arial" w:eastAsia="Times New Roman" w:hAnsi="Arial" w:cs="Arial"/>
                <w:sz w:val="18"/>
                <w:szCs w:val="18"/>
              </w:rPr>
              <w:t>SSSI</w:t>
            </w:r>
          </w:p>
        </w:tc>
        <w:tc>
          <w:tcPr>
            <w:tcW w:w="833" w:type="pct"/>
            <w:tcBorders>
              <w:top w:val="nil"/>
              <w:left w:val="nil"/>
              <w:bottom w:val="single" w:sz="4" w:space="0" w:color="auto"/>
              <w:right w:val="nil"/>
            </w:tcBorders>
            <w:shd w:val="clear" w:color="auto" w:fill="auto"/>
            <w:noWrap/>
            <w:vAlign w:val="center"/>
          </w:tcPr>
          <w:p w:rsidR="007719A7" w:rsidRPr="00BA4FDF" w:rsidRDefault="007719A7" w:rsidP="00BA4FDF">
            <w:pPr>
              <w:spacing w:after="0" w:line="240" w:lineRule="auto"/>
              <w:jc w:val="right"/>
              <w:rPr>
                <w:rFonts w:ascii="Arial" w:eastAsia="Times New Roman" w:hAnsi="Arial" w:cs="Arial"/>
                <w:sz w:val="18"/>
                <w:szCs w:val="18"/>
              </w:rPr>
            </w:pPr>
          </w:p>
        </w:tc>
        <w:tc>
          <w:tcPr>
            <w:tcW w:w="833" w:type="pct"/>
            <w:tcBorders>
              <w:top w:val="nil"/>
              <w:left w:val="nil"/>
              <w:bottom w:val="single" w:sz="4" w:space="0" w:color="auto"/>
              <w:right w:val="nil"/>
            </w:tcBorders>
            <w:shd w:val="clear" w:color="auto" w:fill="auto"/>
            <w:noWrap/>
            <w:vAlign w:val="center"/>
          </w:tcPr>
          <w:p w:rsidR="007719A7" w:rsidRPr="00BA4FDF" w:rsidRDefault="007719A7" w:rsidP="00BA4FDF">
            <w:pPr>
              <w:spacing w:after="0" w:line="240" w:lineRule="auto"/>
              <w:jc w:val="right"/>
              <w:rPr>
                <w:rFonts w:ascii="Arial" w:eastAsia="Times New Roman" w:hAnsi="Arial" w:cs="Arial"/>
                <w:sz w:val="18"/>
                <w:szCs w:val="18"/>
              </w:rPr>
            </w:pPr>
          </w:p>
        </w:tc>
        <w:tc>
          <w:tcPr>
            <w:tcW w:w="833" w:type="pct"/>
            <w:tcBorders>
              <w:top w:val="nil"/>
              <w:left w:val="nil"/>
              <w:bottom w:val="single" w:sz="4" w:space="0" w:color="auto"/>
              <w:right w:val="nil"/>
            </w:tcBorders>
            <w:shd w:val="clear" w:color="auto" w:fill="auto"/>
            <w:noWrap/>
            <w:vAlign w:val="center"/>
          </w:tcPr>
          <w:p w:rsidR="007719A7" w:rsidRPr="00BA4FDF" w:rsidRDefault="007719A7" w:rsidP="00BA4FDF">
            <w:pPr>
              <w:spacing w:after="0" w:line="240" w:lineRule="auto"/>
              <w:jc w:val="right"/>
              <w:rPr>
                <w:rFonts w:ascii="Arial" w:eastAsia="Times New Roman" w:hAnsi="Arial" w:cs="Arial"/>
                <w:sz w:val="18"/>
                <w:szCs w:val="18"/>
              </w:rPr>
            </w:pPr>
          </w:p>
        </w:tc>
        <w:tc>
          <w:tcPr>
            <w:tcW w:w="833" w:type="pct"/>
            <w:tcBorders>
              <w:top w:val="nil"/>
              <w:left w:val="nil"/>
              <w:bottom w:val="single" w:sz="4" w:space="0" w:color="auto"/>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p>
        </w:tc>
        <w:tc>
          <w:tcPr>
            <w:tcW w:w="833" w:type="pct"/>
            <w:tcBorders>
              <w:top w:val="nil"/>
              <w:left w:val="nil"/>
              <w:bottom w:val="single" w:sz="4" w:space="0" w:color="auto"/>
              <w:right w:val="nil"/>
            </w:tcBorders>
            <w:shd w:val="clear" w:color="auto" w:fill="auto"/>
            <w:noWrap/>
            <w:vAlign w:val="center"/>
            <w:hideMark/>
          </w:tcPr>
          <w:p w:rsidR="007719A7" w:rsidRPr="00BA4FDF" w:rsidRDefault="007719A7" w:rsidP="00BA4FDF">
            <w:pPr>
              <w:spacing w:after="0" w:line="240" w:lineRule="auto"/>
              <w:jc w:val="right"/>
              <w:rPr>
                <w:rFonts w:ascii="Arial" w:eastAsia="Times New Roman" w:hAnsi="Arial" w:cs="Arial"/>
                <w:sz w:val="18"/>
                <w:szCs w:val="18"/>
              </w:rPr>
            </w:pPr>
            <w:r w:rsidRPr="00BA4FDF">
              <w:rPr>
                <w:rFonts w:ascii="Arial" w:eastAsia="Times New Roman" w:hAnsi="Arial" w:cs="Arial"/>
                <w:sz w:val="18"/>
                <w:szCs w:val="18"/>
              </w:rPr>
              <w:t>-0.3159</w:t>
            </w:r>
          </w:p>
        </w:tc>
      </w:tr>
    </w:tbl>
    <w:p w:rsidR="007719A7" w:rsidRDefault="007719A7" w:rsidP="007719A7">
      <w:pPr>
        <w:spacing w:after="0" w:line="240" w:lineRule="auto"/>
        <w:jc w:val="both"/>
        <w:rPr>
          <w:rFonts w:ascii="Times New Roman" w:hAnsi="Times New Roman"/>
          <w:sz w:val="24"/>
          <w:szCs w:val="24"/>
          <w:lang w:val="en-AU"/>
        </w:rPr>
      </w:pPr>
    </w:p>
    <w:p w:rsidR="007719A7" w:rsidRPr="00BA4FDF" w:rsidRDefault="007719A7" w:rsidP="00E7637D">
      <w:pPr>
        <w:spacing w:after="120" w:line="240" w:lineRule="auto"/>
        <w:jc w:val="center"/>
        <w:rPr>
          <w:rFonts w:ascii="Arial" w:hAnsi="Arial" w:cs="Arial"/>
          <w:sz w:val="20"/>
          <w:szCs w:val="20"/>
          <w:lang w:val="en-AU"/>
        </w:rPr>
      </w:pPr>
      <w:r w:rsidRPr="00BA4FDF">
        <w:rPr>
          <w:rFonts w:ascii="Arial" w:hAnsi="Arial" w:cs="Arial"/>
          <w:sz w:val="20"/>
          <w:szCs w:val="20"/>
          <w:lang w:val="en-AU"/>
        </w:rPr>
        <w:t>Table 7</w:t>
      </w:r>
      <w:r w:rsidR="00BA4FDF" w:rsidRPr="00BA4FDF">
        <w:rPr>
          <w:rFonts w:ascii="Arial" w:hAnsi="Arial" w:cs="Arial"/>
          <w:sz w:val="20"/>
          <w:szCs w:val="20"/>
          <w:lang w:val="en-AU"/>
        </w:rPr>
        <w:t>.</w:t>
      </w:r>
      <w:r w:rsidRPr="00BA4FDF">
        <w:rPr>
          <w:rFonts w:ascii="Arial" w:hAnsi="Arial" w:cs="Arial"/>
          <w:sz w:val="20"/>
          <w:szCs w:val="20"/>
          <w:lang w:val="en-AU"/>
        </w:rPr>
        <w:t xml:space="preserve"> Standardized stress tolerance index of rice</w:t>
      </w:r>
    </w:p>
    <w:tbl>
      <w:tblPr>
        <w:tblW w:w="5000" w:type="pct"/>
        <w:tblLook w:val="04A0" w:firstRow="1" w:lastRow="0" w:firstColumn="1" w:lastColumn="0" w:noHBand="0" w:noVBand="1"/>
      </w:tblPr>
      <w:tblGrid>
        <w:gridCol w:w="2624"/>
        <w:gridCol w:w="2134"/>
        <w:gridCol w:w="2134"/>
        <w:gridCol w:w="2134"/>
      </w:tblGrid>
      <w:tr w:rsidR="007719A7" w:rsidRPr="00BA4FDF" w:rsidTr="007719A7">
        <w:trPr>
          <w:trHeight w:val="315"/>
          <w:tblHeader/>
        </w:trPr>
        <w:tc>
          <w:tcPr>
            <w:tcW w:w="1453" w:type="pct"/>
            <w:tcBorders>
              <w:top w:val="single" w:sz="4" w:space="0" w:color="auto"/>
              <w:left w:val="nil"/>
              <w:bottom w:val="single" w:sz="4" w:space="0" w:color="auto"/>
              <w:right w:val="nil"/>
            </w:tcBorders>
            <w:shd w:val="clear" w:color="auto" w:fill="auto"/>
            <w:noWrap/>
            <w:vAlign w:val="center"/>
            <w:hideMark/>
          </w:tcPr>
          <w:p w:rsidR="007719A7" w:rsidRPr="00BA4FDF" w:rsidRDefault="007719A7" w:rsidP="007719A7">
            <w:pPr>
              <w:spacing w:after="0" w:line="240" w:lineRule="auto"/>
              <w:rPr>
                <w:rFonts w:ascii="Arial" w:eastAsia="Times New Roman" w:hAnsi="Arial" w:cs="Arial"/>
                <w:sz w:val="18"/>
                <w:szCs w:val="18"/>
              </w:rPr>
            </w:pPr>
            <w:r w:rsidRPr="00BA4FDF">
              <w:rPr>
                <w:rFonts w:ascii="Arial" w:eastAsia="Times New Roman" w:hAnsi="Arial" w:cs="Arial"/>
                <w:sz w:val="18"/>
                <w:szCs w:val="18"/>
                <w:lang w:val="en-AU"/>
              </w:rPr>
              <w:t xml:space="preserve">Genotype </w:t>
            </w:r>
          </w:p>
        </w:tc>
        <w:tc>
          <w:tcPr>
            <w:tcW w:w="1182" w:type="pct"/>
            <w:tcBorders>
              <w:top w:val="single" w:sz="4" w:space="0" w:color="auto"/>
              <w:left w:val="nil"/>
              <w:bottom w:val="single" w:sz="4" w:space="0" w:color="auto"/>
              <w:right w:val="nil"/>
            </w:tcBorders>
            <w:shd w:val="clear" w:color="auto" w:fill="auto"/>
            <w:noWrap/>
            <w:vAlign w:val="center"/>
            <w:hideMark/>
          </w:tcPr>
          <w:p w:rsidR="007719A7" w:rsidRPr="00BA4FDF" w:rsidRDefault="007719A7" w:rsidP="007719A7">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STIStd-ssi</w:t>
            </w:r>
          </w:p>
        </w:tc>
        <w:tc>
          <w:tcPr>
            <w:tcW w:w="1182" w:type="pct"/>
            <w:tcBorders>
              <w:top w:val="single" w:sz="4" w:space="0" w:color="auto"/>
              <w:left w:val="nil"/>
              <w:bottom w:val="single" w:sz="4" w:space="0" w:color="auto"/>
              <w:right w:val="nil"/>
            </w:tcBorders>
            <w:shd w:val="clear" w:color="auto" w:fill="auto"/>
            <w:noWrap/>
            <w:vAlign w:val="center"/>
            <w:hideMark/>
          </w:tcPr>
          <w:p w:rsidR="007719A7" w:rsidRPr="00BA4FDF" w:rsidRDefault="007719A7" w:rsidP="007719A7">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STIStd-tol</w:t>
            </w:r>
          </w:p>
        </w:tc>
        <w:tc>
          <w:tcPr>
            <w:tcW w:w="1182" w:type="pct"/>
            <w:tcBorders>
              <w:top w:val="single" w:sz="4" w:space="0" w:color="auto"/>
              <w:left w:val="nil"/>
              <w:bottom w:val="single" w:sz="4" w:space="0" w:color="auto"/>
              <w:right w:val="nil"/>
            </w:tcBorders>
            <w:shd w:val="clear" w:color="auto" w:fill="auto"/>
            <w:noWrap/>
            <w:vAlign w:val="center"/>
            <w:hideMark/>
          </w:tcPr>
          <w:p w:rsidR="007719A7" w:rsidRPr="00BA4FDF" w:rsidRDefault="007719A7" w:rsidP="007719A7">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STIStd-sssi</w:t>
            </w:r>
          </w:p>
        </w:tc>
      </w:tr>
      <w:tr w:rsidR="007719A7" w:rsidRPr="00BA4FDF" w:rsidTr="007719A7">
        <w:trPr>
          <w:trHeight w:val="315"/>
        </w:trPr>
        <w:tc>
          <w:tcPr>
            <w:tcW w:w="1453"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rPr>
                <w:rFonts w:ascii="Arial" w:eastAsia="Times New Roman" w:hAnsi="Arial" w:cs="Arial"/>
                <w:sz w:val="18"/>
                <w:szCs w:val="18"/>
              </w:rPr>
            </w:pPr>
            <w:r w:rsidRPr="00BA4FDF">
              <w:rPr>
                <w:rFonts w:ascii="Arial" w:eastAsia="Times New Roman" w:hAnsi="Arial" w:cs="Arial"/>
                <w:sz w:val="18"/>
                <w:szCs w:val="18"/>
                <w:lang w:val="en-AU"/>
              </w:rPr>
              <w:t>INPARA 3</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674"/>
              <w:jc w:val="right"/>
              <w:rPr>
                <w:rFonts w:ascii="Arial" w:eastAsia="Times New Roman" w:hAnsi="Arial" w:cs="Arial"/>
                <w:sz w:val="18"/>
                <w:szCs w:val="18"/>
              </w:rPr>
            </w:pPr>
            <w:r w:rsidRPr="00BA4FDF">
              <w:rPr>
                <w:rFonts w:ascii="Arial" w:eastAsia="Times New Roman" w:hAnsi="Arial" w:cs="Arial"/>
                <w:sz w:val="18"/>
                <w:szCs w:val="18"/>
              </w:rPr>
              <w:t>-2.61</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566"/>
              <w:jc w:val="right"/>
              <w:rPr>
                <w:rFonts w:ascii="Arial" w:eastAsia="Times New Roman" w:hAnsi="Arial" w:cs="Arial"/>
                <w:sz w:val="18"/>
                <w:szCs w:val="18"/>
              </w:rPr>
            </w:pPr>
            <w:r w:rsidRPr="00BA4FDF">
              <w:rPr>
                <w:rFonts w:ascii="Arial" w:eastAsia="Times New Roman" w:hAnsi="Arial" w:cs="Arial"/>
                <w:sz w:val="18"/>
                <w:szCs w:val="18"/>
              </w:rPr>
              <w:t>-2.27</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600"/>
              <w:jc w:val="right"/>
              <w:rPr>
                <w:rFonts w:ascii="Arial" w:eastAsia="Times New Roman" w:hAnsi="Arial" w:cs="Arial"/>
                <w:sz w:val="18"/>
                <w:szCs w:val="18"/>
              </w:rPr>
            </w:pPr>
            <w:r w:rsidRPr="00BA4FDF">
              <w:rPr>
                <w:rFonts w:ascii="Arial" w:eastAsia="Times New Roman" w:hAnsi="Arial" w:cs="Arial"/>
                <w:sz w:val="18"/>
                <w:szCs w:val="18"/>
              </w:rPr>
              <w:t>-2.61</w:t>
            </w:r>
          </w:p>
        </w:tc>
      </w:tr>
      <w:tr w:rsidR="007719A7" w:rsidRPr="00BA4FDF" w:rsidTr="007719A7">
        <w:trPr>
          <w:trHeight w:val="315"/>
        </w:trPr>
        <w:tc>
          <w:tcPr>
            <w:tcW w:w="1453"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rPr>
                <w:rFonts w:ascii="Arial" w:eastAsia="Times New Roman" w:hAnsi="Arial" w:cs="Arial"/>
                <w:sz w:val="18"/>
                <w:szCs w:val="18"/>
              </w:rPr>
            </w:pPr>
            <w:r w:rsidRPr="00BA4FDF">
              <w:rPr>
                <w:rFonts w:ascii="Arial" w:eastAsia="Times New Roman" w:hAnsi="Arial" w:cs="Arial"/>
                <w:sz w:val="18"/>
                <w:szCs w:val="18"/>
                <w:lang w:val="en-AU"/>
              </w:rPr>
              <w:t>INPARA 7</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674"/>
              <w:jc w:val="right"/>
              <w:rPr>
                <w:rFonts w:ascii="Arial" w:eastAsia="Times New Roman" w:hAnsi="Arial" w:cs="Arial"/>
                <w:sz w:val="18"/>
                <w:szCs w:val="18"/>
              </w:rPr>
            </w:pPr>
            <w:r w:rsidRPr="00BA4FDF">
              <w:rPr>
                <w:rFonts w:ascii="Arial" w:eastAsia="Times New Roman" w:hAnsi="Arial" w:cs="Arial"/>
                <w:sz w:val="18"/>
                <w:szCs w:val="18"/>
              </w:rPr>
              <w:t>0.61</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566"/>
              <w:jc w:val="right"/>
              <w:rPr>
                <w:rFonts w:ascii="Arial" w:eastAsia="Times New Roman" w:hAnsi="Arial" w:cs="Arial"/>
                <w:sz w:val="18"/>
                <w:szCs w:val="18"/>
              </w:rPr>
            </w:pPr>
            <w:r w:rsidRPr="00BA4FDF">
              <w:rPr>
                <w:rFonts w:ascii="Arial" w:eastAsia="Times New Roman" w:hAnsi="Arial" w:cs="Arial"/>
                <w:sz w:val="18"/>
                <w:szCs w:val="18"/>
              </w:rPr>
              <w:t>0.39</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600"/>
              <w:jc w:val="right"/>
              <w:rPr>
                <w:rFonts w:ascii="Arial" w:eastAsia="Times New Roman" w:hAnsi="Arial" w:cs="Arial"/>
                <w:sz w:val="18"/>
                <w:szCs w:val="18"/>
              </w:rPr>
            </w:pPr>
            <w:r w:rsidRPr="00BA4FDF">
              <w:rPr>
                <w:rFonts w:ascii="Arial" w:eastAsia="Times New Roman" w:hAnsi="Arial" w:cs="Arial"/>
                <w:sz w:val="18"/>
                <w:szCs w:val="18"/>
              </w:rPr>
              <w:t>0.61</w:t>
            </w:r>
          </w:p>
        </w:tc>
      </w:tr>
      <w:tr w:rsidR="007719A7" w:rsidRPr="00BA4FDF" w:rsidTr="007719A7">
        <w:trPr>
          <w:trHeight w:val="315"/>
        </w:trPr>
        <w:tc>
          <w:tcPr>
            <w:tcW w:w="1453"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rPr>
                <w:rFonts w:ascii="Arial" w:eastAsia="Times New Roman" w:hAnsi="Arial" w:cs="Arial"/>
                <w:sz w:val="18"/>
                <w:szCs w:val="18"/>
              </w:rPr>
            </w:pPr>
            <w:r w:rsidRPr="00BA4FDF">
              <w:rPr>
                <w:rFonts w:ascii="Arial" w:eastAsia="Times New Roman" w:hAnsi="Arial" w:cs="Arial"/>
                <w:sz w:val="18"/>
                <w:szCs w:val="18"/>
                <w:lang w:val="en-AU"/>
              </w:rPr>
              <w:t>IRRI 119</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674"/>
              <w:jc w:val="right"/>
              <w:rPr>
                <w:rFonts w:ascii="Arial" w:eastAsia="Times New Roman" w:hAnsi="Arial" w:cs="Arial"/>
                <w:sz w:val="18"/>
                <w:szCs w:val="18"/>
              </w:rPr>
            </w:pPr>
            <w:r w:rsidRPr="00BA4FDF">
              <w:rPr>
                <w:rFonts w:ascii="Arial" w:eastAsia="Times New Roman" w:hAnsi="Arial" w:cs="Arial"/>
                <w:sz w:val="18"/>
                <w:szCs w:val="18"/>
              </w:rPr>
              <w:t>0.19</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566"/>
              <w:jc w:val="right"/>
              <w:rPr>
                <w:rFonts w:ascii="Arial" w:eastAsia="Times New Roman" w:hAnsi="Arial" w:cs="Arial"/>
                <w:sz w:val="18"/>
                <w:szCs w:val="18"/>
              </w:rPr>
            </w:pPr>
            <w:r w:rsidRPr="00BA4FDF">
              <w:rPr>
                <w:rFonts w:ascii="Arial" w:eastAsia="Times New Roman" w:hAnsi="Arial" w:cs="Arial"/>
                <w:sz w:val="18"/>
                <w:szCs w:val="18"/>
              </w:rPr>
              <w:t>0.05</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600"/>
              <w:jc w:val="right"/>
              <w:rPr>
                <w:rFonts w:ascii="Arial" w:eastAsia="Times New Roman" w:hAnsi="Arial" w:cs="Arial"/>
                <w:sz w:val="18"/>
                <w:szCs w:val="18"/>
              </w:rPr>
            </w:pPr>
            <w:r w:rsidRPr="00BA4FDF">
              <w:rPr>
                <w:rFonts w:ascii="Arial" w:eastAsia="Times New Roman" w:hAnsi="Arial" w:cs="Arial"/>
                <w:sz w:val="18"/>
                <w:szCs w:val="18"/>
              </w:rPr>
              <w:t>0.19</w:t>
            </w:r>
          </w:p>
        </w:tc>
      </w:tr>
      <w:tr w:rsidR="007719A7" w:rsidRPr="00BA4FDF" w:rsidTr="007719A7">
        <w:trPr>
          <w:trHeight w:val="315"/>
        </w:trPr>
        <w:tc>
          <w:tcPr>
            <w:tcW w:w="1453"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rPr>
                <w:rFonts w:ascii="Arial" w:eastAsia="Times New Roman" w:hAnsi="Arial" w:cs="Arial"/>
                <w:sz w:val="18"/>
                <w:szCs w:val="18"/>
              </w:rPr>
            </w:pPr>
            <w:r w:rsidRPr="00BA4FDF">
              <w:rPr>
                <w:rFonts w:ascii="Arial" w:eastAsia="Times New Roman" w:hAnsi="Arial" w:cs="Arial"/>
                <w:sz w:val="18"/>
                <w:szCs w:val="18"/>
                <w:lang w:val="en-AU"/>
              </w:rPr>
              <w:t>INPARA 4</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674"/>
              <w:jc w:val="right"/>
              <w:rPr>
                <w:rFonts w:ascii="Arial" w:eastAsia="Times New Roman" w:hAnsi="Arial" w:cs="Arial"/>
                <w:sz w:val="18"/>
                <w:szCs w:val="18"/>
              </w:rPr>
            </w:pPr>
            <w:r w:rsidRPr="00BA4FDF">
              <w:rPr>
                <w:rFonts w:ascii="Arial" w:eastAsia="Times New Roman" w:hAnsi="Arial" w:cs="Arial"/>
                <w:sz w:val="18"/>
                <w:szCs w:val="18"/>
              </w:rPr>
              <w:t>0.87</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566"/>
              <w:jc w:val="right"/>
              <w:rPr>
                <w:rFonts w:ascii="Arial" w:eastAsia="Times New Roman" w:hAnsi="Arial" w:cs="Arial"/>
                <w:sz w:val="18"/>
                <w:szCs w:val="18"/>
              </w:rPr>
            </w:pPr>
            <w:r w:rsidRPr="00BA4FDF">
              <w:rPr>
                <w:rFonts w:ascii="Arial" w:eastAsia="Times New Roman" w:hAnsi="Arial" w:cs="Arial"/>
                <w:sz w:val="18"/>
                <w:szCs w:val="18"/>
              </w:rPr>
              <w:t>0.89</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600"/>
              <w:jc w:val="right"/>
              <w:rPr>
                <w:rFonts w:ascii="Arial" w:eastAsia="Times New Roman" w:hAnsi="Arial" w:cs="Arial"/>
                <w:sz w:val="18"/>
                <w:szCs w:val="18"/>
              </w:rPr>
            </w:pPr>
            <w:r w:rsidRPr="00BA4FDF">
              <w:rPr>
                <w:rFonts w:ascii="Arial" w:eastAsia="Times New Roman" w:hAnsi="Arial" w:cs="Arial"/>
                <w:sz w:val="18"/>
                <w:szCs w:val="18"/>
              </w:rPr>
              <w:t>0.87</w:t>
            </w:r>
          </w:p>
        </w:tc>
      </w:tr>
      <w:tr w:rsidR="007719A7" w:rsidRPr="00BA4FDF" w:rsidTr="007719A7">
        <w:trPr>
          <w:trHeight w:val="315"/>
        </w:trPr>
        <w:tc>
          <w:tcPr>
            <w:tcW w:w="1453"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rPr>
                <w:rFonts w:ascii="Arial" w:eastAsia="Times New Roman" w:hAnsi="Arial" w:cs="Arial"/>
                <w:sz w:val="18"/>
                <w:szCs w:val="18"/>
              </w:rPr>
            </w:pPr>
            <w:r w:rsidRPr="00BA4FDF">
              <w:rPr>
                <w:rFonts w:ascii="Arial" w:eastAsia="Times New Roman" w:hAnsi="Arial" w:cs="Arial"/>
                <w:sz w:val="18"/>
                <w:szCs w:val="18"/>
                <w:lang w:val="en-AU"/>
              </w:rPr>
              <w:t>INPARA 5</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674"/>
              <w:jc w:val="right"/>
              <w:rPr>
                <w:rFonts w:ascii="Arial" w:eastAsia="Times New Roman" w:hAnsi="Arial" w:cs="Arial"/>
                <w:sz w:val="18"/>
                <w:szCs w:val="18"/>
              </w:rPr>
            </w:pPr>
            <w:r w:rsidRPr="00BA4FDF">
              <w:rPr>
                <w:rFonts w:ascii="Arial" w:eastAsia="Times New Roman" w:hAnsi="Arial" w:cs="Arial"/>
                <w:sz w:val="18"/>
                <w:szCs w:val="18"/>
              </w:rPr>
              <w:t>-0.25</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566"/>
              <w:jc w:val="right"/>
              <w:rPr>
                <w:rFonts w:ascii="Arial" w:eastAsia="Times New Roman" w:hAnsi="Arial" w:cs="Arial"/>
                <w:sz w:val="18"/>
                <w:szCs w:val="18"/>
              </w:rPr>
            </w:pPr>
            <w:r w:rsidRPr="00BA4FDF">
              <w:rPr>
                <w:rFonts w:ascii="Arial" w:eastAsia="Times New Roman" w:hAnsi="Arial" w:cs="Arial"/>
                <w:sz w:val="18"/>
                <w:szCs w:val="18"/>
              </w:rPr>
              <w:t>-0.03</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600"/>
              <w:jc w:val="right"/>
              <w:rPr>
                <w:rFonts w:ascii="Arial" w:eastAsia="Times New Roman" w:hAnsi="Arial" w:cs="Arial"/>
                <w:sz w:val="18"/>
                <w:szCs w:val="18"/>
              </w:rPr>
            </w:pPr>
            <w:r w:rsidRPr="00BA4FDF">
              <w:rPr>
                <w:rFonts w:ascii="Arial" w:eastAsia="Times New Roman" w:hAnsi="Arial" w:cs="Arial"/>
                <w:sz w:val="18"/>
                <w:szCs w:val="18"/>
              </w:rPr>
              <w:t>-0.25</w:t>
            </w:r>
          </w:p>
        </w:tc>
      </w:tr>
      <w:tr w:rsidR="007719A7" w:rsidRPr="00BA4FDF" w:rsidTr="007719A7">
        <w:trPr>
          <w:trHeight w:val="315"/>
        </w:trPr>
        <w:tc>
          <w:tcPr>
            <w:tcW w:w="1453"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rPr>
                <w:rFonts w:ascii="Arial" w:eastAsia="Times New Roman" w:hAnsi="Arial" w:cs="Arial"/>
                <w:sz w:val="18"/>
                <w:szCs w:val="18"/>
              </w:rPr>
            </w:pPr>
            <w:r w:rsidRPr="00BA4FDF">
              <w:rPr>
                <w:rFonts w:ascii="Arial" w:eastAsia="Times New Roman" w:hAnsi="Arial" w:cs="Arial"/>
                <w:sz w:val="18"/>
                <w:szCs w:val="18"/>
                <w:lang w:val="en-AU"/>
              </w:rPr>
              <w:t>INPARI 30</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674"/>
              <w:jc w:val="right"/>
              <w:rPr>
                <w:rFonts w:ascii="Arial" w:eastAsia="Times New Roman" w:hAnsi="Arial" w:cs="Arial"/>
                <w:sz w:val="18"/>
                <w:szCs w:val="18"/>
              </w:rPr>
            </w:pPr>
            <w:r w:rsidRPr="00BA4FDF">
              <w:rPr>
                <w:rFonts w:ascii="Arial" w:eastAsia="Times New Roman" w:hAnsi="Arial" w:cs="Arial"/>
                <w:sz w:val="18"/>
                <w:szCs w:val="18"/>
              </w:rPr>
              <w:t>1.42</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566"/>
              <w:jc w:val="right"/>
              <w:rPr>
                <w:rFonts w:ascii="Arial" w:eastAsia="Times New Roman" w:hAnsi="Arial" w:cs="Arial"/>
                <w:sz w:val="18"/>
                <w:szCs w:val="18"/>
              </w:rPr>
            </w:pPr>
            <w:r w:rsidRPr="00BA4FDF">
              <w:rPr>
                <w:rFonts w:ascii="Arial" w:eastAsia="Times New Roman" w:hAnsi="Arial" w:cs="Arial"/>
                <w:sz w:val="18"/>
                <w:szCs w:val="18"/>
              </w:rPr>
              <w:t>1.27</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600"/>
              <w:jc w:val="right"/>
              <w:rPr>
                <w:rFonts w:ascii="Arial" w:eastAsia="Times New Roman" w:hAnsi="Arial" w:cs="Arial"/>
                <w:sz w:val="18"/>
                <w:szCs w:val="18"/>
              </w:rPr>
            </w:pPr>
            <w:r w:rsidRPr="00BA4FDF">
              <w:rPr>
                <w:rFonts w:ascii="Arial" w:eastAsia="Times New Roman" w:hAnsi="Arial" w:cs="Arial"/>
                <w:sz w:val="18"/>
                <w:szCs w:val="18"/>
              </w:rPr>
              <w:t>1.42</w:t>
            </w:r>
          </w:p>
        </w:tc>
      </w:tr>
      <w:tr w:rsidR="007719A7" w:rsidRPr="00BA4FDF" w:rsidTr="007719A7">
        <w:trPr>
          <w:trHeight w:val="315"/>
        </w:trPr>
        <w:tc>
          <w:tcPr>
            <w:tcW w:w="1453"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rPr>
                <w:rFonts w:ascii="Arial" w:eastAsia="Times New Roman" w:hAnsi="Arial" w:cs="Arial"/>
                <w:sz w:val="18"/>
                <w:szCs w:val="18"/>
              </w:rPr>
            </w:pPr>
            <w:r w:rsidRPr="00BA4FDF">
              <w:rPr>
                <w:rFonts w:ascii="Arial" w:eastAsia="Times New Roman" w:hAnsi="Arial" w:cs="Arial"/>
                <w:sz w:val="18"/>
                <w:szCs w:val="18"/>
                <w:lang w:val="en-AU"/>
              </w:rPr>
              <w:t>IR 64</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674"/>
              <w:jc w:val="right"/>
              <w:rPr>
                <w:rFonts w:ascii="Arial" w:eastAsia="Times New Roman" w:hAnsi="Arial" w:cs="Arial"/>
                <w:sz w:val="18"/>
                <w:szCs w:val="18"/>
              </w:rPr>
            </w:pPr>
            <w:r w:rsidRPr="00BA4FDF">
              <w:rPr>
                <w:rFonts w:ascii="Arial" w:eastAsia="Times New Roman" w:hAnsi="Arial" w:cs="Arial"/>
                <w:sz w:val="18"/>
                <w:szCs w:val="18"/>
              </w:rPr>
              <w:t>1.20</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566"/>
              <w:jc w:val="right"/>
              <w:rPr>
                <w:rFonts w:ascii="Arial" w:eastAsia="Times New Roman" w:hAnsi="Arial" w:cs="Arial"/>
                <w:sz w:val="18"/>
                <w:szCs w:val="18"/>
              </w:rPr>
            </w:pPr>
            <w:r w:rsidRPr="00BA4FDF">
              <w:rPr>
                <w:rFonts w:ascii="Arial" w:eastAsia="Times New Roman" w:hAnsi="Arial" w:cs="Arial"/>
                <w:sz w:val="18"/>
                <w:szCs w:val="18"/>
              </w:rPr>
              <w:t>0.70</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600"/>
              <w:jc w:val="right"/>
              <w:rPr>
                <w:rFonts w:ascii="Arial" w:eastAsia="Times New Roman" w:hAnsi="Arial" w:cs="Arial"/>
                <w:sz w:val="18"/>
                <w:szCs w:val="18"/>
              </w:rPr>
            </w:pPr>
            <w:r w:rsidRPr="00BA4FDF">
              <w:rPr>
                <w:rFonts w:ascii="Arial" w:eastAsia="Times New Roman" w:hAnsi="Arial" w:cs="Arial"/>
                <w:sz w:val="18"/>
                <w:szCs w:val="18"/>
              </w:rPr>
              <w:t>1.20</w:t>
            </w:r>
          </w:p>
        </w:tc>
      </w:tr>
      <w:tr w:rsidR="007719A7" w:rsidRPr="00BA4FDF" w:rsidTr="007719A7">
        <w:trPr>
          <w:trHeight w:val="315"/>
        </w:trPr>
        <w:tc>
          <w:tcPr>
            <w:tcW w:w="1453"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rPr>
                <w:rFonts w:ascii="Arial" w:eastAsia="Times New Roman" w:hAnsi="Arial" w:cs="Arial"/>
                <w:sz w:val="18"/>
                <w:szCs w:val="18"/>
              </w:rPr>
            </w:pPr>
            <w:r w:rsidRPr="00BA4FDF">
              <w:rPr>
                <w:rFonts w:ascii="Arial" w:eastAsia="Times New Roman" w:hAnsi="Arial" w:cs="Arial"/>
                <w:sz w:val="18"/>
                <w:szCs w:val="18"/>
                <w:lang w:val="en-AU"/>
              </w:rPr>
              <w:t>IR 42</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674"/>
              <w:jc w:val="right"/>
              <w:rPr>
                <w:rFonts w:ascii="Arial" w:eastAsia="Times New Roman" w:hAnsi="Arial" w:cs="Arial"/>
                <w:sz w:val="18"/>
                <w:szCs w:val="18"/>
              </w:rPr>
            </w:pPr>
            <w:r w:rsidRPr="00BA4FDF">
              <w:rPr>
                <w:rFonts w:ascii="Arial" w:eastAsia="Times New Roman" w:hAnsi="Arial" w:cs="Arial"/>
                <w:sz w:val="18"/>
                <w:szCs w:val="18"/>
              </w:rPr>
              <w:t>-0.63</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566"/>
              <w:jc w:val="right"/>
              <w:rPr>
                <w:rFonts w:ascii="Arial" w:eastAsia="Times New Roman" w:hAnsi="Arial" w:cs="Arial"/>
                <w:sz w:val="18"/>
                <w:szCs w:val="18"/>
              </w:rPr>
            </w:pPr>
            <w:r w:rsidRPr="00BA4FDF">
              <w:rPr>
                <w:rFonts w:ascii="Arial" w:eastAsia="Times New Roman" w:hAnsi="Arial" w:cs="Arial"/>
                <w:sz w:val="18"/>
                <w:szCs w:val="18"/>
              </w:rPr>
              <w:t>-0.12</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600"/>
              <w:jc w:val="right"/>
              <w:rPr>
                <w:rFonts w:ascii="Arial" w:eastAsia="Times New Roman" w:hAnsi="Arial" w:cs="Arial"/>
                <w:sz w:val="18"/>
                <w:szCs w:val="18"/>
              </w:rPr>
            </w:pPr>
            <w:r w:rsidRPr="00BA4FDF">
              <w:rPr>
                <w:rFonts w:ascii="Arial" w:eastAsia="Times New Roman" w:hAnsi="Arial" w:cs="Arial"/>
                <w:sz w:val="18"/>
                <w:szCs w:val="18"/>
              </w:rPr>
              <w:t>-0.63</w:t>
            </w:r>
          </w:p>
        </w:tc>
      </w:tr>
      <w:tr w:rsidR="007719A7" w:rsidRPr="00BA4FDF" w:rsidTr="007719A7">
        <w:trPr>
          <w:trHeight w:val="315"/>
        </w:trPr>
        <w:tc>
          <w:tcPr>
            <w:tcW w:w="1453"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rPr>
                <w:rFonts w:ascii="Arial" w:eastAsia="Times New Roman" w:hAnsi="Arial" w:cs="Arial"/>
                <w:sz w:val="18"/>
                <w:szCs w:val="18"/>
              </w:rPr>
            </w:pPr>
            <w:proofErr w:type="spellStart"/>
            <w:r w:rsidRPr="00BA4FDF">
              <w:rPr>
                <w:rFonts w:ascii="Arial" w:eastAsia="Times New Roman" w:hAnsi="Arial" w:cs="Arial"/>
                <w:sz w:val="18"/>
                <w:szCs w:val="18"/>
                <w:lang w:val="en-AU"/>
              </w:rPr>
              <w:t>Ciherang</w:t>
            </w:r>
            <w:proofErr w:type="spellEnd"/>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674"/>
              <w:jc w:val="right"/>
              <w:rPr>
                <w:rFonts w:ascii="Arial" w:eastAsia="Times New Roman" w:hAnsi="Arial" w:cs="Arial"/>
                <w:sz w:val="18"/>
                <w:szCs w:val="18"/>
              </w:rPr>
            </w:pPr>
            <w:r w:rsidRPr="00BA4FDF">
              <w:rPr>
                <w:rFonts w:ascii="Arial" w:eastAsia="Times New Roman" w:hAnsi="Arial" w:cs="Arial"/>
                <w:sz w:val="18"/>
                <w:szCs w:val="18"/>
              </w:rPr>
              <w:t>2.03</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566"/>
              <w:jc w:val="right"/>
              <w:rPr>
                <w:rFonts w:ascii="Arial" w:eastAsia="Times New Roman" w:hAnsi="Arial" w:cs="Arial"/>
                <w:sz w:val="18"/>
                <w:szCs w:val="18"/>
              </w:rPr>
            </w:pPr>
            <w:r w:rsidRPr="00BA4FDF">
              <w:rPr>
                <w:rFonts w:ascii="Arial" w:eastAsia="Times New Roman" w:hAnsi="Arial" w:cs="Arial"/>
                <w:sz w:val="18"/>
                <w:szCs w:val="18"/>
              </w:rPr>
              <w:t>1.81</w:t>
            </w:r>
          </w:p>
        </w:tc>
        <w:tc>
          <w:tcPr>
            <w:tcW w:w="1182" w:type="pct"/>
            <w:tcBorders>
              <w:top w:val="nil"/>
              <w:left w:val="nil"/>
              <w:bottom w:val="nil"/>
              <w:right w:val="nil"/>
            </w:tcBorders>
            <w:shd w:val="clear" w:color="auto" w:fill="auto"/>
            <w:noWrap/>
            <w:vAlign w:val="center"/>
            <w:hideMark/>
          </w:tcPr>
          <w:p w:rsidR="007719A7" w:rsidRPr="00BA4FDF" w:rsidRDefault="007719A7" w:rsidP="007719A7">
            <w:pPr>
              <w:spacing w:after="0" w:line="240" w:lineRule="auto"/>
              <w:ind w:right="600"/>
              <w:jc w:val="right"/>
              <w:rPr>
                <w:rFonts w:ascii="Arial" w:eastAsia="Times New Roman" w:hAnsi="Arial" w:cs="Arial"/>
                <w:sz w:val="18"/>
                <w:szCs w:val="18"/>
              </w:rPr>
            </w:pPr>
            <w:r w:rsidRPr="00BA4FDF">
              <w:rPr>
                <w:rFonts w:ascii="Arial" w:eastAsia="Times New Roman" w:hAnsi="Arial" w:cs="Arial"/>
                <w:sz w:val="18"/>
                <w:szCs w:val="18"/>
              </w:rPr>
              <w:t>2.03</w:t>
            </w:r>
          </w:p>
        </w:tc>
      </w:tr>
      <w:tr w:rsidR="007719A7" w:rsidRPr="00BA4FDF" w:rsidTr="007719A7">
        <w:trPr>
          <w:trHeight w:val="315"/>
        </w:trPr>
        <w:tc>
          <w:tcPr>
            <w:tcW w:w="1453" w:type="pct"/>
            <w:tcBorders>
              <w:top w:val="nil"/>
              <w:left w:val="nil"/>
              <w:bottom w:val="single" w:sz="4" w:space="0" w:color="auto"/>
              <w:right w:val="nil"/>
            </w:tcBorders>
            <w:shd w:val="clear" w:color="auto" w:fill="auto"/>
            <w:noWrap/>
            <w:vAlign w:val="center"/>
            <w:hideMark/>
          </w:tcPr>
          <w:p w:rsidR="007719A7" w:rsidRPr="00BA4FDF" w:rsidRDefault="007719A7" w:rsidP="007719A7">
            <w:pPr>
              <w:spacing w:after="0" w:line="240" w:lineRule="auto"/>
              <w:rPr>
                <w:rFonts w:ascii="Arial" w:eastAsia="Times New Roman" w:hAnsi="Arial" w:cs="Arial"/>
                <w:sz w:val="18"/>
                <w:szCs w:val="18"/>
              </w:rPr>
            </w:pPr>
            <w:r w:rsidRPr="00BA4FDF">
              <w:rPr>
                <w:rFonts w:ascii="Arial" w:eastAsia="Times New Roman" w:hAnsi="Arial" w:cs="Arial"/>
                <w:sz w:val="18"/>
                <w:szCs w:val="18"/>
                <w:lang w:val="en-AU"/>
              </w:rPr>
              <w:t>INPARI 29</w:t>
            </w:r>
          </w:p>
        </w:tc>
        <w:tc>
          <w:tcPr>
            <w:tcW w:w="1182" w:type="pct"/>
            <w:tcBorders>
              <w:top w:val="nil"/>
              <w:left w:val="nil"/>
              <w:bottom w:val="single" w:sz="4" w:space="0" w:color="auto"/>
              <w:right w:val="nil"/>
            </w:tcBorders>
            <w:shd w:val="clear" w:color="auto" w:fill="auto"/>
            <w:noWrap/>
            <w:vAlign w:val="center"/>
            <w:hideMark/>
          </w:tcPr>
          <w:p w:rsidR="007719A7" w:rsidRPr="00BA4FDF" w:rsidRDefault="007719A7" w:rsidP="007719A7">
            <w:pPr>
              <w:spacing w:after="0" w:line="240" w:lineRule="auto"/>
              <w:ind w:right="674"/>
              <w:jc w:val="right"/>
              <w:rPr>
                <w:rFonts w:ascii="Arial" w:eastAsia="Times New Roman" w:hAnsi="Arial" w:cs="Arial"/>
                <w:sz w:val="18"/>
                <w:szCs w:val="18"/>
              </w:rPr>
            </w:pPr>
            <w:r w:rsidRPr="00BA4FDF">
              <w:rPr>
                <w:rFonts w:ascii="Arial" w:eastAsia="Times New Roman" w:hAnsi="Arial" w:cs="Arial"/>
                <w:sz w:val="18"/>
                <w:szCs w:val="18"/>
              </w:rPr>
              <w:t>-2.83</w:t>
            </w:r>
          </w:p>
        </w:tc>
        <w:tc>
          <w:tcPr>
            <w:tcW w:w="1182" w:type="pct"/>
            <w:tcBorders>
              <w:top w:val="nil"/>
              <w:left w:val="nil"/>
              <w:bottom w:val="single" w:sz="4" w:space="0" w:color="auto"/>
              <w:right w:val="nil"/>
            </w:tcBorders>
            <w:shd w:val="clear" w:color="auto" w:fill="auto"/>
            <w:noWrap/>
            <w:vAlign w:val="center"/>
            <w:hideMark/>
          </w:tcPr>
          <w:p w:rsidR="007719A7" w:rsidRPr="00BA4FDF" w:rsidRDefault="007719A7" w:rsidP="007719A7">
            <w:pPr>
              <w:spacing w:after="0" w:line="240" w:lineRule="auto"/>
              <w:ind w:right="566"/>
              <w:jc w:val="right"/>
              <w:rPr>
                <w:rFonts w:ascii="Arial" w:eastAsia="Times New Roman" w:hAnsi="Arial" w:cs="Arial"/>
                <w:sz w:val="18"/>
                <w:szCs w:val="18"/>
              </w:rPr>
            </w:pPr>
            <w:r w:rsidRPr="00BA4FDF">
              <w:rPr>
                <w:rFonts w:ascii="Arial" w:eastAsia="Times New Roman" w:hAnsi="Arial" w:cs="Arial"/>
                <w:sz w:val="18"/>
                <w:szCs w:val="18"/>
              </w:rPr>
              <w:t>-2.69</w:t>
            </w:r>
          </w:p>
        </w:tc>
        <w:tc>
          <w:tcPr>
            <w:tcW w:w="1182" w:type="pct"/>
            <w:tcBorders>
              <w:top w:val="nil"/>
              <w:left w:val="nil"/>
              <w:bottom w:val="single" w:sz="4" w:space="0" w:color="auto"/>
              <w:right w:val="nil"/>
            </w:tcBorders>
            <w:shd w:val="clear" w:color="auto" w:fill="auto"/>
            <w:noWrap/>
            <w:vAlign w:val="center"/>
            <w:hideMark/>
          </w:tcPr>
          <w:p w:rsidR="007719A7" w:rsidRPr="00BA4FDF" w:rsidRDefault="007719A7" w:rsidP="007719A7">
            <w:pPr>
              <w:spacing w:after="0" w:line="240" w:lineRule="auto"/>
              <w:ind w:right="600"/>
              <w:jc w:val="right"/>
              <w:rPr>
                <w:rFonts w:ascii="Arial" w:eastAsia="Times New Roman" w:hAnsi="Arial" w:cs="Arial"/>
                <w:sz w:val="18"/>
                <w:szCs w:val="18"/>
              </w:rPr>
            </w:pPr>
            <w:r w:rsidRPr="00BA4FDF">
              <w:rPr>
                <w:rFonts w:ascii="Arial" w:eastAsia="Times New Roman" w:hAnsi="Arial" w:cs="Arial"/>
                <w:sz w:val="18"/>
                <w:szCs w:val="18"/>
              </w:rPr>
              <w:t>-2.83</w:t>
            </w:r>
          </w:p>
        </w:tc>
      </w:tr>
    </w:tbl>
    <w:p w:rsidR="007719A7" w:rsidRPr="00E7637D" w:rsidRDefault="00226874" w:rsidP="00226874">
      <w:pPr>
        <w:spacing w:before="80" w:after="0" w:line="240" w:lineRule="auto"/>
        <w:ind w:left="851" w:hanging="851"/>
        <w:jc w:val="both"/>
        <w:rPr>
          <w:rFonts w:ascii="Arial" w:hAnsi="Arial" w:cs="Arial"/>
          <w:sz w:val="18"/>
          <w:szCs w:val="18"/>
        </w:rPr>
      </w:pPr>
      <w:r>
        <w:rPr>
          <w:rFonts w:ascii="Arial" w:hAnsi="Arial" w:cs="Arial"/>
          <w:sz w:val="18"/>
          <w:szCs w:val="18"/>
          <w:lang w:val="en-AU"/>
        </w:rPr>
        <w:t>Remarks</w:t>
      </w:r>
      <w:r w:rsidR="007719A7" w:rsidRPr="00E7637D">
        <w:rPr>
          <w:rFonts w:ascii="Arial" w:hAnsi="Arial" w:cs="Arial"/>
          <w:sz w:val="18"/>
          <w:szCs w:val="18"/>
          <w:lang w:val="en-AU"/>
        </w:rPr>
        <w:t xml:space="preserve">: </w:t>
      </w:r>
      <w:r w:rsidR="007719A7" w:rsidRPr="00E7637D">
        <w:rPr>
          <w:rFonts w:ascii="Arial" w:hAnsi="Arial" w:cs="Arial"/>
          <w:sz w:val="18"/>
          <w:szCs w:val="18"/>
        </w:rPr>
        <w:t>STIStd-ssi, STIStd-tol, STIStd-sssi = standardized STI corrected by standardized SSI, TOL, dan SSSI, respectively</w:t>
      </w:r>
    </w:p>
    <w:p w:rsidR="007719A7" w:rsidRDefault="007719A7" w:rsidP="003D0A3A">
      <w:pPr>
        <w:pStyle w:val="ListParagraph"/>
        <w:spacing w:line="240" w:lineRule="auto"/>
        <w:ind w:left="0"/>
        <w:jc w:val="both"/>
        <w:rPr>
          <w:rFonts w:ascii="Arial" w:hAnsi="Arial" w:cs="Arial"/>
          <w:sz w:val="20"/>
          <w:szCs w:val="20"/>
        </w:rPr>
      </w:pPr>
    </w:p>
    <w:p w:rsidR="007719A7" w:rsidRPr="001E5CBB" w:rsidRDefault="007719A7" w:rsidP="00E7637D">
      <w:pPr>
        <w:spacing w:before="120" w:after="0" w:line="240" w:lineRule="auto"/>
        <w:jc w:val="center"/>
        <w:rPr>
          <w:rFonts w:ascii="Arial" w:hAnsi="Arial" w:cs="Arial"/>
          <w:sz w:val="20"/>
          <w:szCs w:val="20"/>
          <w:lang w:val="en-AU"/>
        </w:rPr>
      </w:pPr>
      <w:r w:rsidRPr="001E5CBB">
        <w:rPr>
          <w:rFonts w:ascii="Arial" w:hAnsi="Arial" w:cs="Arial"/>
          <w:sz w:val="20"/>
          <w:szCs w:val="20"/>
          <w:lang w:val="en-AU"/>
        </w:rPr>
        <w:t>Table 8</w:t>
      </w:r>
      <w:r w:rsidR="00BA4FDF">
        <w:rPr>
          <w:rFonts w:ascii="Arial" w:hAnsi="Arial" w:cs="Arial"/>
          <w:sz w:val="20"/>
          <w:szCs w:val="20"/>
          <w:lang w:val="en-AU"/>
        </w:rPr>
        <w:t>.</w:t>
      </w:r>
      <w:r w:rsidRPr="001E5CBB">
        <w:rPr>
          <w:rFonts w:ascii="Arial" w:hAnsi="Arial" w:cs="Arial"/>
          <w:sz w:val="20"/>
          <w:szCs w:val="20"/>
          <w:lang w:val="en-AU"/>
        </w:rPr>
        <w:t xml:space="preserve"> Parameter estimates of linear regression of rice</w:t>
      </w:r>
    </w:p>
    <w:tbl>
      <w:tblPr>
        <w:tblW w:w="5000" w:type="pct"/>
        <w:tblLook w:val="04A0" w:firstRow="1" w:lastRow="0" w:firstColumn="1" w:lastColumn="0" w:noHBand="0" w:noVBand="1"/>
      </w:tblPr>
      <w:tblGrid>
        <w:gridCol w:w="1759"/>
        <w:gridCol w:w="1574"/>
        <w:gridCol w:w="2206"/>
        <w:gridCol w:w="2027"/>
        <w:gridCol w:w="1460"/>
      </w:tblGrid>
      <w:tr w:rsidR="007719A7" w:rsidRPr="00BA4FDF" w:rsidTr="007719A7">
        <w:trPr>
          <w:trHeight w:val="315"/>
        </w:trPr>
        <w:tc>
          <w:tcPr>
            <w:tcW w:w="974"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rPr>
                <w:rFonts w:ascii="Arial" w:eastAsia="Times New Roman" w:hAnsi="Arial" w:cs="Arial"/>
                <w:sz w:val="18"/>
                <w:szCs w:val="18"/>
              </w:rPr>
            </w:pPr>
            <w:r w:rsidRPr="00BA4FDF">
              <w:rPr>
                <w:rFonts w:ascii="Arial" w:eastAsia="Times New Roman" w:hAnsi="Arial" w:cs="Arial"/>
                <w:sz w:val="18"/>
                <w:szCs w:val="18"/>
              </w:rPr>
              <w:t>Variable</w:t>
            </w:r>
          </w:p>
        </w:tc>
        <w:tc>
          <w:tcPr>
            <w:tcW w:w="872"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Estimate</w:t>
            </w:r>
          </w:p>
        </w:tc>
        <w:tc>
          <w:tcPr>
            <w:tcW w:w="1222"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Std. Error</w:t>
            </w:r>
          </w:p>
        </w:tc>
        <w:tc>
          <w:tcPr>
            <w:tcW w:w="1123"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t value</w:t>
            </w:r>
          </w:p>
        </w:tc>
        <w:tc>
          <w:tcPr>
            <w:tcW w:w="809"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Pr(&gt;|t|)</w:t>
            </w:r>
          </w:p>
        </w:tc>
      </w:tr>
      <w:tr w:rsidR="007719A7" w:rsidRPr="00BA4FDF" w:rsidTr="007719A7">
        <w:trPr>
          <w:trHeight w:val="315"/>
        </w:trPr>
        <w:tc>
          <w:tcPr>
            <w:tcW w:w="974"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rPr>
                <w:rFonts w:ascii="Arial" w:eastAsia="Times New Roman" w:hAnsi="Arial" w:cs="Arial"/>
                <w:sz w:val="18"/>
                <w:szCs w:val="18"/>
              </w:rPr>
            </w:pPr>
            <w:r w:rsidRPr="00BA4FDF">
              <w:rPr>
                <w:rFonts w:ascii="Arial" w:eastAsia="Times New Roman" w:hAnsi="Arial" w:cs="Arial"/>
                <w:sz w:val="18"/>
                <w:szCs w:val="18"/>
              </w:rPr>
              <w:t>Intercept</w:t>
            </w:r>
          </w:p>
        </w:tc>
        <w:tc>
          <w:tcPr>
            <w:tcW w:w="872"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-0.371</w:t>
            </w:r>
          </w:p>
        </w:tc>
        <w:tc>
          <w:tcPr>
            <w:tcW w:w="1222"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0.138</w:t>
            </w:r>
          </w:p>
        </w:tc>
        <w:tc>
          <w:tcPr>
            <w:tcW w:w="1123"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-2.690</w:t>
            </w:r>
          </w:p>
        </w:tc>
        <w:tc>
          <w:tcPr>
            <w:tcW w:w="809"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0.028</w:t>
            </w:r>
          </w:p>
        </w:tc>
      </w:tr>
      <w:tr w:rsidR="007719A7" w:rsidRPr="00BA4FDF" w:rsidTr="007719A7">
        <w:trPr>
          <w:trHeight w:val="315"/>
        </w:trPr>
        <w:tc>
          <w:tcPr>
            <w:tcW w:w="974" w:type="pct"/>
            <w:tcBorders>
              <w:top w:val="nil"/>
              <w:left w:val="nil"/>
              <w:bottom w:val="single" w:sz="4" w:space="0" w:color="auto"/>
              <w:right w:val="nil"/>
            </w:tcBorders>
            <w:shd w:val="clear" w:color="auto" w:fill="auto"/>
            <w:noWrap/>
            <w:vAlign w:val="center"/>
            <w:hideMark/>
          </w:tcPr>
          <w:p w:rsidR="007719A7" w:rsidRPr="00BA4FDF" w:rsidRDefault="007719A7" w:rsidP="00BA4FDF">
            <w:pPr>
              <w:spacing w:after="0" w:line="240" w:lineRule="auto"/>
              <w:rPr>
                <w:rFonts w:ascii="Arial" w:eastAsia="Times New Roman" w:hAnsi="Arial" w:cs="Arial"/>
                <w:sz w:val="18"/>
                <w:szCs w:val="18"/>
              </w:rPr>
            </w:pPr>
            <w:r w:rsidRPr="00BA4FDF">
              <w:rPr>
                <w:rFonts w:ascii="Arial" w:eastAsia="Times New Roman" w:hAnsi="Arial" w:cs="Arial"/>
                <w:sz w:val="18"/>
                <w:szCs w:val="18"/>
              </w:rPr>
              <w:t>Grain yield</w:t>
            </w:r>
          </w:p>
        </w:tc>
        <w:tc>
          <w:tcPr>
            <w:tcW w:w="872" w:type="pct"/>
            <w:tcBorders>
              <w:top w:val="nil"/>
              <w:left w:val="nil"/>
              <w:bottom w:val="single" w:sz="4" w:space="0" w:color="auto"/>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0.235</w:t>
            </w:r>
          </w:p>
        </w:tc>
        <w:tc>
          <w:tcPr>
            <w:tcW w:w="1222" w:type="pct"/>
            <w:tcBorders>
              <w:top w:val="nil"/>
              <w:left w:val="nil"/>
              <w:bottom w:val="single" w:sz="4" w:space="0" w:color="auto"/>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0.029</w:t>
            </w:r>
          </w:p>
        </w:tc>
        <w:tc>
          <w:tcPr>
            <w:tcW w:w="1123" w:type="pct"/>
            <w:tcBorders>
              <w:top w:val="nil"/>
              <w:left w:val="nil"/>
              <w:bottom w:val="single" w:sz="4" w:space="0" w:color="auto"/>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8.090</w:t>
            </w:r>
          </w:p>
        </w:tc>
        <w:tc>
          <w:tcPr>
            <w:tcW w:w="809" w:type="pct"/>
            <w:tcBorders>
              <w:top w:val="nil"/>
              <w:left w:val="nil"/>
              <w:bottom w:val="single" w:sz="4" w:space="0" w:color="auto"/>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0.000</w:t>
            </w:r>
          </w:p>
        </w:tc>
      </w:tr>
    </w:tbl>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E7637D" w:rsidRDefault="00E7637D" w:rsidP="003D0A3A">
      <w:pPr>
        <w:pStyle w:val="ListParagraph"/>
        <w:spacing w:line="240" w:lineRule="auto"/>
        <w:ind w:left="0"/>
        <w:jc w:val="both"/>
        <w:rPr>
          <w:rFonts w:ascii="Arial" w:hAnsi="Arial" w:cs="Arial"/>
          <w:sz w:val="20"/>
          <w:szCs w:val="20"/>
        </w:rPr>
      </w:pPr>
    </w:p>
    <w:p w:rsidR="007719A7" w:rsidRPr="001E5CBB" w:rsidRDefault="007719A7" w:rsidP="00317911">
      <w:pPr>
        <w:spacing w:after="120" w:line="240" w:lineRule="auto"/>
        <w:jc w:val="center"/>
        <w:rPr>
          <w:rFonts w:ascii="Arial" w:hAnsi="Arial" w:cs="Arial"/>
          <w:sz w:val="20"/>
          <w:szCs w:val="20"/>
          <w:lang w:val="en-AU"/>
        </w:rPr>
      </w:pPr>
      <w:r w:rsidRPr="001E5CBB">
        <w:rPr>
          <w:rFonts w:ascii="Arial" w:hAnsi="Arial" w:cs="Arial"/>
          <w:sz w:val="20"/>
          <w:szCs w:val="20"/>
          <w:lang w:val="en-AU"/>
        </w:rPr>
        <w:lastRenderedPageBreak/>
        <w:t>Table 9</w:t>
      </w:r>
      <w:r w:rsidR="00BA4FDF">
        <w:rPr>
          <w:rFonts w:ascii="Arial" w:hAnsi="Arial" w:cs="Arial"/>
          <w:sz w:val="20"/>
          <w:szCs w:val="20"/>
          <w:lang w:val="en-AU"/>
        </w:rPr>
        <w:t>.</w:t>
      </w:r>
      <w:r w:rsidRPr="001E5CBB">
        <w:rPr>
          <w:rFonts w:ascii="Arial" w:hAnsi="Arial" w:cs="Arial"/>
          <w:sz w:val="20"/>
          <w:szCs w:val="20"/>
          <w:lang w:val="en-AU"/>
        </w:rPr>
        <w:t xml:space="preserve">  Analysis of variance of linear regression of rice</w:t>
      </w:r>
    </w:p>
    <w:tbl>
      <w:tblPr>
        <w:tblW w:w="5000" w:type="pct"/>
        <w:tblLook w:val="04A0" w:firstRow="1" w:lastRow="0" w:firstColumn="1" w:lastColumn="0" w:noHBand="0" w:noVBand="1"/>
      </w:tblPr>
      <w:tblGrid>
        <w:gridCol w:w="1142"/>
        <w:gridCol w:w="900"/>
        <w:gridCol w:w="1868"/>
        <w:gridCol w:w="1693"/>
        <w:gridCol w:w="1141"/>
        <w:gridCol w:w="1141"/>
        <w:gridCol w:w="1141"/>
      </w:tblGrid>
      <w:tr w:rsidR="007719A7" w:rsidRPr="00BA4FDF" w:rsidTr="00BA4FDF">
        <w:trPr>
          <w:trHeight w:val="315"/>
        </w:trPr>
        <w:tc>
          <w:tcPr>
            <w:tcW w:w="632"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rPr>
                <w:rFonts w:ascii="Arial" w:eastAsia="Times New Roman" w:hAnsi="Arial" w:cs="Arial"/>
                <w:sz w:val="18"/>
                <w:szCs w:val="18"/>
              </w:rPr>
            </w:pPr>
            <w:r w:rsidRPr="00BA4FDF">
              <w:rPr>
                <w:rFonts w:ascii="Arial" w:eastAsia="Times New Roman" w:hAnsi="Arial" w:cs="Arial"/>
                <w:sz w:val="18"/>
                <w:szCs w:val="18"/>
              </w:rPr>
              <w:t>Source</w:t>
            </w:r>
          </w:p>
        </w:tc>
        <w:tc>
          <w:tcPr>
            <w:tcW w:w="498"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DF</w:t>
            </w:r>
          </w:p>
        </w:tc>
        <w:tc>
          <w:tcPr>
            <w:tcW w:w="1035"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rPr>
                <w:rFonts w:ascii="Arial" w:eastAsia="Times New Roman" w:hAnsi="Arial" w:cs="Arial"/>
                <w:sz w:val="18"/>
                <w:szCs w:val="18"/>
              </w:rPr>
            </w:pPr>
            <w:r w:rsidRPr="00BA4FDF">
              <w:rPr>
                <w:rFonts w:ascii="Arial" w:eastAsia="Times New Roman" w:hAnsi="Arial" w:cs="Arial"/>
                <w:sz w:val="18"/>
                <w:szCs w:val="18"/>
              </w:rPr>
              <w:t>Sum of Square</w:t>
            </w:r>
          </w:p>
        </w:tc>
        <w:tc>
          <w:tcPr>
            <w:tcW w:w="938"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rPr>
                <w:rFonts w:ascii="Arial" w:eastAsia="Times New Roman" w:hAnsi="Arial" w:cs="Arial"/>
                <w:sz w:val="18"/>
                <w:szCs w:val="18"/>
              </w:rPr>
            </w:pPr>
            <w:r w:rsidRPr="00BA4FDF">
              <w:rPr>
                <w:rFonts w:ascii="Arial" w:eastAsia="Times New Roman" w:hAnsi="Arial" w:cs="Arial"/>
                <w:sz w:val="18"/>
                <w:szCs w:val="18"/>
              </w:rPr>
              <w:t>Mean Square</w:t>
            </w:r>
          </w:p>
        </w:tc>
        <w:tc>
          <w:tcPr>
            <w:tcW w:w="632"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rPr>
                <w:rFonts w:ascii="Arial" w:eastAsia="Times New Roman" w:hAnsi="Arial" w:cs="Arial"/>
                <w:sz w:val="18"/>
                <w:szCs w:val="18"/>
              </w:rPr>
            </w:pPr>
            <w:r w:rsidRPr="00BA4FDF">
              <w:rPr>
                <w:rFonts w:ascii="Arial" w:eastAsia="Times New Roman" w:hAnsi="Arial" w:cs="Arial"/>
                <w:sz w:val="18"/>
                <w:szCs w:val="18"/>
              </w:rPr>
              <w:t>F Value</w:t>
            </w:r>
          </w:p>
        </w:tc>
        <w:tc>
          <w:tcPr>
            <w:tcW w:w="632"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rPr>
                <w:rFonts w:ascii="Arial" w:eastAsia="Times New Roman" w:hAnsi="Arial" w:cs="Arial"/>
                <w:sz w:val="18"/>
                <w:szCs w:val="18"/>
              </w:rPr>
            </w:pPr>
            <w:r w:rsidRPr="00BA4FDF">
              <w:rPr>
                <w:rFonts w:ascii="Arial" w:eastAsia="Times New Roman" w:hAnsi="Arial" w:cs="Arial"/>
                <w:sz w:val="18"/>
                <w:szCs w:val="18"/>
              </w:rPr>
              <w:t>Pr(&gt; F)</w:t>
            </w:r>
          </w:p>
        </w:tc>
        <w:tc>
          <w:tcPr>
            <w:tcW w:w="632" w:type="pct"/>
            <w:tcBorders>
              <w:top w:val="single" w:sz="4" w:space="0" w:color="auto"/>
              <w:left w:val="nil"/>
              <w:bottom w:val="nil"/>
              <w:right w:val="nil"/>
            </w:tcBorders>
            <w:vAlign w:val="center"/>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Adj R</w:t>
            </w:r>
            <w:r w:rsidRPr="00BA4FDF">
              <w:rPr>
                <w:rFonts w:ascii="Arial" w:eastAsia="Times New Roman" w:hAnsi="Arial" w:cs="Arial"/>
                <w:sz w:val="18"/>
                <w:szCs w:val="18"/>
                <w:vertAlign w:val="superscript"/>
              </w:rPr>
              <w:t>2</w:t>
            </w:r>
            <w:r w:rsidRPr="00BA4FDF">
              <w:rPr>
                <w:rFonts w:ascii="Arial" w:eastAsia="Times New Roman" w:hAnsi="Arial" w:cs="Arial"/>
                <w:sz w:val="18"/>
                <w:szCs w:val="18"/>
              </w:rPr>
              <w:t xml:space="preserve"> </w:t>
            </w:r>
          </w:p>
        </w:tc>
      </w:tr>
      <w:tr w:rsidR="007719A7" w:rsidRPr="00BA4FDF" w:rsidTr="00BA4FDF">
        <w:trPr>
          <w:trHeight w:val="315"/>
        </w:trPr>
        <w:tc>
          <w:tcPr>
            <w:tcW w:w="632"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rPr>
                <w:rFonts w:ascii="Arial" w:eastAsia="Times New Roman" w:hAnsi="Arial" w:cs="Arial"/>
                <w:sz w:val="18"/>
                <w:szCs w:val="18"/>
              </w:rPr>
            </w:pPr>
            <w:r w:rsidRPr="00BA4FDF">
              <w:rPr>
                <w:rFonts w:ascii="Arial" w:eastAsia="Times New Roman" w:hAnsi="Arial" w:cs="Arial"/>
                <w:sz w:val="18"/>
                <w:szCs w:val="18"/>
              </w:rPr>
              <w:t>Model</w:t>
            </w:r>
          </w:p>
        </w:tc>
        <w:tc>
          <w:tcPr>
            <w:tcW w:w="498"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1</w:t>
            </w:r>
          </w:p>
        </w:tc>
        <w:tc>
          <w:tcPr>
            <w:tcW w:w="1035"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ind w:right="563"/>
              <w:jc w:val="right"/>
              <w:rPr>
                <w:rFonts w:ascii="Arial" w:eastAsia="Times New Roman" w:hAnsi="Arial" w:cs="Arial"/>
                <w:sz w:val="18"/>
                <w:szCs w:val="18"/>
              </w:rPr>
            </w:pPr>
            <w:r w:rsidRPr="00BA4FDF">
              <w:rPr>
                <w:rFonts w:ascii="Arial" w:eastAsia="Times New Roman" w:hAnsi="Arial" w:cs="Arial"/>
                <w:sz w:val="18"/>
                <w:szCs w:val="18"/>
              </w:rPr>
              <w:t>0.1952</w:t>
            </w:r>
          </w:p>
        </w:tc>
        <w:tc>
          <w:tcPr>
            <w:tcW w:w="938"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ind w:right="508"/>
              <w:jc w:val="right"/>
              <w:rPr>
                <w:rFonts w:ascii="Arial" w:eastAsia="Times New Roman" w:hAnsi="Arial" w:cs="Arial"/>
                <w:sz w:val="18"/>
                <w:szCs w:val="18"/>
              </w:rPr>
            </w:pPr>
            <w:r w:rsidRPr="00BA4FDF">
              <w:rPr>
                <w:rFonts w:ascii="Arial" w:eastAsia="Times New Roman" w:hAnsi="Arial" w:cs="Arial"/>
                <w:sz w:val="18"/>
                <w:szCs w:val="18"/>
              </w:rPr>
              <w:t>0.1952</w:t>
            </w:r>
          </w:p>
        </w:tc>
        <w:tc>
          <w:tcPr>
            <w:tcW w:w="632"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65.5</w:t>
            </w:r>
          </w:p>
        </w:tc>
        <w:tc>
          <w:tcPr>
            <w:tcW w:w="632" w:type="pct"/>
            <w:tcBorders>
              <w:top w:val="single" w:sz="4" w:space="0" w:color="auto"/>
              <w:left w:val="nil"/>
              <w:bottom w:val="nil"/>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0.000</w:t>
            </w:r>
          </w:p>
        </w:tc>
        <w:tc>
          <w:tcPr>
            <w:tcW w:w="632" w:type="pct"/>
            <w:tcBorders>
              <w:top w:val="single" w:sz="4" w:space="0" w:color="auto"/>
              <w:left w:val="nil"/>
              <w:bottom w:val="nil"/>
              <w:right w:val="nil"/>
            </w:tcBorders>
            <w:vAlign w:val="center"/>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0.8776</w:t>
            </w:r>
          </w:p>
        </w:tc>
      </w:tr>
      <w:tr w:rsidR="007719A7" w:rsidRPr="00BA4FDF" w:rsidTr="00BA4FDF">
        <w:trPr>
          <w:trHeight w:val="315"/>
        </w:trPr>
        <w:tc>
          <w:tcPr>
            <w:tcW w:w="632" w:type="pct"/>
            <w:tcBorders>
              <w:top w:val="nil"/>
              <w:left w:val="nil"/>
              <w:bottom w:val="nil"/>
              <w:right w:val="nil"/>
            </w:tcBorders>
            <w:shd w:val="clear" w:color="auto" w:fill="auto"/>
            <w:noWrap/>
            <w:vAlign w:val="center"/>
            <w:hideMark/>
          </w:tcPr>
          <w:p w:rsidR="007719A7" w:rsidRPr="00BA4FDF" w:rsidRDefault="007719A7" w:rsidP="00BA4FDF">
            <w:pPr>
              <w:spacing w:after="0" w:line="240" w:lineRule="auto"/>
              <w:rPr>
                <w:rFonts w:ascii="Arial" w:eastAsia="Times New Roman" w:hAnsi="Arial" w:cs="Arial"/>
                <w:sz w:val="18"/>
                <w:szCs w:val="18"/>
              </w:rPr>
            </w:pPr>
            <w:r w:rsidRPr="00BA4FDF">
              <w:rPr>
                <w:rFonts w:ascii="Arial" w:eastAsia="Times New Roman" w:hAnsi="Arial" w:cs="Arial"/>
                <w:sz w:val="18"/>
                <w:szCs w:val="18"/>
              </w:rPr>
              <w:t>Error</w:t>
            </w:r>
          </w:p>
        </w:tc>
        <w:tc>
          <w:tcPr>
            <w:tcW w:w="498" w:type="pct"/>
            <w:tcBorders>
              <w:top w:val="nil"/>
              <w:left w:val="nil"/>
              <w:bottom w:val="nil"/>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8</w:t>
            </w:r>
          </w:p>
        </w:tc>
        <w:tc>
          <w:tcPr>
            <w:tcW w:w="1035" w:type="pct"/>
            <w:tcBorders>
              <w:top w:val="nil"/>
              <w:left w:val="nil"/>
              <w:bottom w:val="nil"/>
              <w:right w:val="nil"/>
            </w:tcBorders>
            <w:shd w:val="clear" w:color="auto" w:fill="auto"/>
            <w:noWrap/>
            <w:vAlign w:val="center"/>
            <w:hideMark/>
          </w:tcPr>
          <w:p w:rsidR="007719A7" w:rsidRPr="00BA4FDF" w:rsidRDefault="007719A7" w:rsidP="00BA4FDF">
            <w:pPr>
              <w:spacing w:after="0" w:line="240" w:lineRule="auto"/>
              <w:ind w:right="563"/>
              <w:jc w:val="right"/>
              <w:rPr>
                <w:rFonts w:ascii="Arial" w:eastAsia="Times New Roman" w:hAnsi="Arial" w:cs="Arial"/>
                <w:sz w:val="18"/>
                <w:szCs w:val="18"/>
              </w:rPr>
            </w:pPr>
            <w:r w:rsidRPr="00BA4FDF">
              <w:rPr>
                <w:rFonts w:ascii="Arial" w:eastAsia="Times New Roman" w:hAnsi="Arial" w:cs="Arial"/>
                <w:sz w:val="18"/>
                <w:szCs w:val="18"/>
              </w:rPr>
              <w:t>0.0238</w:t>
            </w:r>
          </w:p>
        </w:tc>
        <w:tc>
          <w:tcPr>
            <w:tcW w:w="938" w:type="pct"/>
            <w:tcBorders>
              <w:top w:val="nil"/>
              <w:left w:val="nil"/>
              <w:bottom w:val="nil"/>
              <w:right w:val="nil"/>
            </w:tcBorders>
            <w:shd w:val="clear" w:color="auto" w:fill="auto"/>
            <w:noWrap/>
            <w:vAlign w:val="center"/>
            <w:hideMark/>
          </w:tcPr>
          <w:p w:rsidR="007719A7" w:rsidRPr="00BA4FDF" w:rsidRDefault="007719A7" w:rsidP="00BA4FDF">
            <w:pPr>
              <w:spacing w:after="0" w:line="240" w:lineRule="auto"/>
              <w:ind w:right="508"/>
              <w:jc w:val="right"/>
              <w:rPr>
                <w:rFonts w:ascii="Arial" w:eastAsia="Times New Roman" w:hAnsi="Arial" w:cs="Arial"/>
                <w:sz w:val="18"/>
                <w:szCs w:val="18"/>
              </w:rPr>
            </w:pPr>
            <w:r w:rsidRPr="00BA4FDF">
              <w:rPr>
                <w:rFonts w:ascii="Arial" w:eastAsia="Times New Roman" w:hAnsi="Arial" w:cs="Arial"/>
                <w:sz w:val="18"/>
                <w:szCs w:val="18"/>
              </w:rPr>
              <w:t>0.003</w:t>
            </w:r>
          </w:p>
        </w:tc>
        <w:tc>
          <w:tcPr>
            <w:tcW w:w="632" w:type="pct"/>
            <w:tcBorders>
              <w:top w:val="nil"/>
              <w:left w:val="nil"/>
              <w:bottom w:val="nil"/>
              <w:right w:val="nil"/>
            </w:tcBorders>
            <w:shd w:val="clear" w:color="auto" w:fill="auto"/>
            <w:noWrap/>
            <w:vAlign w:val="center"/>
            <w:hideMark/>
          </w:tcPr>
          <w:p w:rsidR="007719A7" w:rsidRPr="00BA4FDF" w:rsidRDefault="007719A7" w:rsidP="00BA4FDF">
            <w:pPr>
              <w:spacing w:after="0" w:line="240" w:lineRule="auto"/>
              <w:jc w:val="right"/>
              <w:rPr>
                <w:rFonts w:ascii="Arial" w:eastAsia="Times New Roman" w:hAnsi="Arial" w:cs="Arial"/>
                <w:sz w:val="18"/>
                <w:szCs w:val="18"/>
              </w:rPr>
            </w:pPr>
          </w:p>
        </w:tc>
        <w:tc>
          <w:tcPr>
            <w:tcW w:w="632" w:type="pct"/>
            <w:tcBorders>
              <w:top w:val="nil"/>
              <w:left w:val="nil"/>
              <w:bottom w:val="nil"/>
              <w:right w:val="nil"/>
            </w:tcBorders>
            <w:shd w:val="clear" w:color="auto" w:fill="auto"/>
            <w:noWrap/>
            <w:vAlign w:val="center"/>
            <w:hideMark/>
          </w:tcPr>
          <w:p w:rsidR="007719A7" w:rsidRPr="00BA4FDF" w:rsidRDefault="007719A7" w:rsidP="00BA4FDF">
            <w:pPr>
              <w:spacing w:after="0" w:line="240" w:lineRule="auto"/>
              <w:rPr>
                <w:rFonts w:ascii="Arial" w:eastAsia="Times New Roman" w:hAnsi="Arial" w:cs="Arial"/>
                <w:sz w:val="18"/>
                <w:szCs w:val="18"/>
              </w:rPr>
            </w:pPr>
          </w:p>
        </w:tc>
        <w:tc>
          <w:tcPr>
            <w:tcW w:w="632" w:type="pct"/>
            <w:tcBorders>
              <w:top w:val="nil"/>
              <w:left w:val="nil"/>
              <w:bottom w:val="nil"/>
              <w:right w:val="nil"/>
            </w:tcBorders>
            <w:vAlign w:val="center"/>
          </w:tcPr>
          <w:p w:rsidR="007719A7" w:rsidRPr="00BA4FDF" w:rsidRDefault="007719A7" w:rsidP="00BA4FDF">
            <w:pPr>
              <w:spacing w:after="0" w:line="240" w:lineRule="auto"/>
              <w:rPr>
                <w:rFonts w:ascii="Arial" w:eastAsia="Times New Roman" w:hAnsi="Arial" w:cs="Arial"/>
                <w:sz w:val="18"/>
                <w:szCs w:val="18"/>
              </w:rPr>
            </w:pPr>
          </w:p>
        </w:tc>
      </w:tr>
      <w:tr w:rsidR="007719A7" w:rsidRPr="00BA4FDF" w:rsidTr="00BA4FDF">
        <w:trPr>
          <w:trHeight w:val="315"/>
        </w:trPr>
        <w:tc>
          <w:tcPr>
            <w:tcW w:w="632" w:type="pct"/>
            <w:tcBorders>
              <w:top w:val="nil"/>
              <w:left w:val="nil"/>
              <w:bottom w:val="single" w:sz="4" w:space="0" w:color="auto"/>
              <w:right w:val="nil"/>
            </w:tcBorders>
            <w:shd w:val="clear" w:color="auto" w:fill="auto"/>
            <w:noWrap/>
            <w:vAlign w:val="center"/>
            <w:hideMark/>
          </w:tcPr>
          <w:p w:rsidR="007719A7" w:rsidRPr="00BA4FDF" w:rsidRDefault="007719A7" w:rsidP="00BA4FDF">
            <w:pPr>
              <w:spacing w:after="0" w:line="240" w:lineRule="auto"/>
              <w:rPr>
                <w:rFonts w:ascii="Arial" w:eastAsia="Times New Roman" w:hAnsi="Arial" w:cs="Arial"/>
                <w:sz w:val="18"/>
                <w:szCs w:val="18"/>
              </w:rPr>
            </w:pPr>
            <w:r w:rsidRPr="00BA4FDF">
              <w:rPr>
                <w:rFonts w:ascii="Arial" w:eastAsia="Times New Roman" w:hAnsi="Arial" w:cs="Arial"/>
                <w:sz w:val="18"/>
                <w:szCs w:val="18"/>
              </w:rPr>
              <w:t>Total</w:t>
            </w:r>
          </w:p>
        </w:tc>
        <w:tc>
          <w:tcPr>
            <w:tcW w:w="498" w:type="pct"/>
            <w:tcBorders>
              <w:top w:val="nil"/>
              <w:left w:val="nil"/>
              <w:bottom w:val="single" w:sz="4" w:space="0" w:color="auto"/>
              <w:right w:val="nil"/>
            </w:tcBorders>
            <w:shd w:val="clear" w:color="auto" w:fill="auto"/>
            <w:noWrap/>
            <w:vAlign w:val="center"/>
            <w:hideMark/>
          </w:tcPr>
          <w:p w:rsidR="007719A7" w:rsidRPr="00BA4FDF" w:rsidRDefault="007719A7" w:rsidP="00BA4FDF">
            <w:pPr>
              <w:spacing w:after="0" w:line="240" w:lineRule="auto"/>
              <w:jc w:val="center"/>
              <w:rPr>
                <w:rFonts w:ascii="Arial" w:eastAsia="Times New Roman" w:hAnsi="Arial" w:cs="Arial"/>
                <w:sz w:val="18"/>
                <w:szCs w:val="18"/>
              </w:rPr>
            </w:pPr>
            <w:r w:rsidRPr="00BA4FDF">
              <w:rPr>
                <w:rFonts w:ascii="Arial" w:eastAsia="Times New Roman" w:hAnsi="Arial" w:cs="Arial"/>
                <w:sz w:val="18"/>
                <w:szCs w:val="18"/>
              </w:rPr>
              <w:t>9</w:t>
            </w:r>
          </w:p>
        </w:tc>
        <w:tc>
          <w:tcPr>
            <w:tcW w:w="1035" w:type="pct"/>
            <w:tcBorders>
              <w:top w:val="nil"/>
              <w:left w:val="nil"/>
              <w:bottom w:val="single" w:sz="4" w:space="0" w:color="auto"/>
              <w:right w:val="nil"/>
            </w:tcBorders>
            <w:shd w:val="clear" w:color="auto" w:fill="auto"/>
            <w:noWrap/>
            <w:vAlign w:val="center"/>
            <w:hideMark/>
          </w:tcPr>
          <w:p w:rsidR="007719A7" w:rsidRPr="00BA4FDF" w:rsidRDefault="007719A7" w:rsidP="00BA4FDF">
            <w:pPr>
              <w:spacing w:after="0" w:line="240" w:lineRule="auto"/>
              <w:ind w:right="563"/>
              <w:jc w:val="right"/>
              <w:rPr>
                <w:rFonts w:ascii="Arial" w:eastAsia="Times New Roman" w:hAnsi="Arial" w:cs="Arial"/>
                <w:sz w:val="18"/>
                <w:szCs w:val="18"/>
              </w:rPr>
            </w:pPr>
            <w:r w:rsidRPr="00BA4FDF">
              <w:rPr>
                <w:rFonts w:ascii="Arial" w:eastAsia="Times New Roman" w:hAnsi="Arial" w:cs="Arial"/>
                <w:sz w:val="18"/>
                <w:szCs w:val="18"/>
              </w:rPr>
              <w:t>0.219</w:t>
            </w:r>
          </w:p>
        </w:tc>
        <w:tc>
          <w:tcPr>
            <w:tcW w:w="938" w:type="pct"/>
            <w:tcBorders>
              <w:top w:val="nil"/>
              <w:left w:val="nil"/>
              <w:bottom w:val="single" w:sz="4" w:space="0" w:color="auto"/>
              <w:right w:val="nil"/>
            </w:tcBorders>
            <w:shd w:val="clear" w:color="auto" w:fill="auto"/>
            <w:noWrap/>
            <w:vAlign w:val="center"/>
            <w:hideMark/>
          </w:tcPr>
          <w:p w:rsidR="007719A7" w:rsidRPr="00BA4FDF" w:rsidRDefault="007719A7" w:rsidP="00BA4FDF">
            <w:pPr>
              <w:spacing w:after="0" w:line="240" w:lineRule="auto"/>
              <w:rPr>
                <w:rFonts w:ascii="Arial" w:eastAsia="Times New Roman" w:hAnsi="Arial" w:cs="Arial"/>
                <w:sz w:val="18"/>
                <w:szCs w:val="18"/>
              </w:rPr>
            </w:pPr>
            <w:r w:rsidRPr="00BA4FDF">
              <w:rPr>
                <w:rFonts w:ascii="Arial" w:eastAsia="Times New Roman" w:hAnsi="Arial" w:cs="Arial"/>
                <w:sz w:val="18"/>
                <w:szCs w:val="18"/>
              </w:rPr>
              <w:t> </w:t>
            </w:r>
          </w:p>
        </w:tc>
        <w:tc>
          <w:tcPr>
            <w:tcW w:w="632" w:type="pct"/>
            <w:tcBorders>
              <w:top w:val="nil"/>
              <w:left w:val="nil"/>
              <w:bottom w:val="single" w:sz="4" w:space="0" w:color="auto"/>
              <w:right w:val="nil"/>
            </w:tcBorders>
            <w:shd w:val="clear" w:color="auto" w:fill="auto"/>
            <w:noWrap/>
            <w:vAlign w:val="center"/>
            <w:hideMark/>
          </w:tcPr>
          <w:p w:rsidR="007719A7" w:rsidRPr="00BA4FDF" w:rsidRDefault="007719A7" w:rsidP="00BA4FDF">
            <w:pPr>
              <w:spacing w:after="0" w:line="240" w:lineRule="auto"/>
              <w:rPr>
                <w:rFonts w:ascii="Arial" w:eastAsia="Times New Roman" w:hAnsi="Arial" w:cs="Arial"/>
                <w:sz w:val="18"/>
                <w:szCs w:val="18"/>
              </w:rPr>
            </w:pPr>
            <w:r w:rsidRPr="00BA4FDF">
              <w:rPr>
                <w:rFonts w:ascii="Arial" w:eastAsia="Times New Roman" w:hAnsi="Arial" w:cs="Arial"/>
                <w:sz w:val="18"/>
                <w:szCs w:val="18"/>
              </w:rPr>
              <w:t> </w:t>
            </w:r>
          </w:p>
        </w:tc>
        <w:tc>
          <w:tcPr>
            <w:tcW w:w="632" w:type="pct"/>
            <w:tcBorders>
              <w:top w:val="nil"/>
              <w:left w:val="nil"/>
              <w:bottom w:val="single" w:sz="4" w:space="0" w:color="auto"/>
              <w:right w:val="nil"/>
            </w:tcBorders>
            <w:shd w:val="clear" w:color="auto" w:fill="auto"/>
            <w:noWrap/>
            <w:vAlign w:val="center"/>
            <w:hideMark/>
          </w:tcPr>
          <w:p w:rsidR="007719A7" w:rsidRPr="00BA4FDF" w:rsidRDefault="007719A7" w:rsidP="00BA4FDF">
            <w:pPr>
              <w:spacing w:after="0" w:line="240" w:lineRule="auto"/>
              <w:rPr>
                <w:rFonts w:ascii="Arial" w:eastAsia="Times New Roman" w:hAnsi="Arial" w:cs="Arial"/>
                <w:sz w:val="18"/>
                <w:szCs w:val="18"/>
              </w:rPr>
            </w:pPr>
            <w:r w:rsidRPr="00BA4FDF">
              <w:rPr>
                <w:rFonts w:ascii="Arial" w:eastAsia="Times New Roman" w:hAnsi="Arial" w:cs="Arial"/>
                <w:sz w:val="18"/>
                <w:szCs w:val="18"/>
              </w:rPr>
              <w:t> </w:t>
            </w:r>
          </w:p>
        </w:tc>
        <w:tc>
          <w:tcPr>
            <w:tcW w:w="632" w:type="pct"/>
            <w:tcBorders>
              <w:top w:val="nil"/>
              <w:left w:val="nil"/>
              <w:bottom w:val="single" w:sz="4" w:space="0" w:color="auto"/>
              <w:right w:val="nil"/>
            </w:tcBorders>
            <w:vAlign w:val="center"/>
          </w:tcPr>
          <w:p w:rsidR="007719A7" w:rsidRPr="00BA4FDF" w:rsidRDefault="007719A7" w:rsidP="00BA4FDF">
            <w:pPr>
              <w:spacing w:after="0" w:line="240" w:lineRule="auto"/>
              <w:rPr>
                <w:rFonts w:ascii="Arial" w:eastAsia="Times New Roman" w:hAnsi="Arial" w:cs="Arial"/>
                <w:sz w:val="18"/>
                <w:szCs w:val="18"/>
              </w:rPr>
            </w:pPr>
          </w:p>
        </w:tc>
      </w:tr>
    </w:tbl>
    <w:p w:rsidR="007719A7" w:rsidRDefault="007719A7" w:rsidP="003D0A3A">
      <w:pPr>
        <w:pStyle w:val="ListParagraph"/>
        <w:spacing w:line="240" w:lineRule="auto"/>
        <w:ind w:left="0"/>
        <w:jc w:val="both"/>
        <w:rPr>
          <w:rFonts w:ascii="Arial" w:hAnsi="Arial" w:cs="Arial"/>
          <w:sz w:val="20"/>
          <w:szCs w:val="20"/>
        </w:rPr>
      </w:pPr>
    </w:p>
    <w:p w:rsidR="007719A7" w:rsidRPr="001E5CBB" w:rsidRDefault="007719A7" w:rsidP="00317911">
      <w:pPr>
        <w:spacing w:after="120" w:line="240" w:lineRule="auto"/>
        <w:jc w:val="center"/>
        <w:rPr>
          <w:rFonts w:ascii="Arial" w:hAnsi="Arial" w:cs="Arial"/>
          <w:sz w:val="20"/>
          <w:szCs w:val="20"/>
        </w:rPr>
      </w:pPr>
      <w:r w:rsidRPr="001E5CBB">
        <w:rPr>
          <w:rFonts w:ascii="Arial" w:hAnsi="Arial" w:cs="Arial"/>
          <w:sz w:val="20"/>
          <w:szCs w:val="20"/>
        </w:rPr>
        <w:t xml:space="preserve">Table </w:t>
      </w:r>
      <w:r w:rsidRPr="001E5CBB">
        <w:rPr>
          <w:rFonts w:ascii="Arial" w:hAnsi="Arial" w:cs="Arial"/>
          <w:sz w:val="20"/>
          <w:szCs w:val="20"/>
          <w:lang w:val="en-US"/>
        </w:rPr>
        <w:t>10</w:t>
      </w:r>
      <w:r w:rsidR="00317911">
        <w:rPr>
          <w:rFonts w:ascii="Arial" w:hAnsi="Arial" w:cs="Arial"/>
          <w:sz w:val="20"/>
          <w:szCs w:val="20"/>
          <w:lang w:val="en-US"/>
        </w:rPr>
        <w:t>.</w:t>
      </w:r>
      <w:r w:rsidRPr="001E5CBB">
        <w:rPr>
          <w:rFonts w:ascii="Arial" w:hAnsi="Arial" w:cs="Arial"/>
          <w:sz w:val="20"/>
          <w:szCs w:val="20"/>
        </w:rPr>
        <w:t xml:space="preserve">  Descriptive statistic and correlation of STI</w:t>
      </w:r>
    </w:p>
    <w:tbl>
      <w:tblPr>
        <w:tblW w:w="5000" w:type="pct"/>
        <w:tblLook w:val="04A0" w:firstRow="1" w:lastRow="0" w:firstColumn="1" w:lastColumn="0" w:noHBand="0" w:noVBand="1"/>
      </w:tblPr>
      <w:tblGrid>
        <w:gridCol w:w="1815"/>
        <w:gridCol w:w="1120"/>
        <w:gridCol w:w="1119"/>
        <w:gridCol w:w="1119"/>
        <w:gridCol w:w="1119"/>
        <w:gridCol w:w="1571"/>
        <w:gridCol w:w="1163"/>
      </w:tblGrid>
      <w:tr w:rsidR="007719A7" w:rsidRPr="002A2169" w:rsidTr="007719A7">
        <w:trPr>
          <w:trHeight w:val="315"/>
        </w:trPr>
        <w:tc>
          <w:tcPr>
            <w:tcW w:w="1005" w:type="pct"/>
            <w:tcBorders>
              <w:top w:val="single" w:sz="4" w:space="0" w:color="auto"/>
              <w:left w:val="nil"/>
              <w:bottom w:val="nil"/>
              <w:right w:val="nil"/>
            </w:tcBorders>
            <w:shd w:val="clear" w:color="auto" w:fill="auto"/>
            <w:noWrap/>
            <w:vAlign w:val="bottom"/>
            <w:hideMark/>
          </w:tcPr>
          <w:p w:rsidR="007719A7" w:rsidRPr="002A2169" w:rsidRDefault="007719A7" w:rsidP="007719A7">
            <w:pPr>
              <w:spacing w:after="0" w:line="240" w:lineRule="auto"/>
              <w:rPr>
                <w:rFonts w:ascii="Arial" w:eastAsia="Times New Roman" w:hAnsi="Arial" w:cs="Arial"/>
                <w:sz w:val="18"/>
                <w:szCs w:val="18"/>
              </w:rPr>
            </w:pPr>
            <w:r w:rsidRPr="002A2169">
              <w:rPr>
                <w:rFonts w:ascii="Arial" w:eastAsia="Times New Roman" w:hAnsi="Arial" w:cs="Arial"/>
                <w:sz w:val="18"/>
                <w:szCs w:val="18"/>
              </w:rPr>
              <w:t>Variable</w:t>
            </w:r>
          </w:p>
        </w:tc>
        <w:tc>
          <w:tcPr>
            <w:tcW w:w="620" w:type="pct"/>
            <w:tcBorders>
              <w:top w:val="single" w:sz="4" w:space="0" w:color="auto"/>
              <w:left w:val="nil"/>
              <w:bottom w:val="nil"/>
              <w:right w:val="nil"/>
            </w:tcBorders>
            <w:shd w:val="clear" w:color="auto" w:fill="auto"/>
            <w:noWrap/>
            <w:vAlign w:val="bottom"/>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Min</w:t>
            </w:r>
          </w:p>
        </w:tc>
        <w:tc>
          <w:tcPr>
            <w:tcW w:w="620" w:type="pct"/>
            <w:tcBorders>
              <w:top w:val="single" w:sz="4" w:space="0" w:color="auto"/>
              <w:left w:val="nil"/>
              <w:bottom w:val="nil"/>
              <w:right w:val="nil"/>
            </w:tcBorders>
            <w:shd w:val="clear" w:color="auto" w:fill="auto"/>
            <w:noWrap/>
            <w:vAlign w:val="bottom"/>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Max</w:t>
            </w:r>
          </w:p>
        </w:tc>
        <w:tc>
          <w:tcPr>
            <w:tcW w:w="620" w:type="pct"/>
            <w:tcBorders>
              <w:top w:val="single" w:sz="4" w:space="0" w:color="auto"/>
              <w:left w:val="nil"/>
              <w:bottom w:val="nil"/>
              <w:right w:val="nil"/>
            </w:tcBorders>
            <w:shd w:val="clear" w:color="auto" w:fill="auto"/>
            <w:noWrap/>
            <w:vAlign w:val="bottom"/>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Mean</w:t>
            </w:r>
          </w:p>
        </w:tc>
        <w:tc>
          <w:tcPr>
            <w:tcW w:w="620" w:type="pct"/>
            <w:tcBorders>
              <w:top w:val="single" w:sz="4" w:space="0" w:color="auto"/>
              <w:left w:val="nil"/>
              <w:bottom w:val="nil"/>
              <w:right w:val="nil"/>
            </w:tcBorders>
            <w:shd w:val="clear" w:color="auto" w:fill="auto"/>
            <w:noWrap/>
            <w:vAlign w:val="bottom"/>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Stdv</w:t>
            </w:r>
          </w:p>
        </w:tc>
        <w:tc>
          <w:tcPr>
            <w:tcW w:w="870" w:type="pct"/>
            <w:tcBorders>
              <w:top w:val="single" w:sz="4" w:space="0" w:color="auto"/>
              <w:left w:val="nil"/>
              <w:bottom w:val="single" w:sz="4" w:space="0" w:color="auto"/>
              <w:right w:val="nil"/>
            </w:tcBorders>
            <w:shd w:val="clear" w:color="auto" w:fill="auto"/>
            <w:noWrap/>
            <w:vAlign w:val="bottom"/>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r coefficient</w:t>
            </w:r>
          </w:p>
        </w:tc>
        <w:tc>
          <w:tcPr>
            <w:tcW w:w="644" w:type="pct"/>
            <w:tcBorders>
              <w:top w:val="single" w:sz="4" w:space="0" w:color="auto"/>
              <w:left w:val="nil"/>
              <w:bottom w:val="single" w:sz="4" w:space="0" w:color="auto"/>
              <w:right w:val="nil"/>
            </w:tcBorders>
            <w:shd w:val="clear" w:color="auto" w:fill="auto"/>
            <w:noWrap/>
            <w:vAlign w:val="bottom"/>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p value</w:t>
            </w:r>
          </w:p>
        </w:tc>
      </w:tr>
      <w:tr w:rsidR="007719A7" w:rsidRPr="002A2169" w:rsidTr="007719A7">
        <w:trPr>
          <w:trHeight w:val="315"/>
        </w:trPr>
        <w:tc>
          <w:tcPr>
            <w:tcW w:w="1005" w:type="pct"/>
            <w:tcBorders>
              <w:top w:val="single" w:sz="4" w:space="0" w:color="auto"/>
              <w:left w:val="nil"/>
              <w:bottom w:val="nil"/>
              <w:right w:val="nil"/>
            </w:tcBorders>
            <w:shd w:val="clear" w:color="auto" w:fill="auto"/>
            <w:noWrap/>
            <w:vAlign w:val="bottom"/>
            <w:hideMark/>
          </w:tcPr>
          <w:p w:rsidR="007719A7" w:rsidRPr="002A2169" w:rsidRDefault="007719A7" w:rsidP="007719A7">
            <w:pPr>
              <w:spacing w:after="0" w:line="240" w:lineRule="auto"/>
              <w:rPr>
                <w:rFonts w:ascii="Arial" w:eastAsia="Times New Roman" w:hAnsi="Arial" w:cs="Arial"/>
                <w:sz w:val="18"/>
                <w:szCs w:val="18"/>
              </w:rPr>
            </w:pPr>
            <w:r w:rsidRPr="002A2169">
              <w:rPr>
                <w:rFonts w:ascii="Arial" w:eastAsia="Times New Roman" w:hAnsi="Arial" w:cs="Arial"/>
                <w:sz w:val="18"/>
                <w:szCs w:val="18"/>
              </w:rPr>
              <w:t>STI actual</w:t>
            </w:r>
          </w:p>
        </w:tc>
        <w:tc>
          <w:tcPr>
            <w:tcW w:w="620" w:type="pct"/>
            <w:tcBorders>
              <w:top w:val="single" w:sz="4" w:space="0" w:color="auto"/>
              <w:left w:val="nil"/>
              <w:bottom w:val="nil"/>
              <w:right w:val="nil"/>
            </w:tcBorders>
            <w:shd w:val="clear" w:color="auto" w:fill="auto"/>
            <w:noWrap/>
            <w:vAlign w:val="bottom"/>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0.50</w:t>
            </w:r>
          </w:p>
        </w:tc>
        <w:tc>
          <w:tcPr>
            <w:tcW w:w="620" w:type="pct"/>
            <w:tcBorders>
              <w:top w:val="single" w:sz="4" w:space="0" w:color="auto"/>
              <w:left w:val="nil"/>
              <w:bottom w:val="nil"/>
              <w:right w:val="nil"/>
            </w:tcBorders>
            <w:shd w:val="clear" w:color="auto" w:fill="auto"/>
            <w:noWrap/>
            <w:vAlign w:val="bottom"/>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0.95</w:t>
            </w:r>
          </w:p>
        </w:tc>
        <w:tc>
          <w:tcPr>
            <w:tcW w:w="620" w:type="pct"/>
            <w:tcBorders>
              <w:top w:val="single" w:sz="4" w:space="0" w:color="auto"/>
              <w:left w:val="nil"/>
              <w:bottom w:val="nil"/>
              <w:right w:val="nil"/>
            </w:tcBorders>
            <w:shd w:val="clear" w:color="auto" w:fill="auto"/>
            <w:noWrap/>
            <w:vAlign w:val="bottom"/>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0.74</w:t>
            </w:r>
          </w:p>
        </w:tc>
        <w:tc>
          <w:tcPr>
            <w:tcW w:w="620" w:type="pct"/>
            <w:tcBorders>
              <w:top w:val="single" w:sz="4" w:space="0" w:color="auto"/>
              <w:left w:val="nil"/>
              <w:bottom w:val="nil"/>
              <w:right w:val="nil"/>
            </w:tcBorders>
            <w:shd w:val="clear" w:color="auto" w:fill="auto"/>
            <w:noWrap/>
            <w:vAlign w:val="bottom"/>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0.1543</w:t>
            </w:r>
          </w:p>
        </w:tc>
        <w:tc>
          <w:tcPr>
            <w:tcW w:w="870" w:type="pct"/>
            <w:tcBorders>
              <w:top w:val="nil"/>
              <w:left w:val="nil"/>
              <w:bottom w:val="nil"/>
              <w:right w:val="nil"/>
            </w:tcBorders>
            <w:shd w:val="clear" w:color="auto" w:fill="auto"/>
            <w:noWrap/>
            <w:vAlign w:val="bottom"/>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0.9567</w:t>
            </w:r>
          </w:p>
        </w:tc>
        <w:tc>
          <w:tcPr>
            <w:tcW w:w="644" w:type="pct"/>
            <w:tcBorders>
              <w:top w:val="nil"/>
              <w:left w:val="nil"/>
              <w:bottom w:val="nil"/>
              <w:right w:val="nil"/>
            </w:tcBorders>
            <w:shd w:val="clear" w:color="auto" w:fill="auto"/>
            <w:noWrap/>
            <w:vAlign w:val="bottom"/>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0.00000</w:t>
            </w:r>
          </w:p>
        </w:tc>
      </w:tr>
      <w:tr w:rsidR="007719A7" w:rsidRPr="002A2169" w:rsidTr="007719A7">
        <w:trPr>
          <w:trHeight w:val="315"/>
        </w:trPr>
        <w:tc>
          <w:tcPr>
            <w:tcW w:w="1005" w:type="pct"/>
            <w:tcBorders>
              <w:top w:val="nil"/>
              <w:left w:val="nil"/>
              <w:bottom w:val="single" w:sz="4" w:space="0" w:color="auto"/>
              <w:right w:val="nil"/>
            </w:tcBorders>
            <w:shd w:val="clear" w:color="auto" w:fill="auto"/>
            <w:noWrap/>
            <w:vAlign w:val="bottom"/>
            <w:hideMark/>
          </w:tcPr>
          <w:p w:rsidR="007719A7" w:rsidRPr="002A2169" w:rsidRDefault="007719A7" w:rsidP="007719A7">
            <w:pPr>
              <w:spacing w:after="0" w:line="240" w:lineRule="auto"/>
              <w:rPr>
                <w:rFonts w:ascii="Arial" w:eastAsia="Times New Roman" w:hAnsi="Arial" w:cs="Arial"/>
                <w:sz w:val="18"/>
                <w:szCs w:val="18"/>
              </w:rPr>
            </w:pPr>
            <w:r w:rsidRPr="002A2169">
              <w:rPr>
                <w:rFonts w:ascii="Arial" w:eastAsia="Times New Roman" w:hAnsi="Arial" w:cs="Arial"/>
                <w:sz w:val="18"/>
                <w:szCs w:val="18"/>
              </w:rPr>
              <w:t>STI predictive</w:t>
            </w:r>
          </w:p>
        </w:tc>
        <w:tc>
          <w:tcPr>
            <w:tcW w:w="620" w:type="pct"/>
            <w:tcBorders>
              <w:top w:val="nil"/>
              <w:left w:val="nil"/>
              <w:bottom w:val="single" w:sz="4" w:space="0" w:color="auto"/>
              <w:right w:val="nil"/>
            </w:tcBorders>
            <w:shd w:val="clear" w:color="auto" w:fill="auto"/>
            <w:noWrap/>
            <w:vAlign w:val="bottom"/>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0.81</w:t>
            </w:r>
          </w:p>
        </w:tc>
        <w:tc>
          <w:tcPr>
            <w:tcW w:w="620" w:type="pct"/>
            <w:tcBorders>
              <w:top w:val="nil"/>
              <w:left w:val="nil"/>
              <w:bottom w:val="single" w:sz="4" w:space="0" w:color="auto"/>
              <w:right w:val="nil"/>
            </w:tcBorders>
            <w:shd w:val="clear" w:color="auto" w:fill="auto"/>
            <w:noWrap/>
            <w:vAlign w:val="bottom"/>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1.25</w:t>
            </w:r>
          </w:p>
        </w:tc>
        <w:tc>
          <w:tcPr>
            <w:tcW w:w="620" w:type="pct"/>
            <w:tcBorders>
              <w:top w:val="nil"/>
              <w:left w:val="nil"/>
              <w:bottom w:val="single" w:sz="4" w:space="0" w:color="auto"/>
              <w:right w:val="nil"/>
            </w:tcBorders>
            <w:shd w:val="clear" w:color="auto" w:fill="auto"/>
            <w:noWrap/>
            <w:vAlign w:val="bottom"/>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1.05</w:t>
            </w:r>
          </w:p>
        </w:tc>
        <w:tc>
          <w:tcPr>
            <w:tcW w:w="620" w:type="pct"/>
            <w:tcBorders>
              <w:top w:val="nil"/>
              <w:left w:val="nil"/>
              <w:bottom w:val="single" w:sz="4" w:space="0" w:color="auto"/>
              <w:right w:val="nil"/>
            </w:tcBorders>
            <w:shd w:val="clear" w:color="auto" w:fill="auto"/>
            <w:noWrap/>
            <w:vAlign w:val="bottom"/>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0.1477</w:t>
            </w:r>
          </w:p>
        </w:tc>
        <w:tc>
          <w:tcPr>
            <w:tcW w:w="870" w:type="pct"/>
            <w:tcBorders>
              <w:top w:val="nil"/>
              <w:left w:val="nil"/>
              <w:bottom w:val="single" w:sz="4" w:space="0" w:color="auto"/>
              <w:right w:val="nil"/>
            </w:tcBorders>
            <w:shd w:val="clear" w:color="auto" w:fill="auto"/>
            <w:noWrap/>
            <w:vAlign w:val="bottom"/>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 </w:t>
            </w:r>
          </w:p>
        </w:tc>
        <w:tc>
          <w:tcPr>
            <w:tcW w:w="644" w:type="pct"/>
            <w:tcBorders>
              <w:top w:val="nil"/>
              <w:left w:val="nil"/>
              <w:bottom w:val="single" w:sz="4" w:space="0" w:color="auto"/>
              <w:right w:val="nil"/>
            </w:tcBorders>
            <w:shd w:val="clear" w:color="auto" w:fill="auto"/>
            <w:noWrap/>
            <w:vAlign w:val="bottom"/>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 </w:t>
            </w:r>
          </w:p>
        </w:tc>
      </w:tr>
    </w:tbl>
    <w:p w:rsidR="007719A7" w:rsidRPr="001E5CBB" w:rsidRDefault="007719A7" w:rsidP="007719A7">
      <w:pPr>
        <w:spacing w:after="0" w:line="240" w:lineRule="auto"/>
        <w:ind w:firstLine="720"/>
        <w:jc w:val="both"/>
        <w:rPr>
          <w:rFonts w:ascii="Arial" w:hAnsi="Arial" w:cs="Arial"/>
          <w:sz w:val="20"/>
          <w:szCs w:val="20"/>
        </w:rPr>
      </w:pPr>
    </w:p>
    <w:p w:rsidR="007719A7" w:rsidRPr="001E5CBB" w:rsidRDefault="007719A7" w:rsidP="007719A7">
      <w:pPr>
        <w:spacing w:before="120" w:after="120" w:line="240" w:lineRule="auto"/>
        <w:rPr>
          <w:rFonts w:ascii="Arial" w:hAnsi="Arial" w:cs="Arial"/>
          <w:sz w:val="20"/>
          <w:szCs w:val="20"/>
          <w:lang w:val="en-AU"/>
        </w:rPr>
      </w:pPr>
    </w:p>
    <w:p w:rsidR="007719A7" w:rsidRPr="001E5CBB" w:rsidRDefault="007719A7" w:rsidP="00317911">
      <w:pPr>
        <w:spacing w:after="120" w:line="240" w:lineRule="auto"/>
        <w:jc w:val="center"/>
        <w:rPr>
          <w:rFonts w:ascii="Arial" w:hAnsi="Arial" w:cs="Arial"/>
          <w:sz w:val="20"/>
          <w:szCs w:val="20"/>
          <w:lang w:val="en-AU"/>
        </w:rPr>
      </w:pPr>
      <w:r w:rsidRPr="001E5CBB">
        <w:rPr>
          <w:rFonts w:ascii="Arial" w:hAnsi="Arial" w:cs="Arial"/>
          <w:sz w:val="20"/>
          <w:szCs w:val="20"/>
          <w:lang w:val="en-AU"/>
        </w:rPr>
        <w:t>Table 11</w:t>
      </w:r>
      <w:r w:rsidR="00317911">
        <w:rPr>
          <w:rFonts w:ascii="Arial" w:hAnsi="Arial" w:cs="Arial"/>
          <w:sz w:val="20"/>
          <w:szCs w:val="20"/>
          <w:lang w:val="en-AU"/>
        </w:rPr>
        <w:t>.</w:t>
      </w:r>
      <w:r w:rsidRPr="001E5CBB">
        <w:rPr>
          <w:rFonts w:ascii="Arial" w:hAnsi="Arial" w:cs="Arial"/>
          <w:sz w:val="20"/>
          <w:szCs w:val="20"/>
          <w:lang w:val="en-AU"/>
        </w:rPr>
        <w:t xml:space="preserve">  Analysis of variance of multiple linear regression of rice</w:t>
      </w:r>
    </w:p>
    <w:tbl>
      <w:tblPr>
        <w:tblW w:w="5000" w:type="pct"/>
        <w:tblLook w:val="04A0" w:firstRow="1" w:lastRow="0" w:firstColumn="1" w:lastColumn="0" w:noHBand="0" w:noVBand="1"/>
      </w:tblPr>
      <w:tblGrid>
        <w:gridCol w:w="1180"/>
        <w:gridCol w:w="1181"/>
        <w:gridCol w:w="1820"/>
        <w:gridCol w:w="1648"/>
        <w:gridCol w:w="1009"/>
        <w:gridCol w:w="1009"/>
        <w:gridCol w:w="1179"/>
      </w:tblGrid>
      <w:tr w:rsidR="007719A7" w:rsidRPr="002A2169" w:rsidTr="007719A7">
        <w:trPr>
          <w:trHeight w:val="315"/>
        </w:trPr>
        <w:tc>
          <w:tcPr>
            <w:tcW w:w="654"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Source</w:t>
            </w:r>
          </w:p>
        </w:tc>
        <w:tc>
          <w:tcPr>
            <w:tcW w:w="654"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DF</w:t>
            </w:r>
          </w:p>
        </w:tc>
        <w:tc>
          <w:tcPr>
            <w:tcW w:w="1008"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Sum of Square</w:t>
            </w:r>
          </w:p>
        </w:tc>
        <w:tc>
          <w:tcPr>
            <w:tcW w:w="913"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Mean Square</w:t>
            </w:r>
          </w:p>
        </w:tc>
        <w:tc>
          <w:tcPr>
            <w:tcW w:w="559"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F Value</w:t>
            </w:r>
          </w:p>
        </w:tc>
        <w:tc>
          <w:tcPr>
            <w:tcW w:w="559"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Pr(&gt; F)</w:t>
            </w:r>
          </w:p>
        </w:tc>
        <w:tc>
          <w:tcPr>
            <w:tcW w:w="654" w:type="pct"/>
            <w:tcBorders>
              <w:top w:val="single" w:sz="4" w:space="0" w:color="auto"/>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Adj R</w:t>
            </w:r>
            <w:r w:rsidRPr="002A2169">
              <w:rPr>
                <w:rFonts w:ascii="Arial" w:eastAsia="Times New Roman" w:hAnsi="Arial" w:cs="Arial"/>
                <w:sz w:val="18"/>
                <w:szCs w:val="18"/>
                <w:vertAlign w:val="superscript"/>
              </w:rPr>
              <w:t>2</w:t>
            </w:r>
          </w:p>
        </w:tc>
      </w:tr>
      <w:tr w:rsidR="007719A7" w:rsidRPr="002A2169" w:rsidTr="007719A7">
        <w:trPr>
          <w:trHeight w:val="315"/>
        </w:trPr>
        <w:tc>
          <w:tcPr>
            <w:tcW w:w="654"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rPr>
                <w:rFonts w:ascii="Arial" w:eastAsia="Times New Roman" w:hAnsi="Arial" w:cs="Arial"/>
                <w:sz w:val="18"/>
                <w:szCs w:val="18"/>
              </w:rPr>
            </w:pPr>
            <w:r w:rsidRPr="002A2169">
              <w:rPr>
                <w:rFonts w:ascii="Arial" w:eastAsia="Times New Roman" w:hAnsi="Arial" w:cs="Arial"/>
                <w:sz w:val="18"/>
                <w:szCs w:val="18"/>
              </w:rPr>
              <w:t>Model</w:t>
            </w:r>
          </w:p>
        </w:tc>
        <w:tc>
          <w:tcPr>
            <w:tcW w:w="654"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5</w:t>
            </w:r>
          </w:p>
        </w:tc>
        <w:tc>
          <w:tcPr>
            <w:tcW w:w="1008"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0.212</w:t>
            </w:r>
          </w:p>
        </w:tc>
        <w:tc>
          <w:tcPr>
            <w:tcW w:w="913"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0.042</w:t>
            </w:r>
          </w:p>
        </w:tc>
        <w:tc>
          <w:tcPr>
            <w:tcW w:w="559"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22.64</w:t>
            </w:r>
          </w:p>
        </w:tc>
        <w:tc>
          <w:tcPr>
            <w:tcW w:w="559" w:type="pct"/>
            <w:tcBorders>
              <w:top w:val="single" w:sz="4" w:space="0" w:color="auto"/>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0.005</w:t>
            </w:r>
          </w:p>
        </w:tc>
        <w:tc>
          <w:tcPr>
            <w:tcW w:w="654"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0.923</w:t>
            </w:r>
          </w:p>
        </w:tc>
      </w:tr>
      <w:tr w:rsidR="007719A7" w:rsidRPr="002A2169" w:rsidTr="007719A7">
        <w:trPr>
          <w:trHeight w:val="315"/>
        </w:trPr>
        <w:tc>
          <w:tcPr>
            <w:tcW w:w="654" w:type="pct"/>
            <w:tcBorders>
              <w:top w:val="nil"/>
              <w:left w:val="nil"/>
              <w:right w:val="nil"/>
            </w:tcBorders>
            <w:shd w:val="clear" w:color="auto" w:fill="auto"/>
            <w:noWrap/>
            <w:vAlign w:val="center"/>
            <w:hideMark/>
          </w:tcPr>
          <w:p w:rsidR="007719A7" w:rsidRPr="002A2169" w:rsidRDefault="007719A7" w:rsidP="007719A7">
            <w:pPr>
              <w:spacing w:after="0" w:line="240" w:lineRule="auto"/>
              <w:rPr>
                <w:rFonts w:ascii="Arial" w:eastAsia="Times New Roman" w:hAnsi="Arial" w:cs="Arial"/>
                <w:sz w:val="18"/>
                <w:szCs w:val="18"/>
              </w:rPr>
            </w:pPr>
            <w:r w:rsidRPr="002A2169">
              <w:rPr>
                <w:rFonts w:ascii="Arial" w:eastAsia="Times New Roman" w:hAnsi="Arial" w:cs="Arial"/>
                <w:sz w:val="18"/>
                <w:szCs w:val="18"/>
              </w:rPr>
              <w:t>Error</w:t>
            </w:r>
          </w:p>
        </w:tc>
        <w:tc>
          <w:tcPr>
            <w:tcW w:w="654" w:type="pct"/>
            <w:tcBorders>
              <w:top w:val="nil"/>
              <w:left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4</w:t>
            </w:r>
          </w:p>
        </w:tc>
        <w:tc>
          <w:tcPr>
            <w:tcW w:w="1008" w:type="pct"/>
            <w:tcBorders>
              <w:top w:val="nil"/>
              <w:left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0.008</w:t>
            </w:r>
          </w:p>
        </w:tc>
        <w:tc>
          <w:tcPr>
            <w:tcW w:w="913" w:type="pct"/>
            <w:tcBorders>
              <w:top w:val="nil"/>
              <w:left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0.002</w:t>
            </w:r>
          </w:p>
        </w:tc>
        <w:tc>
          <w:tcPr>
            <w:tcW w:w="559" w:type="pct"/>
            <w:tcBorders>
              <w:top w:val="nil"/>
              <w:left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p>
        </w:tc>
        <w:tc>
          <w:tcPr>
            <w:tcW w:w="559" w:type="pct"/>
            <w:tcBorders>
              <w:top w:val="nil"/>
              <w:left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p>
        </w:tc>
        <w:tc>
          <w:tcPr>
            <w:tcW w:w="654" w:type="pct"/>
            <w:tcBorders>
              <w:top w:val="nil"/>
              <w:left w:val="nil"/>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p>
        </w:tc>
      </w:tr>
      <w:tr w:rsidR="007719A7" w:rsidRPr="002A2169" w:rsidTr="007719A7">
        <w:trPr>
          <w:trHeight w:val="315"/>
        </w:trPr>
        <w:tc>
          <w:tcPr>
            <w:tcW w:w="654" w:type="pct"/>
            <w:tcBorders>
              <w:top w:val="nil"/>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rPr>
                <w:rFonts w:ascii="Arial" w:eastAsia="Times New Roman" w:hAnsi="Arial" w:cs="Arial"/>
                <w:sz w:val="18"/>
                <w:szCs w:val="18"/>
              </w:rPr>
            </w:pPr>
            <w:r w:rsidRPr="002A2169">
              <w:rPr>
                <w:rFonts w:ascii="Arial" w:eastAsia="Times New Roman" w:hAnsi="Arial" w:cs="Arial"/>
                <w:sz w:val="18"/>
                <w:szCs w:val="18"/>
              </w:rPr>
              <w:t>Total</w:t>
            </w:r>
          </w:p>
        </w:tc>
        <w:tc>
          <w:tcPr>
            <w:tcW w:w="654" w:type="pct"/>
            <w:tcBorders>
              <w:top w:val="nil"/>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9</w:t>
            </w:r>
          </w:p>
        </w:tc>
        <w:tc>
          <w:tcPr>
            <w:tcW w:w="1008" w:type="pct"/>
            <w:tcBorders>
              <w:top w:val="nil"/>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0.219</w:t>
            </w:r>
          </w:p>
        </w:tc>
        <w:tc>
          <w:tcPr>
            <w:tcW w:w="913" w:type="pct"/>
            <w:tcBorders>
              <w:top w:val="nil"/>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 </w:t>
            </w:r>
          </w:p>
        </w:tc>
        <w:tc>
          <w:tcPr>
            <w:tcW w:w="559" w:type="pct"/>
            <w:tcBorders>
              <w:top w:val="nil"/>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 </w:t>
            </w:r>
          </w:p>
        </w:tc>
        <w:tc>
          <w:tcPr>
            <w:tcW w:w="559" w:type="pct"/>
            <w:tcBorders>
              <w:top w:val="nil"/>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 </w:t>
            </w:r>
          </w:p>
        </w:tc>
        <w:tc>
          <w:tcPr>
            <w:tcW w:w="654" w:type="pct"/>
            <w:tcBorders>
              <w:top w:val="nil"/>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rPr>
                <w:rFonts w:ascii="Arial" w:eastAsia="Times New Roman" w:hAnsi="Arial" w:cs="Arial"/>
                <w:sz w:val="18"/>
                <w:szCs w:val="18"/>
              </w:rPr>
            </w:pPr>
            <w:r w:rsidRPr="002A2169">
              <w:rPr>
                <w:rFonts w:ascii="Arial" w:eastAsia="Times New Roman" w:hAnsi="Arial" w:cs="Arial"/>
                <w:sz w:val="18"/>
                <w:szCs w:val="18"/>
              </w:rPr>
              <w:t> </w:t>
            </w:r>
          </w:p>
        </w:tc>
      </w:tr>
    </w:tbl>
    <w:p w:rsidR="007719A7" w:rsidRPr="001E5CBB" w:rsidRDefault="007719A7" w:rsidP="007719A7">
      <w:pPr>
        <w:spacing w:after="0" w:line="240" w:lineRule="auto"/>
        <w:ind w:firstLine="720"/>
        <w:jc w:val="both"/>
        <w:rPr>
          <w:rFonts w:ascii="Arial" w:hAnsi="Arial" w:cs="Arial"/>
          <w:sz w:val="20"/>
          <w:szCs w:val="20"/>
          <w:lang w:val="en-AU"/>
        </w:rPr>
      </w:pPr>
    </w:p>
    <w:p w:rsidR="007719A7" w:rsidRPr="00317911" w:rsidRDefault="007719A7" w:rsidP="00317911">
      <w:pPr>
        <w:spacing w:after="120" w:line="240" w:lineRule="auto"/>
        <w:jc w:val="center"/>
        <w:rPr>
          <w:rFonts w:ascii="Arial" w:hAnsi="Arial" w:cs="Arial"/>
          <w:sz w:val="20"/>
          <w:szCs w:val="20"/>
        </w:rPr>
      </w:pPr>
      <w:r w:rsidRPr="00317911">
        <w:rPr>
          <w:rFonts w:ascii="Arial" w:hAnsi="Arial" w:cs="Arial"/>
          <w:sz w:val="20"/>
          <w:szCs w:val="20"/>
        </w:rPr>
        <w:t>Table 12</w:t>
      </w:r>
      <w:r w:rsidR="00317911" w:rsidRPr="00317911">
        <w:rPr>
          <w:rFonts w:ascii="Arial" w:hAnsi="Arial" w:cs="Arial"/>
          <w:sz w:val="20"/>
          <w:szCs w:val="20"/>
        </w:rPr>
        <w:t>.</w:t>
      </w:r>
      <w:r w:rsidRPr="00317911">
        <w:rPr>
          <w:rFonts w:ascii="Arial" w:hAnsi="Arial" w:cs="Arial"/>
          <w:sz w:val="20"/>
          <w:szCs w:val="20"/>
        </w:rPr>
        <w:t xml:space="preserve">  Parameter estimates of multiple linear regression of rice</w:t>
      </w:r>
    </w:p>
    <w:tbl>
      <w:tblPr>
        <w:tblW w:w="5000" w:type="pct"/>
        <w:tblLook w:val="04A0" w:firstRow="1" w:lastRow="0" w:firstColumn="1" w:lastColumn="0" w:noHBand="0" w:noVBand="1"/>
      </w:tblPr>
      <w:tblGrid>
        <w:gridCol w:w="3296"/>
        <w:gridCol w:w="1271"/>
        <w:gridCol w:w="1780"/>
        <w:gridCol w:w="1612"/>
        <w:gridCol w:w="1067"/>
      </w:tblGrid>
      <w:tr w:rsidR="007719A7" w:rsidRPr="002A2169" w:rsidTr="007719A7">
        <w:trPr>
          <w:trHeight w:val="315"/>
        </w:trPr>
        <w:tc>
          <w:tcPr>
            <w:tcW w:w="1826" w:type="pct"/>
            <w:tcBorders>
              <w:top w:val="single" w:sz="4" w:space="0" w:color="auto"/>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rPr>
                <w:rFonts w:ascii="Arial" w:eastAsia="Times New Roman" w:hAnsi="Arial" w:cs="Arial"/>
                <w:sz w:val="18"/>
                <w:szCs w:val="18"/>
              </w:rPr>
            </w:pPr>
            <w:r w:rsidRPr="002A2169">
              <w:rPr>
                <w:rFonts w:ascii="Arial" w:eastAsia="Times New Roman" w:hAnsi="Arial" w:cs="Arial"/>
                <w:sz w:val="18"/>
                <w:szCs w:val="18"/>
              </w:rPr>
              <w:t>Variable</w:t>
            </w:r>
          </w:p>
        </w:tc>
        <w:tc>
          <w:tcPr>
            <w:tcW w:w="704" w:type="pct"/>
            <w:tcBorders>
              <w:top w:val="single" w:sz="4" w:space="0" w:color="auto"/>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Estimate</w:t>
            </w:r>
          </w:p>
        </w:tc>
        <w:tc>
          <w:tcPr>
            <w:tcW w:w="986" w:type="pct"/>
            <w:tcBorders>
              <w:top w:val="single" w:sz="4" w:space="0" w:color="auto"/>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Std. Error</w:t>
            </w:r>
          </w:p>
        </w:tc>
        <w:tc>
          <w:tcPr>
            <w:tcW w:w="893" w:type="pct"/>
            <w:tcBorders>
              <w:top w:val="single" w:sz="4" w:space="0" w:color="auto"/>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t value</w:t>
            </w:r>
          </w:p>
        </w:tc>
        <w:tc>
          <w:tcPr>
            <w:tcW w:w="591" w:type="pct"/>
            <w:tcBorders>
              <w:top w:val="single" w:sz="4" w:space="0" w:color="auto"/>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jc w:val="center"/>
              <w:rPr>
                <w:rFonts w:ascii="Arial" w:eastAsia="Times New Roman" w:hAnsi="Arial" w:cs="Arial"/>
                <w:sz w:val="18"/>
                <w:szCs w:val="18"/>
              </w:rPr>
            </w:pPr>
            <w:r w:rsidRPr="002A2169">
              <w:rPr>
                <w:rFonts w:ascii="Arial" w:eastAsia="Times New Roman" w:hAnsi="Arial" w:cs="Arial"/>
                <w:sz w:val="18"/>
                <w:szCs w:val="18"/>
              </w:rPr>
              <w:t>Pr(&gt;|t|)</w:t>
            </w:r>
          </w:p>
        </w:tc>
      </w:tr>
      <w:tr w:rsidR="007719A7" w:rsidRPr="002A2169" w:rsidTr="007719A7">
        <w:trPr>
          <w:trHeight w:val="315"/>
        </w:trPr>
        <w:tc>
          <w:tcPr>
            <w:tcW w:w="1826"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rPr>
                <w:rFonts w:ascii="Arial" w:eastAsia="Times New Roman" w:hAnsi="Arial" w:cs="Arial"/>
                <w:sz w:val="18"/>
                <w:szCs w:val="18"/>
              </w:rPr>
            </w:pPr>
            <w:r w:rsidRPr="002A2169">
              <w:rPr>
                <w:rFonts w:ascii="Arial" w:eastAsia="Times New Roman" w:hAnsi="Arial" w:cs="Arial"/>
                <w:sz w:val="18"/>
                <w:szCs w:val="18"/>
              </w:rPr>
              <w:t>Intercept</w:t>
            </w:r>
          </w:p>
        </w:tc>
        <w:tc>
          <w:tcPr>
            <w:tcW w:w="704"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ind w:right="81"/>
              <w:jc w:val="right"/>
              <w:rPr>
                <w:rFonts w:ascii="Arial" w:eastAsia="Times New Roman" w:hAnsi="Arial" w:cs="Arial"/>
                <w:sz w:val="18"/>
                <w:szCs w:val="18"/>
              </w:rPr>
            </w:pPr>
            <w:r w:rsidRPr="002A2169">
              <w:rPr>
                <w:rFonts w:ascii="Arial" w:eastAsia="Times New Roman" w:hAnsi="Arial" w:cs="Arial"/>
                <w:sz w:val="18"/>
                <w:szCs w:val="18"/>
              </w:rPr>
              <w:t>-3.17</w:t>
            </w:r>
          </w:p>
        </w:tc>
        <w:tc>
          <w:tcPr>
            <w:tcW w:w="986"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ind w:right="371"/>
              <w:jc w:val="right"/>
              <w:rPr>
                <w:rFonts w:ascii="Arial" w:eastAsia="Times New Roman" w:hAnsi="Arial" w:cs="Arial"/>
                <w:sz w:val="18"/>
                <w:szCs w:val="18"/>
              </w:rPr>
            </w:pPr>
            <w:r w:rsidRPr="002A2169">
              <w:rPr>
                <w:rFonts w:ascii="Arial" w:eastAsia="Times New Roman" w:hAnsi="Arial" w:cs="Arial"/>
                <w:sz w:val="18"/>
                <w:szCs w:val="18"/>
              </w:rPr>
              <w:t>0.791</w:t>
            </w:r>
          </w:p>
        </w:tc>
        <w:tc>
          <w:tcPr>
            <w:tcW w:w="893"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ind w:right="371"/>
              <w:jc w:val="right"/>
              <w:rPr>
                <w:rFonts w:ascii="Arial" w:eastAsia="Times New Roman" w:hAnsi="Arial" w:cs="Arial"/>
                <w:sz w:val="18"/>
                <w:szCs w:val="18"/>
              </w:rPr>
            </w:pPr>
            <w:r w:rsidRPr="002A2169">
              <w:rPr>
                <w:rFonts w:ascii="Arial" w:eastAsia="Times New Roman" w:hAnsi="Arial" w:cs="Arial"/>
                <w:sz w:val="18"/>
                <w:szCs w:val="18"/>
              </w:rPr>
              <w:t>-4.01</w:t>
            </w:r>
          </w:p>
        </w:tc>
        <w:tc>
          <w:tcPr>
            <w:tcW w:w="591"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right"/>
              <w:rPr>
                <w:rFonts w:ascii="Arial" w:eastAsia="Times New Roman" w:hAnsi="Arial" w:cs="Arial"/>
                <w:sz w:val="18"/>
                <w:szCs w:val="18"/>
              </w:rPr>
            </w:pPr>
            <w:r w:rsidRPr="002A2169">
              <w:rPr>
                <w:rFonts w:ascii="Arial" w:eastAsia="Times New Roman" w:hAnsi="Arial" w:cs="Arial"/>
                <w:sz w:val="18"/>
                <w:szCs w:val="18"/>
              </w:rPr>
              <w:t>0.016</w:t>
            </w:r>
          </w:p>
        </w:tc>
      </w:tr>
      <w:tr w:rsidR="007719A7" w:rsidRPr="002A2169" w:rsidTr="007719A7">
        <w:trPr>
          <w:trHeight w:val="315"/>
        </w:trPr>
        <w:tc>
          <w:tcPr>
            <w:tcW w:w="1826"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rPr>
                <w:rFonts w:ascii="Arial" w:eastAsia="Times New Roman" w:hAnsi="Arial" w:cs="Arial"/>
                <w:sz w:val="18"/>
                <w:szCs w:val="18"/>
              </w:rPr>
            </w:pPr>
            <w:r w:rsidRPr="002A2169">
              <w:rPr>
                <w:rFonts w:ascii="Arial" w:eastAsia="Times New Roman" w:hAnsi="Arial" w:cs="Arial"/>
                <w:sz w:val="18"/>
                <w:szCs w:val="18"/>
              </w:rPr>
              <w:t>1000 grain weight</w:t>
            </w:r>
          </w:p>
        </w:tc>
        <w:tc>
          <w:tcPr>
            <w:tcW w:w="704"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ind w:right="81"/>
              <w:jc w:val="right"/>
              <w:rPr>
                <w:rFonts w:ascii="Arial" w:eastAsia="Times New Roman" w:hAnsi="Arial" w:cs="Arial"/>
                <w:sz w:val="18"/>
                <w:szCs w:val="18"/>
              </w:rPr>
            </w:pPr>
            <w:r w:rsidRPr="002A2169">
              <w:rPr>
                <w:rFonts w:ascii="Arial" w:eastAsia="Times New Roman" w:hAnsi="Arial" w:cs="Arial"/>
                <w:sz w:val="18"/>
                <w:szCs w:val="18"/>
              </w:rPr>
              <w:t>0.08</w:t>
            </w:r>
          </w:p>
        </w:tc>
        <w:tc>
          <w:tcPr>
            <w:tcW w:w="986"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ind w:right="371"/>
              <w:jc w:val="right"/>
              <w:rPr>
                <w:rFonts w:ascii="Arial" w:eastAsia="Times New Roman" w:hAnsi="Arial" w:cs="Arial"/>
                <w:sz w:val="18"/>
                <w:szCs w:val="18"/>
              </w:rPr>
            </w:pPr>
            <w:r w:rsidRPr="002A2169">
              <w:rPr>
                <w:rFonts w:ascii="Arial" w:eastAsia="Times New Roman" w:hAnsi="Arial" w:cs="Arial"/>
                <w:sz w:val="18"/>
                <w:szCs w:val="18"/>
              </w:rPr>
              <w:t>0.016</w:t>
            </w:r>
          </w:p>
        </w:tc>
        <w:tc>
          <w:tcPr>
            <w:tcW w:w="893"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ind w:right="371"/>
              <w:jc w:val="right"/>
              <w:rPr>
                <w:rFonts w:ascii="Arial" w:eastAsia="Times New Roman" w:hAnsi="Arial" w:cs="Arial"/>
                <w:sz w:val="18"/>
                <w:szCs w:val="18"/>
              </w:rPr>
            </w:pPr>
            <w:r w:rsidRPr="002A2169">
              <w:rPr>
                <w:rFonts w:ascii="Arial" w:eastAsia="Times New Roman" w:hAnsi="Arial" w:cs="Arial"/>
                <w:sz w:val="18"/>
                <w:szCs w:val="18"/>
              </w:rPr>
              <w:t>5.08</w:t>
            </w:r>
          </w:p>
        </w:tc>
        <w:tc>
          <w:tcPr>
            <w:tcW w:w="591"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right"/>
              <w:rPr>
                <w:rFonts w:ascii="Arial" w:eastAsia="Times New Roman" w:hAnsi="Arial" w:cs="Arial"/>
                <w:sz w:val="18"/>
                <w:szCs w:val="18"/>
              </w:rPr>
            </w:pPr>
            <w:r w:rsidRPr="002A2169">
              <w:rPr>
                <w:rFonts w:ascii="Arial" w:eastAsia="Times New Roman" w:hAnsi="Arial" w:cs="Arial"/>
                <w:sz w:val="18"/>
                <w:szCs w:val="18"/>
              </w:rPr>
              <w:t>0.007</w:t>
            </w:r>
          </w:p>
        </w:tc>
      </w:tr>
      <w:tr w:rsidR="007719A7" w:rsidRPr="002A2169" w:rsidTr="007719A7">
        <w:trPr>
          <w:trHeight w:val="315"/>
        </w:trPr>
        <w:tc>
          <w:tcPr>
            <w:tcW w:w="1826"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rPr>
                <w:rFonts w:ascii="Arial" w:eastAsia="Times New Roman" w:hAnsi="Arial" w:cs="Arial"/>
                <w:sz w:val="18"/>
                <w:szCs w:val="18"/>
              </w:rPr>
            </w:pPr>
            <w:r w:rsidRPr="002A2169">
              <w:rPr>
                <w:rFonts w:ascii="Arial" w:eastAsia="Times New Roman" w:hAnsi="Arial" w:cs="Arial"/>
                <w:sz w:val="18"/>
                <w:szCs w:val="18"/>
              </w:rPr>
              <w:t>Panicle length</w:t>
            </w:r>
          </w:p>
        </w:tc>
        <w:tc>
          <w:tcPr>
            <w:tcW w:w="704"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ind w:right="81"/>
              <w:jc w:val="right"/>
              <w:rPr>
                <w:rFonts w:ascii="Arial" w:eastAsia="Times New Roman" w:hAnsi="Arial" w:cs="Arial"/>
                <w:sz w:val="18"/>
                <w:szCs w:val="18"/>
              </w:rPr>
            </w:pPr>
            <w:r w:rsidRPr="002A2169">
              <w:rPr>
                <w:rFonts w:ascii="Arial" w:eastAsia="Times New Roman" w:hAnsi="Arial" w:cs="Arial"/>
                <w:sz w:val="18"/>
                <w:szCs w:val="18"/>
              </w:rPr>
              <w:t>-0.14</w:t>
            </w:r>
          </w:p>
        </w:tc>
        <w:tc>
          <w:tcPr>
            <w:tcW w:w="986"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ind w:right="371"/>
              <w:jc w:val="right"/>
              <w:rPr>
                <w:rFonts w:ascii="Arial" w:eastAsia="Times New Roman" w:hAnsi="Arial" w:cs="Arial"/>
                <w:sz w:val="18"/>
                <w:szCs w:val="18"/>
              </w:rPr>
            </w:pPr>
            <w:r w:rsidRPr="002A2169">
              <w:rPr>
                <w:rFonts w:ascii="Arial" w:eastAsia="Times New Roman" w:hAnsi="Arial" w:cs="Arial"/>
                <w:sz w:val="18"/>
                <w:szCs w:val="18"/>
              </w:rPr>
              <w:t>0.017</w:t>
            </w:r>
          </w:p>
        </w:tc>
        <w:tc>
          <w:tcPr>
            <w:tcW w:w="893"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ind w:right="371"/>
              <w:jc w:val="right"/>
              <w:rPr>
                <w:rFonts w:ascii="Arial" w:eastAsia="Times New Roman" w:hAnsi="Arial" w:cs="Arial"/>
                <w:sz w:val="18"/>
                <w:szCs w:val="18"/>
              </w:rPr>
            </w:pPr>
            <w:r w:rsidRPr="002A2169">
              <w:rPr>
                <w:rFonts w:ascii="Arial" w:eastAsia="Times New Roman" w:hAnsi="Arial" w:cs="Arial"/>
                <w:sz w:val="18"/>
                <w:szCs w:val="18"/>
              </w:rPr>
              <w:t>-8.06</w:t>
            </w:r>
          </w:p>
        </w:tc>
        <w:tc>
          <w:tcPr>
            <w:tcW w:w="591"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right"/>
              <w:rPr>
                <w:rFonts w:ascii="Arial" w:eastAsia="Times New Roman" w:hAnsi="Arial" w:cs="Arial"/>
                <w:sz w:val="18"/>
                <w:szCs w:val="18"/>
              </w:rPr>
            </w:pPr>
            <w:r w:rsidRPr="002A2169">
              <w:rPr>
                <w:rFonts w:ascii="Arial" w:eastAsia="Times New Roman" w:hAnsi="Arial" w:cs="Arial"/>
                <w:sz w:val="18"/>
                <w:szCs w:val="18"/>
              </w:rPr>
              <w:t>0.001</w:t>
            </w:r>
          </w:p>
        </w:tc>
      </w:tr>
      <w:tr w:rsidR="007719A7" w:rsidRPr="002A2169" w:rsidTr="007719A7">
        <w:trPr>
          <w:trHeight w:val="315"/>
        </w:trPr>
        <w:tc>
          <w:tcPr>
            <w:tcW w:w="1826"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rPr>
                <w:rFonts w:ascii="Arial" w:eastAsia="Times New Roman" w:hAnsi="Arial" w:cs="Arial"/>
                <w:sz w:val="18"/>
                <w:szCs w:val="18"/>
              </w:rPr>
            </w:pPr>
            <w:r w:rsidRPr="002A2169">
              <w:rPr>
                <w:rFonts w:ascii="Arial" w:eastAsia="Times New Roman" w:hAnsi="Arial" w:cs="Arial"/>
                <w:sz w:val="18"/>
                <w:szCs w:val="18"/>
              </w:rPr>
              <w:t>Stem diameter</w:t>
            </w:r>
          </w:p>
        </w:tc>
        <w:tc>
          <w:tcPr>
            <w:tcW w:w="704"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ind w:right="81"/>
              <w:jc w:val="right"/>
              <w:rPr>
                <w:rFonts w:ascii="Arial" w:eastAsia="Times New Roman" w:hAnsi="Arial" w:cs="Arial"/>
                <w:sz w:val="18"/>
                <w:szCs w:val="18"/>
              </w:rPr>
            </w:pPr>
            <w:r w:rsidRPr="002A2169">
              <w:rPr>
                <w:rFonts w:ascii="Arial" w:eastAsia="Times New Roman" w:hAnsi="Arial" w:cs="Arial"/>
                <w:sz w:val="18"/>
                <w:szCs w:val="18"/>
              </w:rPr>
              <w:t>-0.56</w:t>
            </w:r>
          </w:p>
        </w:tc>
        <w:tc>
          <w:tcPr>
            <w:tcW w:w="986"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ind w:right="371"/>
              <w:jc w:val="right"/>
              <w:rPr>
                <w:rFonts w:ascii="Arial" w:eastAsia="Times New Roman" w:hAnsi="Arial" w:cs="Arial"/>
                <w:sz w:val="18"/>
                <w:szCs w:val="18"/>
              </w:rPr>
            </w:pPr>
            <w:r w:rsidRPr="002A2169">
              <w:rPr>
                <w:rFonts w:ascii="Arial" w:eastAsia="Times New Roman" w:hAnsi="Arial" w:cs="Arial"/>
                <w:sz w:val="18"/>
                <w:szCs w:val="18"/>
              </w:rPr>
              <w:t>0.094</w:t>
            </w:r>
          </w:p>
        </w:tc>
        <w:tc>
          <w:tcPr>
            <w:tcW w:w="893"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ind w:right="371"/>
              <w:jc w:val="right"/>
              <w:rPr>
                <w:rFonts w:ascii="Arial" w:eastAsia="Times New Roman" w:hAnsi="Arial" w:cs="Arial"/>
                <w:sz w:val="18"/>
                <w:szCs w:val="18"/>
              </w:rPr>
            </w:pPr>
            <w:r w:rsidRPr="002A2169">
              <w:rPr>
                <w:rFonts w:ascii="Arial" w:eastAsia="Times New Roman" w:hAnsi="Arial" w:cs="Arial"/>
                <w:sz w:val="18"/>
                <w:szCs w:val="18"/>
              </w:rPr>
              <w:t>-5.94</w:t>
            </w:r>
          </w:p>
        </w:tc>
        <w:tc>
          <w:tcPr>
            <w:tcW w:w="591" w:type="pct"/>
            <w:tcBorders>
              <w:top w:val="nil"/>
              <w:left w:val="nil"/>
              <w:bottom w:val="nil"/>
              <w:right w:val="nil"/>
            </w:tcBorders>
            <w:shd w:val="clear" w:color="auto" w:fill="auto"/>
            <w:noWrap/>
            <w:vAlign w:val="center"/>
            <w:hideMark/>
          </w:tcPr>
          <w:p w:rsidR="007719A7" w:rsidRPr="002A2169" w:rsidRDefault="007719A7" w:rsidP="007719A7">
            <w:pPr>
              <w:spacing w:after="0" w:line="240" w:lineRule="auto"/>
              <w:jc w:val="right"/>
              <w:rPr>
                <w:rFonts w:ascii="Arial" w:eastAsia="Times New Roman" w:hAnsi="Arial" w:cs="Arial"/>
                <w:sz w:val="18"/>
                <w:szCs w:val="18"/>
              </w:rPr>
            </w:pPr>
            <w:r w:rsidRPr="002A2169">
              <w:rPr>
                <w:rFonts w:ascii="Arial" w:eastAsia="Times New Roman" w:hAnsi="Arial" w:cs="Arial"/>
                <w:sz w:val="18"/>
                <w:szCs w:val="18"/>
              </w:rPr>
              <w:t>0.004</w:t>
            </w:r>
          </w:p>
        </w:tc>
      </w:tr>
      <w:tr w:rsidR="007719A7" w:rsidRPr="002A2169" w:rsidTr="007719A7">
        <w:trPr>
          <w:trHeight w:val="315"/>
        </w:trPr>
        <w:tc>
          <w:tcPr>
            <w:tcW w:w="1826" w:type="pct"/>
            <w:tcBorders>
              <w:top w:val="nil"/>
              <w:left w:val="nil"/>
              <w:right w:val="nil"/>
            </w:tcBorders>
            <w:shd w:val="clear" w:color="auto" w:fill="auto"/>
            <w:noWrap/>
            <w:vAlign w:val="center"/>
            <w:hideMark/>
          </w:tcPr>
          <w:p w:rsidR="007719A7" w:rsidRPr="002A2169" w:rsidRDefault="007719A7" w:rsidP="007719A7">
            <w:pPr>
              <w:spacing w:after="0" w:line="240" w:lineRule="auto"/>
              <w:rPr>
                <w:rFonts w:ascii="Arial" w:eastAsia="Times New Roman" w:hAnsi="Arial" w:cs="Arial"/>
                <w:sz w:val="18"/>
                <w:szCs w:val="18"/>
              </w:rPr>
            </w:pPr>
            <w:r w:rsidRPr="002A2169">
              <w:rPr>
                <w:rFonts w:ascii="Arial" w:eastAsia="Times New Roman" w:hAnsi="Arial" w:cs="Arial"/>
                <w:sz w:val="18"/>
                <w:szCs w:val="18"/>
              </w:rPr>
              <w:t>Intensity of leaf green color</w:t>
            </w:r>
          </w:p>
        </w:tc>
        <w:tc>
          <w:tcPr>
            <w:tcW w:w="704" w:type="pct"/>
            <w:tcBorders>
              <w:top w:val="nil"/>
              <w:left w:val="nil"/>
              <w:right w:val="nil"/>
            </w:tcBorders>
            <w:shd w:val="clear" w:color="auto" w:fill="auto"/>
            <w:noWrap/>
            <w:vAlign w:val="center"/>
            <w:hideMark/>
          </w:tcPr>
          <w:p w:rsidR="007719A7" w:rsidRPr="002A2169" w:rsidRDefault="007719A7" w:rsidP="007719A7">
            <w:pPr>
              <w:spacing w:after="0" w:line="240" w:lineRule="auto"/>
              <w:ind w:right="81"/>
              <w:jc w:val="right"/>
              <w:rPr>
                <w:rFonts w:ascii="Arial" w:eastAsia="Times New Roman" w:hAnsi="Arial" w:cs="Arial"/>
                <w:sz w:val="18"/>
                <w:szCs w:val="18"/>
              </w:rPr>
            </w:pPr>
            <w:r w:rsidRPr="002A2169">
              <w:rPr>
                <w:rFonts w:ascii="Arial" w:eastAsia="Times New Roman" w:hAnsi="Arial" w:cs="Arial"/>
                <w:sz w:val="18"/>
                <w:szCs w:val="18"/>
              </w:rPr>
              <w:t>0.11</w:t>
            </w:r>
          </w:p>
        </w:tc>
        <w:tc>
          <w:tcPr>
            <w:tcW w:w="986" w:type="pct"/>
            <w:tcBorders>
              <w:top w:val="nil"/>
              <w:left w:val="nil"/>
              <w:right w:val="nil"/>
            </w:tcBorders>
            <w:shd w:val="clear" w:color="auto" w:fill="auto"/>
            <w:noWrap/>
            <w:vAlign w:val="center"/>
            <w:hideMark/>
          </w:tcPr>
          <w:p w:rsidR="007719A7" w:rsidRPr="002A2169" w:rsidRDefault="007719A7" w:rsidP="007719A7">
            <w:pPr>
              <w:spacing w:after="0" w:line="240" w:lineRule="auto"/>
              <w:ind w:right="371"/>
              <w:jc w:val="right"/>
              <w:rPr>
                <w:rFonts w:ascii="Arial" w:eastAsia="Times New Roman" w:hAnsi="Arial" w:cs="Arial"/>
                <w:sz w:val="18"/>
                <w:szCs w:val="18"/>
              </w:rPr>
            </w:pPr>
            <w:r w:rsidRPr="002A2169">
              <w:rPr>
                <w:rFonts w:ascii="Arial" w:eastAsia="Times New Roman" w:hAnsi="Arial" w:cs="Arial"/>
                <w:sz w:val="18"/>
                <w:szCs w:val="18"/>
              </w:rPr>
              <w:t>0.017</w:t>
            </w:r>
          </w:p>
        </w:tc>
        <w:tc>
          <w:tcPr>
            <w:tcW w:w="893" w:type="pct"/>
            <w:tcBorders>
              <w:top w:val="nil"/>
              <w:left w:val="nil"/>
              <w:right w:val="nil"/>
            </w:tcBorders>
            <w:shd w:val="clear" w:color="auto" w:fill="auto"/>
            <w:noWrap/>
            <w:vAlign w:val="center"/>
            <w:hideMark/>
          </w:tcPr>
          <w:p w:rsidR="007719A7" w:rsidRPr="002A2169" w:rsidRDefault="007719A7" w:rsidP="007719A7">
            <w:pPr>
              <w:spacing w:after="0" w:line="240" w:lineRule="auto"/>
              <w:ind w:right="371"/>
              <w:jc w:val="right"/>
              <w:rPr>
                <w:rFonts w:ascii="Arial" w:eastAsia="Times New Roman" w:hAnsi="Arial" w:cs="Arial"/>
                <w:sz w:val="18"/>
                <w:szCs w:val="18"/>
              </w:rPr>
            </w:pPr>
            <w:r w:rsidRPr="002A2169">
              <w:rPr>
                <w:rFonts w:ascii="Arial" w:eastAsia="Times New Roman" w:hAnsi="Arial" w:cs="Arial"/>
                <w:sz w:val="18"/>
                <w:szCs w:val="18"/>
              </w:rPr>
              <w:t>6.23</w:t>
            </w:r>
          </w:p>
        </w:tc>
        <w:tc>
          <w:tcPr>
            <w:tcW w:w="591" w:type="pct"/>
            <w:tcBorders>
              <w:top w:val="nil"/>
              <w:left w:val="nil"/>
              <w:right w:val="nil"/>
            </w:tcBorders>
            <w:shd w:val="clear" w:color="auto" w:fill="auto"/>
            <w:noWrap/>
            <w:vAlign w:val="center"/>
            <w:hideMark/>
          </w:tcPr>
          <w:p w:rsidR="007719A7" w:rsidRPr="002A2169" w:rsidRDefault="007719A7" w:rsidP="007719A7">
            <w:pPr>
              <w:spacing w:after="0" w:line="240" w:lineRule="auto"/>
              <w:jc w:val="right"/>
              <w:rPr>
                <w:rFonts w:ascii="Arial" w:eastAsia="Times New Roman" w:hAnsi="Arial" w:cs="Arial"/>
                <w:sz w:val="18"/>
                <w:szCs w:val="18"/>
              </w:rPr>
            </w:pPr>
            <w:r w:rsidRPr="002A2169">
              <w:rPr>
                <w:rFonts w:ascii="Arial" w:eastAsia="Times New Roman" w:hAnsi="Arial" w:cs="Arial"/>
                <w:sz w:val="18"/>
                <w:szCs w:val="18"/>
              </w:rPr>
              <w:t>0.003</w:t>
            </w:r>
          </w:p>
        </w:tc>
      </w:tr>
      <w:tr w:rsidR="007719A7" w:rsidRPr="002A2169" w:rsidTr="007719A7">
        <w:trPr>
          <w:trHeight w:val="315"/>
        </w:trPr>
        <w:tc>
          <w:tcPr>
            <w:tcW w:w="1826" w:type="pct"/>
            <w:tcBorders>
              <w:top w:val="nil"/>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rPr>
                <w:rFonts w:ascii="Arial" w:eastAsia="Times New Roman" w:hAnsi="Arial" w:cs="Arial"/>
                <w:sz w:val="18"/>
                <w:szCs w:val="18"/>
              </w:rPr>
            </w:pPr>
            <w:r w:rsidRPr="002A2169">
              <w:rPr>
                <w:rFonts w:ascii="Arial" w:eastAsia="Times New Roman" w:hAnsi="Arial" w:cs="Arial"/>
                <w:sz w:val="18"/>
                <w:szCs w:val="18"/>
              </w:rPr>
              <w:t>Stem length</w:t>
            </w:r>
          </w:p>
        </w:tc>
        <w:tc>
          <w:tcPr>
            <w:tcW w:w="704" w:type="pct"/>
            <w:tcBorders>
              <w:top w:val="nil"/>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ind w:right="81"/>
              <w:jc w:val="right"/>
              <w:rPr>
                <w:rFonts w:ascii="Arial" w:eastAsia="Times New Roman" w:hAnsi="Arial" w:cs="Arial"/>
                <w:sz w:val="18"/>
                <w:szCs w:val="18"/>
              </w:rPr>
            </w:pPr>
            <w:r w:rsidRPr="002A2169">
              <w:rPr>
                <w:rFonts w:ascii="Arial" w:eastAsia="Times New Roman" w:hAnsi="Arial" w:cs="Arial"/>
                <w:sz w:val="18"/>
                <w:szCs w:val="18"/>
              </w:rPr>
              <w:t>0.04</w:t>
            </w:r>
          </w:p>
        </w:tc>
        <w:tc>
          <w:tcPr>
            <w:tcW w:w="986" w:type="pct"/>
            <w:tcBorders>
              <w:top w:val="nil"/>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ind w:right="371"/>
              <w:jc w:val="right"/>
              <w:rPr>
                <w:rFonts w:ascii="Arial" w:eastAsia="Times New Roman" w:hAnsi="Arial" w:cs="Arial"/>
                <w:sz w:val="18"/>
                <w:szCs w:val="18"/>
              </w:rPr>
            </w:pPr>
            <w:r w:rsidRPr="002A2169">
              <w:rPr>
                <w:rFonts w:ascii="Arial" w:eastAsia="Times New Roman" w:hAnsi="Arial" w:cs="Arial"/>
                <w:sz w:val="18"/>
                <w:szCs w:val="18"/>
              </w:rPr>
              <w:t>0.008</w:t>
            </w:r>
          </w:p>
        </w:tc>
        <w:tc>
          <w:tcPr>
            <w:tcW w:w="893" w:type="pct"/>
            <w:tcBorders>
              <w:top w:val="nil"/>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ind w:right="371"/>
              <w:jc w:val="right"/>
              <w:rPr>
                <w:rFonts w:ascii="Arial" w:eastAsia="Times New Roman" w:hAnsi="Arial" w:cs="Arial"/>
                <w:sz w:val="18"/>
                <w:szCs w:val="18"/>
              </w:rPr>
            </w:pPr>
            <w:r w:rsidRPr="002A2169">
              <w:rPr>
                <w:rFonts w:ascii="Arial" w:eastAsia="Times New Roman" w:hAnsi="Arial" w:cs="Arial"/>
                <w:sz w:val="18"/>
                <w:szCs w:val="18"/>
              </w:rPr>
              <w:t>5.10</w:t>
            </w:r>
          </w:p>
        </w:tc>
        <w:tc>
          <w:tcPr>
            <w:tcW w:w="591" w:type="pct"/>
            <w:tcBorders>
              <w:top w:val="nil"/>
              <w:left w:val="nil"/>
              <w:bottom w:val="single" w:sz="4" w:space="0" w:color="auto"/>
              <w:right w:val="nil"/>
            </w:tcBorders>
            <w:shd w:val="clear" w:color="auto" w:fill="auto"/>
            <w:noWrap/>
            <w:vAlign w:val="center"/>
            <w:hideMark/>
          </w:tcPr>
          <w:p w:rsidR="007719A7" w:rsidRPr="002A2169" w:rsidRDefault="007719A7" w:rsidP="007719A7">
            <w:pPr>
              <w:spacing w:after="0" w:line="240" w:lineRule="auto"/>
              <w:jc w:val="right"/>
              <w:rPr>
                <w:rFonts w:ascii="Arial" w:eastAsia="Times New Roman" w:hAnsi="Arial" w:cs="Arial"/>
                <w:sz w:val="18"/>
                <w:szCs w:val="18"/>
              </w:rPr>
            </w:pPr>
            <w:r w:rsidRPr="002A2169">
              <w:rPr>
                <w:rFonts w:ascii="Arial" w:eastAsia="Times New Roman" w:hAnsi="Arial" w:cs="Arial"/>
                <w:sz w:val="18"/>
                <w:szCs w:val="18"/>
              </w:rPr>
              <w:t>0.007</w:t>
            </w:r>
          </w:p>
        </w:tc>
      </w:tr>
    </w:tbl>
    <w:p w:rsidR="007719A7" w:rsidRDefault="007719A7" w:rsidP="007719A7">
      <w:pPr>
        <w:spacing w:after="0" w:line="240" w:lineRule="auto"/>
        <w:jc w:val="both"/>
        <w:rPr>
          <w:rFonts w:ascii="Arial" w:hAnsi="Arial" w:cs="Arial"/>
          <w:sz w:val="20"/>
          <w:szCs w:val="20"/>
          <w:lang w:val="en-AU"/>
        </w:rPr>
      </w:pPr>
    </w:p>
    <w:p w:rsidR="007719A7" w:rsidRDefault="007719A7" w:rsidP="007719A7">
      <w:pPr>
        <w:spacing w:after="0" w:line="240" w:lineRule="auto"/>
        <w:jc w:val="both"/>
        <w:rPr>
          <w:rFonts w:ascii="Times New Roman" w:hAnsi="Times New Roman"/>
          <w:sz w:val="24"/>
          <w:szCs w:val="24"/>
          <w:lang w:val="en-AU"/>
        </w:rPr>
      </w:pPr>
    </w:p>
    <w:p w:rsidR="007719A7" w:rsidRPr="00317911" w:rsidRDefault="007719A7" w:rsidP="00317911">
      <w:pPr>
        <w:spacing w:after="120" w:line="240" w:lineRule="auto"/>
        <w:jc w:val="center"/>
        <w:rPr>
          <w:rFonts w:ascii="Arial" w:hAnsi="Arial" w:cs="Arial"/>
          <w:sz w:val="20"/>
          <w:szCs w:val="20"/>
        </w:rPr>
      </w:pPr>
      <w:r w:rsidRPr="00317911">
        <w:rPr>
          <w:rFonts w:ascii="Arial" w:hAnsi="Arial" w:cs="Arial"/>
          <w:sz w:val="20"/>
          <w:szCs w:val="20"/>
        </w:rPr>
        <w:t xml:space="preserve">Table </w:t>
      </w:r>
      <w:r w:rsidRPr="00317911">
        <w:rPr>
          <w:rFonts w:ascii="Arial" w:hAnsi="Arial" w:cs="Arial"/>
          <w:sz w:val="20"/>
          <w:szCs w:val="20"/>
          <w:lang w:val="en-US"/>
        </w:rPr>
        <w:t>1</w:t>
      </w:r>
      <w:r w:rsidR="00DB7F26" w:rsidRPr="00317911">
        <w:rPr>
          <w:rFonts w:ascii="Arial" w:hAnsi="Arial" w:cs="Arial"/>
          <w:sz w:val="20"/>
          <w:szCs w:val="20"/>
          <w:lang w:val="en-US"/>
        </w:rPr>
        <w:t>3</w:t>
      </w:r>
      <w:r w:rsidR="00317911" w:rsidRPr="00317911">
        <w:rPr>
          <w:rFonts w:ascii="Arial" w:hAnsi="Arial" w:cs="Arial"/>
          <w:sz w:val="20"/>
          <w:szCs w:val="20"/>
          <w:lang w:val="en-US"/>
        </w:rPr>
        <w:t>.</w:t>
      </w:r>
      <w:r w:rsidRPr="00317911">
        <w:rPr>
          <w:rFonts w:ascii="Arial" w:hAnsi="Arial" w:cs="Arial"/>
          <w:sz w:val="20"/>
          <w:szCs w:val="20"/>
          <w:lang w:val="en-US"/>
        </w:rPr>
        <w:t xml:space="preserve"> </w:t>
      </w:r>
      <w:r w:rsidRPr="00317911">
        <w:rPr>
          <w:rFonts w:ascii="Arial" w:hAnsi="Arial" w:cs="Arial"/>
          <w:sz w:val="20"/>
          <w:szCs w:val="20"/>
        </w:rPr>
        <w:t>Correlation among traits of rice genotypes under stagnant flooding stress (plot-basis)</w:t>
      </w:r>
    </w:p>
    <w:tbl>
      <w:tblPr>
        <w:tblW w:w="5000" w:type="pct"/>
        <w:tblLook w:val="04A0" w:firstRow="1" w:lastRow="0" w:firstColumn="1" w:lastColumn="0" w:noHBand="0" w:noVBand="1"/>
      </w:tblPr>
      <w:tblGrid>
        <w:gridCol w:w="723"/>
        <w:gridCol w:w="670"/>
        <w:gridCol w:w="670"/>
        <w:gridCol w:w="723"/>
        <w:gridCol w:w="670"/>
        <w:gridCol w:w="670"/>
        <w:gridCol w:w="748"/>
        <w:gridCol w:w="709"/>
        <w:gridCol w:w="695"/>
        <w:gridCol w:w="670"/>
        <w:gridCol w:w="670"/>
        <w:gridCol w:w="695"/>
        <w:gridCol w:w="713"/>
      </w:tblGrid>
      <w:tr w:rsidR="007719A7" w:rsidRPr="00317911" w:rsidTr="007719A7">
        <w:trPr>
          <w:trHeight w:val="300"/>
        </w:trPr>
        <w:tc>
          <w:tcPr>
            <w:tcW w:w="368" w:type="pct"/>
            <w:tcBorders>
              <w:top w:val="single" w:sz="4" w:space="0" w:color="auto"/>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r w:rsidRPr="00317911">
              <w:rPr>
                <w:rFonts w:ascii="Arial" w:eastAsia="Times New Roman" w:hAnsi="Arial" w:cs="Arial"/>
                <w:sz w:val="16"/>
                <w:szCs w:val="16"/>
              </w:rPr>
              <w:t>Traits</w:t>
            </w:r>
          </w:p>
        </w:tc>
        <w:tc>
          <w:tcPr>
            <w:tcW w:w="375" w:type="pct"/>
            <w:tcBorders>
              <w:top w:val="single" w:sz="4" w:space="0" w:color="auto"/>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6"/>
                <w:szCs w:val="16"/>
              </w:rPr>
            </w:pPr>
            <w:r w:rsidRPr="00317911">
              <w:rPr>
                <w:rFonts w:ascii="Arial" w:eastAsia="Times New Roman" w:hAnsi="Arial" w:cs="Arial"/>
                <w:sz w:val="16"/>
                <w:szCs w:val="16"/>
              </w:rPr>
              <w:t>PT</w:t>
            </w:r>
          </w:p>
        </w:tc>
        <w:tc>
          <w:tcPr>
            <w:tcW w:w="375" w:type="pct"/>
            <w:tcBorders>
              <w:top w:val="single" w:sz="4" w:space="0" w:color="auto"/>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6"/>
                <w:szCs w:val="16"/>
              </w:rPr>
            </w:pPr>
            <w:r w:rsidRPr="00317911">
              <w:rPr>
                <w:rFonts w:ascii="Arial" w:eastAsia="Times New Roman" w:hAnsi="Arial" w:cs="Arial"/>
                <w:sz w:val="16"/>
                <w:szCs w:val="16"/>
              </w:rPr>
              <w:t>FG</w:t>
            </w:r>
          </w:p>
        </w:tc>
        <w:tc>
          <w:tcPr>
            <w:tcW w:w="375" w:type="pct"/>
            <w:tcBorders>
              <w:top w:val="single" w:sz="4" w:space="0" w:color="auto"/>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6"/>
                <w:szCs w:val="16"/>
              </w:rPr>
            </w:pPr>
            <w:r w:rsidRPr="00317911">
              <w:rPr>
                <w:rFonts w:ascii="Arial" w:eastAsia="Times New Roman" w:hAnsi="Arial" w:cs="Arial"/>
                <w:sz w:val="16"/>
                <w:szCs w:val="16"/>
              </w:rPr>
              <w:t>W1000</w:t>
            </w:r>
          </w:p>
        </w:tc>
        <w:tc>
          <w:tcPr>
            <w:tcW w:w="375" w:type="pct"/>
            <w:tcBorders>
              <w:top w:val="single" w:sz="4" w:space="0" w:color="auto"/>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6"/>
                <w:szCs w:val="16"/>
              </w:rPr>
            </w:pPr>
            <w:r w:rsidRPr="00317911">
              <w:rPr>
                <w:rFonts w:ascii="Arial" w:eastAsia="Times New Roman" w:hAnsi="Arial" w:cs="Arial"/>
                <w:sz w:val="16"/>
                <w:szCs w:val="16"/>
              </w:rPr>
              <w:t>GY</w:t>
            </w:r>
          </w:p>
        </w:tc>
        <w:tc>
          <w:tcPr>
            <w:tcW w:w="375" w:type="pct"/>
            <w:tcBorders>
              <w:top w:val="single" w:sz="4" w:space="0" w:color="auto"/>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6"/>
                <w:szCs w:val="16"/>
              </w:rPr>
            </w:pPr>
            <w:r w:rsidRPr="00317911">
              <w:rPr>
                <w:rFonts w:ascii="Arial" w:eastAsia="Times New Roman" w:hAnsi="Arial" w:cs="Arial"/>
                <w:sz w:val="16"/>
                <w:szCs w:val="16"/>
              </w:rPr>
              <w:t>SPAD</w:t>
            </w:r>
          </w:p>
        </w:tc>
        <w:tc>
          <w:tcPr>
            <w:tcW w:w="396" w:type="pct"/>
            <w:tcBorders>
              <w:top w:val="single" w:sz="4" w:space="0" w:color="auto"/>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6"/>
                <w:szCs w:val="16"/>
              </w:rPr>
            </w:pPr>
            <w:r w:rsidRPr="00317911">
              <w:rPr>
                <w:rFonts w:ascii="Arial" w:eastAsia="Times New Roman" w:hAnsi="Arial" w:cs="Arial"/>
                <w:sz w:val="16"/>
                <w:szCs w:val="16"/>
              </w:rPr>
              <w:t>SL</w:t>
            </w:r>
          </w:p>
        </w:tc>
        <w:tc>
          <w:tcPr>
            <w:tcW w:w="396" w:type="pct"/>
            <w:tcBorders>
              <w:top w:val="single" w:sz="4" w:space="0" w:color="auto"/>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6"/>
                <w:szCs w:val="16"/>
              </w:rPr>
            </w:pPr>
            <w:r w:rsidRPr="00317911">
              <w:rPr>
                <w:rFonts w:ascii="Arial" w:eastAsia="Times New Roman" w:hAnsi="Arial" w:cs="Arial"/>
                <w:sz w:val="16"/>
                <w:szCs w:val="16"/>
              </w:rPr>
              <w:t>SD</w:t>
            </w:r>
          </w:p>
        </w:tc>
        <w:tc>
          <w:tcPr>
            <w:tcW w:w="396" w:type="pct"/>
            <w:tcBorders>
              <w:top w:val="single" w:sz="4" w:space="0" w:color="auto"/>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6"/>
                <w:szCs w:val="16"/>
              </w:rPr>
            </w:pPr>
            <w:r w:rsidRPr="00317911">
              <w:rPr>
                <w:rFonts w:ascii="Arial" w:eastAsia="Times New Roman" w:hAnsi="Arial" w:cs="Arial"/>
                <w:sz w:val="16"/>
                <w:szCs w:val="16"/>
              </w:rPr>
              <w:t>LB</w:t>
            </w:r>
          </w:p>
        </w:tc>
        <w:tc>
          <w:tcPr>
            <w:tcW w:w="375" w:type="pct"/>
            <w:tcBorders>
              <w:top w:val="single" w:sz="4" w:space="0" w:color="auto"/>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6"/>
                <w:szCs w:val="16"/>
              </w:rPr>
            </w:pPr>
            <w:r w:rsidRPr="00317911">
              <w:rPr>
                <w:rFonts w:ascii="Arial" w:eastAsia="Times New Roman" w:hAnsi="Arial" w:cs="Arial"/>
                <w:sz w:val="16"/>
                <w:szCs w:val="16"/>
              </w:rPr>
              <w:t>WB</w:t>
            </w:r>
          </w:p>
        </w:tc>
        <w:tc>
          <w:tcPr>
            <w:tcW w:w="375" w:type="pct"/>
            <w:tcBorders>
              <w:top w:val="single" w:sz="4" w:space="0" w:color="auto"/>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6"/>
                <w:szCs w:val="16"/>
              </w:rPr>
            </w:pPr>
            <w:r w:rsidRPr="00317911">
              <w:rPr>
                <w:rFonts w:ascii="Arial" w:eastAsia="Times New Roman" w:hAnsi="Arial" w:cs="Arial"/>
                <w:sz w:val="16"/>
                <w:szCs w:val="16"/>
              </w:rPr>
              <w:t>PE</w:t>
            </w:r>
          </w:p>
        </w:tc>
        <w:tc>
          <w:tcPr>
            <w:tcW w:w="396" w:type="pct"/>
            <w:tcBorders>
              <w:top w:val="single" w:sz="4" w:space="0" w:color="auto"/>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6"/>
                <w:szCs w:val="16"/>
              </w:rPr>
            </w:pPr>
            <w:r w:rsidRPr="00317911">
              <w:rPr>
                <w:rFonts w:ascii="Arial" w:eastAsia="Times New Roman" w:hAnsi="Arial" w:cs="Arial"/>
                <w:sz w:val="16"/>
                <w:szCs w:val="16"/>
              </w:rPr>
              <w:t>PL</w:t>
            </w:r>
          </w:p>
        </w:tc>
        <w:tc>
          <w:tcPr>
            <w:tcW w:w="424" w:type="pct"/>
            <w:tcBorders>
              <w:top w:val="single" w:sz="4" w:space="0" w:color="auto"/>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6"/>
                <w:szCs w:val="16"/>
              </w:rPr>
            </w:pPr>
            <w:r w:rsidRPr="00317911">
              <w:rPr>
                <w:rFonts w:ascii="Arial" w:eastAsia="Times New Roman" w:hAnsi="Arial" w:cs="Arial"/>
                <w:sz w:val="16"/>
                <w:szCs w:val="16"/>
              </w:rPr>
              <w:t>STI</w:t>
            </w:r>
          </w:p>
        </w:tc>
      </w:tr>
      <w:tr w:rsidR="007719A7" w:rsidRPr="00317911" w:rsidTr="007719A7">
        <w:trPr>
          <w:trHeight w:val="315"/>
        </w:trPr>
        <w:tc>
          <w:tcPr>
            <w:tcW w:w="368"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r w:rsidRPr="00317911">
              <w:rPr>
                <w:rFonts w:ascii="Arial" w:eastAsia="Times New Roman" w:hAnsi="Arial" w:cs="Arial"/>
                <w:sz w:val="16"/>
                <w:szCs w:val="16"/>
              </w:rPr>
              <w:t>PH</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-0.347</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0.023</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0.356</w:t>
            </w:r>
            <w:r w:rsidRPr="00317911">
              <w:rPr>
                <w:rFonts w:ascii="Arial" w:eastAsia="Times New Roman" w:hAnsi="Arial" w:cs="Arial"/>
                <w:sz w:val="16"/>
                <w:szCs w:val="16"/>
                <w:vertAlign w:val="superscript"/>
              </w:rPr>
              <w:t>*</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-0.193</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-0.070</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0.850</w:t>
            </w:r>
            <w:r w:rsidRPr="00317911">
              <w:rPr>
                <w:rFonts w:ascii="Arial" w:eastAsia="Times New Roman" w:hAnsi="Arial" w:cs="Arial"/>
                <w:sz w:val="16"/>
                <w:szCs w:val="16"/>
                <w:vertAlign w:val="superscript"/>
              </w:rPr>
              <w:t>**</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0.584</w:t>
            </w:r>
            <w:r w:rsidRPr="00317911">
              <w:rPr>
                <w:rFonts w:ascii="Arial" w:eastAsia="Times New Roman" w:hAnsi="Arial" w:cs="Arial"/>
                <w:sz w:val="16"/>
                <w:szCs w:val="16"/>
                <w:vertAlign w:val="superscript"/>
              </w:rPr>
              <w:t>**</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0.569</w:t>
            </w:r>
            <w:r w:rsidRPr="00317911">
              <w:rPr>
                <w:rFonts w:ascii="Arial" w:eastAsia="Times New Roman" w:hAnsi="Arial" w:cs="Arial"/>
                <w:sz w:val="16"/>
                <w:szCs w:val="16"/>
                <w:vertAlign w:val="superscript"/>
              </w:rPr>
              <w:t>**</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0.107</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0.196</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0.516</w:t>
            </w:r>
            <w:r w:rsidRPr="00317911">
              <w:rPr>
                <w:rFonts w:ascii="Arial" w:eastAsia="Times New Roman" w:hAnsi="Arial" w:cs="Arial"/>
                <w:sz w:val="16"/>
                <w:szCs w:val="16"/>
                <w:vertAlign w:val="superscript"/>
              </w:rPr>
              <w:t>**</w:t>
            </w:r>
          </w:p>
        </w:tc>
        <w:tc>
          <w:tcPr>
            <w:tcW w:w="4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-0.130</w:t>
            </w:r>
          </w:p>
        </w:tc>
      </w:tr>
      <w:tr w:rsidR="007719A7" w:rsidRPr="00317911" w:rsidTr="007719A7">
        <w:trPr>
          <w:trHeight w:val="315"/>
        </w:trPr>
        <w:tc>
          <w:tcPr>
            <w:tcW w:w="368"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r w:rsidRPr="00317911">
              <w:rPr>
                <w:rFonts w:ascii="Arial" w:eastAsia="Times New Roman" w:hAnsi="Arial" w:cs="Arial"/>
                <w:sz w:val="16"/>
                <w:szCs w:val="16"/>
              </w:rPr>
              <w:t>PT</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-0.330</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-0.314</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0.368</w:t>
            </w:r>
            <w:r w:rsidRPr="00317911">
              <w:rPr>
                <w:rFonts w:ascii="Arial" w:eastAsia="Times New Roman" w:hAnsi="Arial" w:cs="Arial"/>
                <w:sz w:val="16"/>
                <w:szCs w:val="16"/>
                <w:vertAlign w:val="superscript"/>
              </w:rPr>
              <w:t>*</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0.108</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-0.469</w:t>
            </w:r>
            <w:r w:rsidRPr="00317911">
              <w:rPr>
                <w:rFonts w:ascii="Arial" w:eastAsia="Times New Roman" w:hAnsi="Arial" w:cs="Arial"/>
                <w:sz w:val="16"/>
                <w:szCs w:val="16"/>
                <w:vertAlign w:val="superscript"/>
              </w:rPr>
              <w:t>**</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-0.305</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-0.304</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-0.011</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-0.262</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-0.294</w:t>
            </w:r>
          </w:p>
        </w:tc>
        <w:tc>
          <w:tcPr>
            <w:tcW w:w="4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0.178</w:t>
            </w:r>
          </w:p>
        </w:tc>
      </w:tr>
      <w:tr w:rsidR="007719A7" w:rsidRPr="00317911" w:rsidTr="007719A7">
        <w:trPr>
          <w:trHeight w:val="315"/>
        </w:trPr>
        <w:tc>
          <w:tcPr>
            <w:tcW w:w="368"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r w:rsidRPr="00317911">
              <w:rPr>
                <w:rFonts w:ascii="Arial" w:eastAsia="Times New Roman" w:hAnsi="Arial" w:cs="Arial"/>
                <w:sz w:val="16"/>
                <w:szCs w:val="16"/>
              </w:rPr>
              <w:t>FG</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-0.014</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0.077</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-0.197</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0.082</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0.064</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-0.044</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0.052</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0.346</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-0.033</w:t>
            </w:r>
          </w:p>
        </w:tc>
        <w:tc>
          <w:tcPr>
            <w:tcW w:w="4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-0.032</w:t>
            </w:r>
          </w:p>
        </w:tc>
      </w:tr>
      <w:tr w:rsidR="007719A7" w:rsidRPr="00317911" w:rsidTr="007719A7">
        <w:trPr>
          <w:trHeight w:val="315"/>
        </w:trPr>
        <w:tc>
          <w:tcPr>
            <w:tcW w:w="368"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r w:rsidRPr="00317911">
              <w:rPr>
                <w:rFonts w:ascii="Arial" w:eastAsia="Times New Roman" w:hAnsi="Arial" w:cs="Arial"/>
                <w:sz w:val="16"/>
                <w:szCs w:val="16"/>
              </w:rPr>
              <w:t>W1000</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-0.026</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-0.211</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0.416</w:t>
            </w:r>
            <w:r w:rsidRPr="00317911">
              <w:rPr>
                <w:rFonts w:ascii="Arial" w:eastAsia="Times New Roman" w:hAnsi="Arial" w:cs="Arial"/>
                <w:sz w:val="16"/>
                <w:szCs w:val="16"/>
                <w:vertAlign w:val="superscript"/>
              </w:rPr>
              <w:t>*</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0.263</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0.112</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0.315</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0.399</w:t>
            </w:r>
            <w:r w:rsidRPr="00317911">
              <w:rPr>
                <w:rFonts w:ascii="Arial" w:eastAsia="Times New Roman" w:hAnsi="Arial" w:cs="Arial"/>
                <w:sz w:val="16"/>
                <w:szCs w:val="16"/>
                <w:vertAlign w:val="superscript"/>
              </w:rPr>
              <w:t>*</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0.569</w:t>
            </w:r>
            <w:r w:rsidRPr="00317911">
              <w:rPr>
                <w:rFonts w:ascii="Arial" w:eastAsia="Times New Roman" w:hAnsi="Arial" w:cs="Arial"/>
                <w:sz w:val="16"/>
                <w:szCs w:val="16"/>
                <w:vertAlign w:val="superscript"/>
              </w:rPr>
              <w:t>**</w:t>
            </w:r>
          </w:p>
        </w:tc>
        <w:tc>
          <w:tcPr>
            <w:tcW w:w="4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0.151</w:t>
            </w:r>
          </w:p>
        </w:tc>
      </w:tr>
      <w:tr w:rsidR="007719A7" w:rsidRPr="00317911" w:rsidTr="007719A7">
        <w:trPr>
          <w:trHeight w:val="315"/>
        </w:trPr>
        <w:tc>
          <w:tcPr>
            <w:tcW w:w="368"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r w:rsidRPr="00317911">
              <w:rPr>
                <w:rFonts w:ascii="Arial" w:eastAsia="Times New Roman" w:hAnsi="Arial" w:cs="Arial"/>
                <w:sz w:val="16"/>
                <w:szCs w:val="16"/>
              </w:rPr>
              <w:t>GY</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-0.102</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-0.204</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-0.394</w:t>
            </w:r>
            <w:r w:rsidRPr="00317911">
              <w:rPr>
                <w:rFonts w:ascii="Arial" w:eastAsia="Times New Roman" w:hAnsi="Arial" w:cs="Arial"/>
                <w:sz w:val="16"/>
                <w:szCs w:val="16"/>
                <w:vertAlign w:val="superscript"/>
              </w:rPr>
              <w:t>*</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-0.326</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0.035</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0.225</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-0.277</w:t>
            </w:r>
          </w:p>
        </w:tc>
        <w:tc>
          <w:tcPr>
            <w:tcW w:w="4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0.866</w:t>
            </w:r>
            <w:r w:rsidRPr="00317911">
              <w:rPr>
                <w:rFonts w:ascii="Arial" w:eastAsia="Times New Roman" w:hAnsi="Arial" w:cs="Arial"/>
                <w:sz w:val="16"/>
                <w:szCs w:val="16"/>
                <w:vertAlign w:val="superscript"/>
              </w:rPr>
              <w:t>**</w:t>
            </w:r>
          </w:p>
        </w:tc>
      </w:tr>
      <w:tr w:rsidR="007719A7" w:rsidRPr="00317911" w:rsidTr="007719A7">
        <w:trPr>
          <w:trHeight w:val="315"/>
        </w:trPr>
        <w:tc>
          <w:tcPr>
            <w:tcW w:w="368"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r w:rsidRPr="00317911">
              <w:rPr>
                <w:rFonts w:ascii="Arial" w:eastAsia="Times New Roman" w:hAnsi="Arial" w:cs="Arial"/>
                <w:sz w:val="16"/>
                <w:szCs w:val="16"/>
              </w:rPr>
              <w:t>SPAD</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-0.117</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-0.293</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-0.243</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-0.207</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-0.264</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0.014</w:t>
            </w:r>
          </w:p>
        </w:tc>
        <w:tc>
          <w:tcPr>
            <w:tcW w:w="4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-0.043</w:t>
            </w:r>
          </w:p>
        </w:tc>
      </w:tr>
      <w:tr w:rsidR="007719A7" w:rsidRPr="00317911" w:rsidTr="007719A7">
        <w:trPr>
          <w:trHeight w:val="315"/>
        </w:trPr>
        <w:tc>
          <w:tcPr>
            <w:tcW w:w="368"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r w:rsidRPr="00317911">
              <w:rPr>
                <w:rFonts w:ascii="Arial" w:eastAsia="Times New Roman" w:hAnsi="Arial" w:cs="Arial"/>
                <w:sz w:val="16"/>
                <w:szCs w:val="16"/>
              </w:rPr>
              <w:t>SL</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0.578</w:t>
            </w:r>
            <w:r w:rsidRPr="00317911">
              <w:rPr>
                <w:rFonts w:ascii="Arial" w:eastAsia="Times New Roman" w:hAnsi="Arial" w:cs="Arial"/>
                <w:sz w:val="16"/>
                <w:szCs w:val="16"/>
                <w:vertAlign w:val="superscript"/>
              </w:rPr>
              <w:t>**</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0.662</w:t>
            </w:r>
            <w:r w:rsidRPr="00317911">
              <w:rPr>
                <w:rFonts w:ascii="Arial" w:eastAsia="Times New Roman" w:hAnsi="Arial" w:cs="Arial"/>
                <w:sz w:val="16"/>
                <w:szCs w:val="16"/>
                <w:vertAlign w:val="superscript"/>
              </w:rPr>
              <w:t>**</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0.348</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0.322</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0.535</w:t>
            </w:r>
            <w:r w:rsidRPr="00317911">
              <w:rPr>
                <w:rFonts w:ascii="Arial" w:eastAsia="Times New Roman" w:hAnsi="Arial" w:cs="Arial"/>
                <w:sz w:val="16"/>
                <w:szCs w:val="16"/>
                <w:vertAlign w:val="superscript"/>
              </w:rPr>
              <w:t>**</w:t>
            </w:r>
          </w:p>
        </w:tc>
        <w:tc>
          <w:tcPr>
            <w:tcW w:w="4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-0.129</w:t>
            </w:r>
          </w:p>
        </w:tc>
      </w:tr>
      <w:tr w:rsidR="007719A7" w:rsidRPr="00317911" w:rsidTr="007719A7">
        <w:trPr>
          <w:trHeight w:val="315"/>
        </w:trPr>
        <w:tc>
          <w:tcPr>
            <w:tcW w:w="368"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r w:rsidRPr="00317911">
              <w:rPr>
                <w:rFonts w:ascii="Arial" w:eastAsia="Times New Roman" w:hAnsi="Arial" w:cs="Arial"/>
                <w:sz w:val="16"/>
                <w:szCs w:val="16"/>
              </w:rPr>
              <w:t>SD</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0.467</w:t>
            </w:r>
            <w:r w:rsidRPr="00317911">
              <w:rPr>
                <w:rFonts w:ascii="Arial" w:eastAsia="Times New Roman" w:hAnsi="Arial" w:cs="Arial"/>
                <w:sz w:val="16"/>
                <w:szCs w:val="16"/>
                <w:vertAlign w:val="superscript"/>
              </w:rPr>
              <w:t>**</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0.214</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-0.030</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0.183</w:t>
            </w:r>
          </w:p>
        </w:tc>
        <w:tc>
          <w:tcPr>
            <w:tcW w:w="4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-0.332</w:t>
            </w:r>
          </w:p>
        </w:tc>
      </w:tr>
      <w:tr w:rsidR="007719A7" w:rsidRPr="00317911" w:rsidTr="007719A7">
        <w:trPr>
          <w:trHeight w:val="315"/>
        </w:trPr>
        <w:tc>
          <w:tcPr>
            <w:tcW w:w="368"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r w:rsidRPr="00317911">
              <w:rPr>
                <w:rFonts w:ascii="Arial" w:eastAsia="Times New Roman" w:hAnsi="Arial" w:cs="Arial"/>
                <w:sz w:val="16"/>
                <w:szCs w:val="16"/>
              </w:rPr>
              <w:t>LB</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0.422</w:t>
            </w:r>
            <w:r w:rsidRPr="00317911">
              <w:rPr>
                <w:rFonts w:ascii="Arial" w:eastAsia="Times New Roman" w:hAnsi="Arial" w:cs="Arial"/>
                <w:sz w:val="16"/>
                <w:szCs w:val="16"/>
                <w:vertAlign w:val="superscript"/>
              </w:rPr>
              <w:t>*</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0.125</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0.436</w:t>
            </w:r>
            <w:r w:rsidRPr="00317911">
              <w:rPr>
                <w:rFonts w:ascii="Arial" w:eastAsia="Times New Roman" w:hAnsi="Arial" w:cs="Arial"/>
                <w:sz w:val="16"/>
                <w:szCs w:val="16"/>
                <w:vertAlign w:val="superscript"/>
              </w:rPr>
              <w:t>*</w:t>
            </w:r>
          </w:p>
        </w:tc>
        <w:tc>
          <w:tcPr>
            <w:tcW w:w="4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-0.250</w:t>
            </w:r>
          </w:p>
        </w:tc>
      </w:tr>
      <w:tr w:rsidR="007719A7" w:rsidRPr="00317911" w:rsidTr="007719A7">
        <w:trPr>
          <w:trHeight w:val="315"/>
        </w:trPr>
        <w:tc>
          <w:tcPr>
            <w:tcW w:w="368"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r w:rsidRPr="00317911">
              <w:rPr>
                <w:rFonts w:ascii="Arial" w:eastAsia="Times New Roman" w:hAnsi="Arial" w:cs="Arial"/>
                <w:sz w:val="16"/>
                <w:szCs w:val="16"/>
              </w:rPr>
              <w:t>WB</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0.048</w:t>
            </w: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0.313</w:t>
            </w:r>
          </w:p>
        </w:tc>
        <w:tc>
          <w:tcPr>
            <w:tcW w:w="4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0.080</w:t>
            </w:r>
          </w:p>
        </w:tc>
      </w:tr>
      <w:tr w:rsidR="007719A7" w:rsidRPr="00317911" w:rsidTr="007719A7">
        <w:trPr>
          <w:trHeight w:val="315"/>
        </w:trPr>
        <w:tc>
          <w:tcPr>
            <w:tcW w:w="368"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r w:rsidRPr="00317911">
              <w:rPr>
                <w:rFonts w:ascii="Arial" w:eastAsia="Times New Roman" w:hAnsi="Arial" w:cs="Arial"/>
                <w:sz w:val="16"/>
                <w:szCs w:val="16"/>
              </w:rPr>
              <w:t>PE</w:t>
            </w: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7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p>
        </w:tc>
        <w:tc>
          <w:tcPr>
            <w:tcW w:w="396"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0.351</w:t>
            </w:r>
          </w:p>
        </w:tc>
        <w:tc>
          <w:tcPr>
            <w:tcW w:w="4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0.291</w:t>
            </w:r>
          </w:p>
        </w:tc>
      </w:tr>
      <w:tr w:rsidR="007719A7" w:rsidRPr="00317911" w:rsidTr="007719A7">
        <w:trPr>
          <w:trHeight w:val="315"/>
        </w:trPr>
        <w:tc>
          <w:tcPr>
            <w:tcW w:w="368" w:type="pct"/>
            <w:tcBorders>
              <w:top w:val="nil"/>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6"/>
                <w:szCs w:val="16"/>
              </w:rPr>
            </w:pPr>
            <w:r w:rsidRPr="00317911">
              <w:rPr>
                <w:rFonts w:ascii="Arial" w:eastAsia="Times New Roman" w:hAnsi="Arial" w:cs="Arial"/>
                <w:sz w:val="16"/>
                <w:szCs w:val="16"/>
              </w:rPr>
              <w:t>PL</w:t>
            </w:r>
          </w:p>
        </w:tc>
        <w:tc>
          <w:tcPr>
            <w:tcW w:w="375" w:type="pct"/>
            <w:tcBorders>
              <w:top w:val="nil"/>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 </w:t>
            </w:r>
          </w:p>
        </w:tc>
        <w:tc>
          <w:tcPr>
            <w:tcW w:w="375" w:type="pct"/>
            <w:tcBorders>
              <w:top w:val="nil"/>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 </w:t>
            </w:r>
          </w:p>
        </w:tc>
        <w:tc>
          <w:tcPr>
            <w:tcW w:w="375" w:type="pct"/>
            <w:tcBorders>
              <w:top w:val="nil"/>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 </w:t>
            </w:r>
          </w:p>
        </w:tc>
        <w:tc>
          <w:tcPr>
            <w:tcW w:w="375" w:type="pct"/>
            <w:tcBorders>
              <w:top w:val="nil"/>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 </w:t>
            </w:r>
          </w:p>
        </w:tc>
        <w:tc>
          <w:tcPr>
            <w:tcW w:w="375" w:type="pct"/>
            <w:tcBorders>
              <w:top w:val="nil"/>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 </w:t>
            </w:r>
          </w:p>
        </w:tc>
        <w:tc>
          <w:tcPr>
            <w:tcW w:w="396" w:type="pct"/>
            <w:tcBorders>
              <w:top w:val="nil"/>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 </w:t>
            </w:r>
          </w:p>
        </w:tc>
        <w:tc>
          <w:tcPr>
            <w:tcW w:w="396" w:type="pct"/>
            <w:tcBorders>
              <w:top w:val="nil"/>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 </w:t>
            </w:r>
          </w:p>
        </w:tc>
        <w:tc>
          <w:tcPr>
            <w:tcW w:w="396" w:type="pct"/>
            <w:tcBorders>
              <w:top w:val="nil"/>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 </w:t>
            </w:r>
          </w:p>
        </w:tc>
        <w:tc>
          <w:tcPr>
            <w:tcW w:w="375" w:type="pct"/>
            <w:tcBorders>
              <w:top w:val="nil"/>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 </w:t>
            </w:r>
          </w:p>
        </w:tc>
        <w:tc>
          <w:tcPr>
            <w:tcW w:w="375" w:type="pct"/>
            <w:tcBorders>
              <w:top w:val="nil"/>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 </w:t>
            </w:r>
          </w:p>
        </w:tc>
        <w:tc>
          <w:tcPr>
            <w:tcW w:w="396" w:type="pct"/>
            <w:tcBorders>
              <w:top w:val="nil"/>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 </w:t>
            </w:r>
          </w:p>
        </w:tc>
        <w:tc>
          <w:tcPr>
            <w:tcW w:w="424" w:type="pct"/>
            <w:tcBorders>
              <w:top w:val="nil"/>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6"/>
                <w:szCs w:val="16"/>
              </w:rPr>
            </w:pPr>
            <w:r w:rsidRPr="00317911">
              <w:rPr>
                <w:rFonts w:ascii="Arial" w:eastAsia="Times New Roman" w:hAnsi="Arial" w:cs="Arial"/>
                <w:sz w:val="16"/>
                <w:szCs w:val="16"/>
              </w:rPr>
              <w:t>-0.099</w:t>
            </w:r>
          </w:p>
        </w:tc>
      </w:tr>
    </w:tbl>
    <w:p w:rsidR="007719A7" w:rsidRPr="00317911" w:rsidRDefault="002A2169" w:rsidP="002A2169">
      <w:pPr>
        <w:spacing w:before="80" w:after="0" w:line="240" w:lineRule="auto"/>
        <w:ind w:left="851" w:hanging="851"/>
        <w:jc w:val="both"/>
        <w:rPr>
          <w:rFonts w:ascii="Arial" w:hAnsi="Arial" w:cs="Arial"/>
          <w:sz w:val="18"/>
          <w:szCs w:val="18"/>
          <w:lang w:val="en-AU"/>
        </w:rPr>
      </w:pPr>
      <w:r>
        <w:rPr>
          <w:rFonts w:ascii="Arial" w:hAnsi="Arial" w:cs="Arial"/>
          <w:sz w:val="18"/>
          <w:szCs w:val="18"/>
          <w:lang w:val="en-AU"/>
        </w:rPr>
        <w:lastRenderedPageBreak/>
        <w:t>Remarks</w:t>
      </w:r>
      <w:r w:rsidR="007719A7" w:rsidRPr="00317911">
        <w:rPr>
          <w:rFonts w:ascii="Arial" w:hAnsi="Arial" w:cs="Arial"/>
          <w:sz w:val="18"/>
          <w:szCs w:val="18"/>
          <w:lang w:val="en-AU"/>
        </w:rPr>
        <w:t>: PH, plant height; PT, number of productive tiller; FG, number of filled grain; W1000, weight of 1000 grains; GY, grain yield; SL, stem length; SD, stem  diameter; LB, length of leaf blade; WB, width of leaf blade; PE, panicle exertion; PL, panicle length; STI, Stress Tolerance Index</w:t>
      </w: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7719A7" w:rsidRPr="00317911" w:rsidRDefault="007719A7" w:rsidP="007719A7">
      <w:pPr>
        <w:spacing w:after="120" w:line="240" w:lineRule="auto"/>
        <w:ind w:left="993" w:hanging="993"/>
        <w:jc w:val="both"/>
        <w:rPr>
          <w:rFonts w:ascii="Arial" w:hAnsi="Arial" w:cs="Arial"/>
          <w:sz w:val="20"/>
          <w:szCs w:val="20"/>
        </w:rPr>
      </w:pPr>
      <w:r w:rsidRPr="00317911">
        <w:rPr>
          <w:rFonts w:ascii="Arial" w:hAnsi="Arial" w:cs="Arial"/>
          <w:sz w:val="20"/>
          <w:szCs w:val="20"/>
        </w:rPr>
        <w:t xml:space="preserve">Table </w:t>
      </w:r>
      <w:r w:rsidR="00DB7F26" w:rsidRPr="00317911">
        <w:rPr>
          <w:rFonts w:ascii="Arial" w:hAnsi="Arial" w:cs="Arial"/>
          <w:sz w:val="20"/>
          <w:szCs w:val="20"/>
          <w:lang w:val="en-US"/>
        </w:rPr>
        <w:t>14</w:t>
      </w:r>
      <w:r w:rsidR="00317911" w:rsidRPr="00317911">
        <w:rPr>
          <w:rFonts w:ascii="Arial" w:hAnsi="Arial" w:cs="Arial"/>
          <w:sz w:val="20"/>
          <w:szCs w:val="20"/>
          <w:lang w:val="en-US"/>
        </w:rPr>
        <w:t>.</w:t>
      </w:r>
      <w:r w:rsidRPr="00317911">
        <w:rPr>
          <w:rFonts w:ascii="Arial" w:hAnsi="Arial" w:cs="Arial"/>
          <w:sz w:val="20"/>
          <w:szCs w:val="20"/>
        </w:rPr>
        <w:t xml:space="preserve"> Genetic and phenotypic variability of rice traits under stagnant flooding stress in dry season of 2015</w:t>
      </w:r>
    </w:p>
    <w:tbl>
      <w:tblPr>
        <w:tblW w:w="5000" w:type="pct"/>
        <w:tblLook w:val="04A0" w:firstRow="1" w:lastRow="0" w:firstColumn="1" w:lastColumn="0" w:noHBand="0" w:noVBand="1"/>
      </w:tblPr>
      <w:tblGrid>
        <w:gridCol w:w="2427"/>
        <w:gridCol w:w="1576"/>
        <w:gridCol w:w="932"/>
        <w:gridCol w:w="1517"/>
        <w:gridCol w:w="932"/>
        <w:gridCol w:w="707"/>
        <w:gridCol w:w="935"/>
      </w:tblGrid>
      <w:tr w:rsidR="007719A7" w:rsidRPr="00317911" w:rsidTr="007719A7">
        <w:trPr>
          <w:trHeight w:val="315"/>
          <w:tblHeader/>
        </w:trPr>
        <w:tc>
          <w:tcPr>
            <w:tcW w:w="1299" w:type="pct"/>
            <w:vMerge w:val="restart"/>
            <w:tcBorders>
              <w:top w:val="single" w:sz="4" w:space="0" w:color="auto"/>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Traits</w:t>
            </w:r>
          </w:p>
        </w:tc>
        <w:tc>
          <w:tcPr>
            <w:tcW w:w="3701" w:type="pct"/>
            <w:gridSpan w:val="6"/>
            <w:tcBorders>
              <w:top w:val="single" w:sz="4" w:space="0" w:color="auto"/>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Stagnant Flooding Stress</w:t>
            </w:r>
          </w:p>
        </w:tc>
      </w:tr>
      <w:tr w:rsidR="007719A7" w:rsidRPr="00317911" w:rsidTr="007719A7">
        <w:trPr>
          <w:trHeight w:val="315"/>
          <w:tblHeader/>
        </w:trPr>
        <w:tc>
          <w:tcPr>
            <w:tcW w:w="1299" w:type="pct"/>
            <w:vMerge/>
            <w:tcBorders>
              <w:top w:val="single" w:sz="4" w:space="0" w:color="auto"/>
              <w:left w:val="nil"/>
              <w:bottom w:val="nil"/>
              <w:right w:val="nil"/>
            </w:tcBorders>
            <w:vAlign w:val="center"/>
            <w:hideMark/>
          </w:tcPr>
          <w:p w:rsidR="007719A7" w:rsidRPr="00317911" w:rsidRDefault="007719A7" w:rsidP="007719A7">
            <w:pPr>
              <w:spacing w:after="0" w:line="240" w:lineRule="auto"/>
              <w:rPr>
                <w:rFonts w:ascii="Arial" w:eastAsia="Times New Roman" w:hAnsi="Arial" w:cs="Arial"/>
                <w:sz w:val="18"/>
                <w:szCs w:val="18"/>
              </w:rPr>
            </w:pPr>
          </w:p>
        </w:tc>
        <w:tc>
          <w:tcPr>
            <w:tcW w:w="881" w:type="pct"/>
            <w:tcBorders>
              <w:top w:val="single" w:sz="4" w:space="0" w:color="auto"/>
              <w:left w:val="nil"/>
              <w:bottom w:val="single" w:sz="4" w:space="0" w:color="auto"/>
              <w:right w:val="nil"/>
            </w:tcBorders>
            <w:shd w:val="clear" w:color="auto" w:fill="auto"/>
            <w:noWrap/>
            <w:vAlign w:val="center"/>
            <w:hideMark/>
          </w:tcPr>
          <w:p w:rsidR="007719A7" w:rsidRPr="00317911" w:rsidRDefault="00472884" w:rsidP="007719A7">
            <w:pPr>
              <w:spacing w:after="0" w:line="240" w:lineRule="auto"/>
              <w:jc w:val="center"/>
              <w:rPr>
                <w:rFonts w:ascii="Arial" w:eastAsia="Times New Roman" w:hAnsi="Arial" w:cs="Arial"/>
                <w:sz w:val="18"/>
                <w:szCs w:val="18"/>
              </w:rPr>
            </w:pPr>
            <m:oMathPara>
              <m:oMath>
                <m:sSubSup>
                  <m:sSubSupPr>
                    <m:ctrlPr>
                      <w:rPr>
                        <w:rFonts w:ascii="Cambria Math" w:eastAsia="Times New Roman" w:hAnsi="Cambria Math" w:cs="Arial"/>
                        <w:i/>
                        <w:sz w:val="18"/>
                        <w:szCs w:val="18"/>
                      </w:rPr>
                    </m:ctrlPr>
                  </m:sSubSupPr>
                  <m:e>
                    <m:r>
                      <w:rPr>
                        <w:rFonts w:ascii="Cambria Math" w:eastAsia="Times New Roman" w:hAnsi="Cambria Math" w:cs="Arial"/>
                        <w:sz w:val="18"/>
                        <w:szCs w:val="18"/>
                      </w:rPr>
                      <m:t>σ</m:t>
                    </m:r>
                  </m:e>
                  <m:sub>
                    <m:r>
                      <w:rPr>
                        <w:rFonts w:ascii="Cambria Math" w:eastAsia="Times New Roman" w:hAnsi="Cambria Math" w:cs="Arial"/>
                        <w:sz w:val="18"/>
                        <w:szCs w:val="18"/>
                      </w:rPr>
                      <m:t>g</m:t>
                    </m:r>
                  </m:sub>
                  <m:sup>
                    <m:r>
                      <w:rPr>
                        <w:rFonts w:ascii="Cambria Math" w:eastAsia="Times New Roman" w:hAnsi="Cambria Math" w:cs="Arial"/>
                        <w:sz w:val="18"/>
                        <w:szCs w:val="18"/>
                      </w:rPr>
                      <m:t>2</m:t>
                    </m:r>
                  </m:sup>
                </m:sSubSup>
                <m:r>
                  <w:rPr>
                    <w:rFonts w:ascii="Cambria Math" w:eastAsia="Times New Roman" w:hAnsi="Cambria Math" w:cs="Arial"/>
                    <w:sz w:val="18"/>
                    <w:szCs w:val="18"/>
                  </w:rPr>
                  <m:t>±σ</m:t>
                </m:r>
                <m:sSubSup>
                  <m:sSubSupPr>
                    <m:ctrlPr>
                      <w:rPr>
                        <w:rFonts w:ascii="Cambria Math" w:eastAsia="Times New Roman" w:hAnsi="Cambria Math" w:cs="Arial"/>
                        <w:i/>
                        <w:sz w:val="18"/>
                        <w:szCs w:val="18"/>
                      </w:rPr>
                    </m:ctrlPr>
                  </m:sSubSupPr>
                  <m:e>
                    <m:r>
                      <w:rPr>
                        <w:rFonts w:ascii="Cambria Math" w:eastAsia="Times New Roman" w:hAnsi="Cambria Math" w:cs="Arial"/>
                        <w:sz w:val="18"/>
                        <w:szCs w:val="18"/>
                      </w:rPr>
                      <m:t>σ</m:t>
                    </m:r>
                  </m:e>
                  <m:sub>
                    <m:r>
                      <w:rPr>
                        <w:rFonts w:ascii="Cambria Math" w:eastAsia="Times New Roman" w:hAnsi="Cambria Math" w:cs="Arial"/>
                        <w:sz w:val="18"/>
                        <w:szCs w:val="18"/>
                      </w:rPr>
                      <m:t>g</m:t>
                    </m:r>
                  </m:sub>
                  <m:sup>
                    <m:r>
                      <w:rPr>
                        <w:rFonts w:ascii="Cambria Math" w:eastAsia="Times New Roman" w:hAnsi="Cambria Math" w:cs="Arial"/>
                        <w:sz w:val="18"/>
                        <w:szCs w:val="18"/>
                      </w:rPr>
                      <m:t>2</m:t>
                    </m:r>
                  </m:sup>
                </m:sSubSup>
              </m:oMath>
            </m:oMathPara>
          </w:p>
        </w:tc>
        <w:tc>
          <w:tcPr>
            <w:tcW w:w="524" w:type="pct"/>
            <w:tcBorders>
              <w:top w:val="single" w:sz="4" w:space="0" w:color="auto"/>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Criteria</w:t>
            </w:r>
          </w:p>
        </w:tc>
        <w:tc>
          <w:tcPr>
            <w:tcW w:w="848" w:type="pct"/>
            <w:tcBorders>
              <w:top w:val="single" w:sz="4" w:space="0" w:color="auto"/>
              <w:left w:val="nil"/>
              <w:bottom w:val="single" w:sz="4" w:space="0" w:color="auto"/>
              <w:right w:val="nil"/>
            </w:tcBorders>
            <w:shd w:val="clear" w:color="auto" w:fill="auto"/>
            <w:noWrap/>
            <w:vAlign w:val="center"/>
            <w:hideMark/>
          </w:tcPr>
          <w:p w:rsidR="007719A7" w:rsidRPr="00317911" w:rsidRDefault="00472884" w:rsidP="007719A7">
            <w:pPr>
              <w:spacing w:after="0" w:line="240" w:lineRule="auto"/>
              <w:jc w:val="center"/>
              <w:rPr>
                <w:rFonts w:ascii="Arial" w:eastAsia="Times New Roman" w:hAnsi="Arial" w:cs="Arial"/>
                <w:sz w:val="18"/>
                <w:szCs w:val="18"/>
              </w:rPr>
            </w:pPr>
            <m:oMathPara>
              <m:oMath>
                <m:sSubSup>
                  <m:sSubSupPr>
                    <m:ctrlPr>
                      <w:rPr>
                        <w:rFonts w:ascii="Cambria Math" w:eastAsia="Times New Roman" w:hAnsi="Cambria Math" w:cs="Arial"/>
                        <w:i/>
                        <w:sz w:val="18"/>
                        <w:szCs w:val="18"/>
                      </w:rPr>
                    </m:ctrlPr>
                  </m:sSubSupPr>
                  <m:e>
                    <m:r>
                      <w:rPr>
                        <w:rFonts w:ascii="Cambria Math" w:eastAsia="Times New Roman" w:hAnsi="Cambria Math" w:cs="Arial"/>
                        <w:sz w:val="18"/>
                        <w:szCs w:val="18"/>
                      </w:rPr>
                      <m:t>σ</m:t>
                    </m:r>
                  </m:e>
                  <m:sub>
                    <m:r>
                      <w:rPr>
                        <w:rFonts w:ascii="Cambria Math" w:eastAsia="Times New Roman" w:hAnsi="Cambria Math" w:cs="Arial"/>
                        <w:sz w:val="18"/>
                        <w:szCs w:val="18"/>
                      </w:rPr>
                      <m:t>f</m:t>
                    </m:r>
                  </m:sub>
                  <m:sup>
                    <m:r>
                      <w:rPr>
                        <w:rFonts w:ascii="Cambria Math" w:eastAsia="Times New Roman" w:hAnsi="Cambria Math" w:cs="Arial"/>
                        <w:sz w:val="18"/>
                        <w:szCs w:val="18"/>
                      </w:rPr>
                      <m:t>2</m:t>
                    </m:r>
                  </m:sup>
                </m:sSubSup>
                <m:r>
                  <w:rPr>
                    <w:rFonts w:ascii="Cambria Math" w:eastAsia="Times New Roman" w:hAnsi="Cambria Math" w:cs="Arial"/>
                    <w:sz w:val="18"/>
                    <w:szCs w:val="18"/>
                  </w:rPr>
                  <m:t>± σ</m:t>
                </m:r>
                <m:sSubSup>
                  <m:sSubSupPr>
                    <m:ctrlPr>
                      <w:rPr>
                        <w:rFonts w:ascii="Cambria Math" w:eastAsia="Times New Roman" w:hAnsi="Cambria Math" w:cs="Arial"/>
                        <w:i/>
                        <w:sz w:val="18"/>
                        <w:szCs w:val="18"/>
                      </w:rPr>
                    </m:ctrlPr>
                  </m:sSubSupPr>
                  <m:e>
                    <m:r>
                      <w:rPr>
                        <w:rFonts w:ascii="Cambria Math" w:eastAsia="Times New Roman" w:hAnsi="Cambria Math" w:cs="Arial"/>
                        <w:sz w:val="18"/>
                        <w:szCs w:val="18"/>
                      </w:rPr>
                      <m:t>σ</m:t>
                    </m:r>
                  </m:e>
                  <m:sub>
                    <m:r>
                      <w:rPr>
                        <w:rFonts w:ascii="Cambria Math" w:eastAsia="Times New Roman" w:hAnsi="Cambria Math" w:cs="Arial"/>
                        <w:sz w:val="18"/>
                        <w:szCs w:val="18"/>
                      </w:rPr>
                      <m:t>f</m:t>
                    </m:r>
                  </m:sub>
                  <m:sup>
                    <m:r>
                      <w:rPr>
                        <w:rFonts w:ascii="Cambria Math" w:eastAsia="Times New Roman" w:hAnsi="Cambria Math" w:cs="Arial"/>
                        <w:sz w:val="18"/>
                        <w:szCs w:val="18"/>
                      </w:rPr>
                      <m:t>2</m:t>
                    </m:r>
                  </m:sup>
                </m:sSubSup>
              </m:oMath>
            </m:oMathPara>
          </w:p>
        </w:tc>
        <w:tc>
          <w:tcPr>
            <w:tcW w:w="524" w:type="pct"/>
            <w:tcBorders>
              <w:top w:val="single" w:sz="4" w:space="0" w:color="auto"/>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Criteria</w:t>
            </w:r>
          </w:p>
        </w:tc>
        <w:tc>
          <w:tcPr>
            <w:tcW w:w="399" w:type="pct"/>
            <w:tcBorders>
              <w:top w:val="single" w:sz="4" w:space="0" w:color="auto"/>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H</w:t>
            </w:r>
          </w:p>
        </w:tc>
        <w:tc>
          <w:tcPr>
            <w:tcW w:w="525" w:type="pct"/>
            <w:tcBorders>
              <w:top w:val="single" w:sz="4" w:space="0" w:color="auto"/>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Criteria</w:t>
            </w:r>
          </w:p>
        </w:tc>
      </w:tr>
      <w:tr w:rsidR="007719A7" w:rsidRPr="00317911" w:rsidTr="007719A7">
        <w:trPr>
          <w:trHeight w:val="315"/>
        </w:trPr>
        <w:tc>
          <w:tcPr>
            <w:tcW w:w="1299" w:type="pct"/>
            <w:tcBorders>
              <w:top w:val="single" w:sz="4" w:space="0" w:color="auto"/>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8"/>
                <w:szCs w:val="18"/>
              </w:rPr>
            </w:pPr>
            <w:r w:rsidRPr="00317911">
              <w:rPr>
                <w:rFonts w:ascii="Arial" w:eastAsia="Times New Roman" w:hAnsi="Arial" w:cs="Arial"/>
                <w:sz w:val="18"/>
                <w:szCs w:val="18"/>
              </w:rPr>
              <w:t>Plant height</w:t>
            </w:r>
          </w:p>
        </w:tc>
        <w:tc>
          <w:tcPr>
            <w:tcW w:w="881"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55.16  ± 25.43</w:t>
            </w:r>
          </w:p>
        </w:tc>
        <w:tc>
          <w:tcPr>
            <w:tcW w:w="5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B</w:t>
            </w:r>
          </w:p>
        </w:tc>
        <w:tc>
          <w:tcPr>
            <w:tcW w:w="848"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59.54 ± 1.39</w:t>
            </w:r>
          </w:p>
        </w:tc>
        <w:tc>
          <w:tcPr>
            <w:tcW w:w="5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B</w:t>
            </w:r>
          </w:p>
        </w:tc>
        <w:tc>
          <w:tcPr>
            <w:tcW w:w="399"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0.93</w:t>
            </w:r>
          </w:p>
        </w:tc>
        <w:tc>
          <w:tcPr>
            <w:tcW w:w="52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H</w:t>
            </w:r>
          </w:p>
        </w:tc>
      </w:tr>
      <w:tr w:rsidR="007719A7" w:rsidRPr="00317911" w:rsidTr="007719A7">
        <w:trPr>
          <w:trHeight w:val="510"/>
        </w:trPr>
        <w:tc>
          <w:tcPr>
            <w:tcW w:w="1299" w:type="pct"/>
            <w:tcBorders>
              <w:top w:val="nil"/>
              <w:left w:val="nil"/>
              <w:bottom w:val="nil"/>
              <w:right w:val="nil"/>
            </w:tcBorders>
            <w:shd w:val="clear" w:color="auto" w:fill="auto"/>
            <w:vAlign w:val="center"/>
            <w:hideMark/>
          </w:tcPr>
          <w:p w:rsidR="007719A7" w:rsidRPr="00317911" w:rsidRDefault="007719A7" w:rsidP="007719A7">
            <w:pPr>
              <w:spacing w:after="0" w:line="240" w:lineRule="auto"/>
              <w:rPr>
                <w:rFonts w:ascii="Arial" w:eastAsia="Times New Roman" w:hAnsi="Arial" w:cs="Arial"/>
                <w:sz w:val="18"/>
                <w:szCs w:val="18"/>
              </w:rPr>
            </w:pPr>
            <w:r w:rsidRPr="00317911">
              <w:rPr>
                <w:rFonts w:ascii="Arial" w:eastAsia="Times New Roman" w:hAnsi="Arial" w:cs="Arial"/>
                <w:sz w:val="18"/>
                <w:szCs w:val="18"/>
              </w:rPr>
              <w:t>Intensity of leaf green color</w:t>
            </w:r>
          </w:p>
        </w:tc>
        <w:tc>
          <w:tcPr>
            <w:tcW w:w="881"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2.28 ± 0.99</w:t>
            </w:r>
          </w:p>
        </w:tc>
        <w:tc>
          <w:tcPr>
            <w:tcW w:w="5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B</w:t>
            </w:r>
          </w:p>
        </w:tc>
        <w:tc>
          <w:tcPr>
            <w:tcW w:w="848"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2.32 ± 0.01</w:t>
            </w:r>
          </w:p>
        </w:tc>
        <w:tc>
          <w:tcPr>
            <w:tcW w:w="5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B</w:t>
            </w:r>
          </w:p>
        </w:tc>
        <w:tc>
          <w:tcPr>
            <w:tcW w:w="399"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0.98</w:t>
            </w:r>
          </w:p>
        </w:tc>
        <w:tc>
          <w:tcPr>
            <w:tcW w:w="52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H</w:t>
            </w:r>
          </w:p>
        </w:tc>
      </w:tr>
      <w:tr w:rsidR="007719A7" w:rsidRPr="00317911" w:rsidTr="007719A7">
        <w:trPr>
          <w:trHeight w:val="315"/>
        </w:trPr>
        <w:tc>
          <w:tcPr>
            <w:tcW w:w="1299"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8"/>
                <w:szCs w:val="18"/>
              </w:rPr>
            </w:pPr>
            <w:r w:rsidRPr="00317911">
              <w:rPr>
                <w:rFonts w:ascii="Arial" w:eastAsia="Times New Roman" w:hAnsi="Arial" w:cs="Arial"/>
                <w:sz w:val="18"/>
                <w:szCs w:val="18"/>
              </w:rPr>
              <w:t>Number of Productive tillers</w:t>
            </w:r>
          </w:p>
        </w:tc>
        <w:tc>
          <w:tcPr>
            <w:tcW w:w="881"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4.99 ± 3.31</w:t>
            </w:r>
          </w:p>
        </w:tc>
        <w:tc>
          <w:tcPr>
            <w:tcW w:w="5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N</w:t>
            </w:r>
          </w:p>
        </w:tc>
        <w:tc>
          <w:tcPr>
            <w:tcW w:w="848"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7.27 ± 0.80</w:t>
            </w:r>
          </w:p>
        </w:tc>
        <w:tc>
          <w:tcPr>
            <w:tcW w:w="5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B</w:t>
            </w:r>
          </w:p>
        </w:tc>
        <w:tc>
          <w:tcPr>
            <w:tcW w:w="399"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0.66</w:t>
            </w:r>
          </w:p>
        </w:tc>
        <w:tc>
          <w:tcPr>
            <w:tcW w:w="52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H</w:t>
            </w:r>
          </w:p>
        </w:tc>
      </w:tr>
      <w:tr w:rsidR="007719A7" w:rsidRPr="00317911" w:rsidTr="007719A7">
        <w:trPr>
          <w:trHeight w:val="525"/>
        </w:trPr>
        <w:tc>
          <w:tcPr>
            <w:tcW w:w="1299"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8"/>
                <w:szCs w:val="18"/>
              </w:rPr>
            </w:pPr>
            <w:r w:rsidRPr="00317911">
              <w:rPr>
                <w:rFonts w:ascii="Arial" w:eastAsia="Times New Roman" w:hAnsi="Arial" w:cs="Arial"/>
                <w:sz w:val="18"/>
                <w:szCs w:val="18"/>
              </w:rPr>
              <w:t>Number of filled grain</w:t>
            </w:r>
          </w:p>
        </w:tc>
        <w:tc>
          <w:tcPr>
            <w:tcW w:w="881"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64.14 ± 69.30</w:t>
            </w:r>
          </w:p>
        </w:tc>
        <w:tc>
          <w:tcPr>
            <w:tcW w:w="5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N</w:t>
            </w:r>
          </w:p>
        </w:tc>
        <w:tc>
          <w:tcPr>
            <w:tcW w:w="848"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171.60 ± 0.80</w:t>
            </w:r>
          </w:p>
        </w:tc>
        <w:tc>
          <w:tcPr>
            <w:tcW w:w="5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B</w:t>
            </w:r>
          </w:p>
        </w:tc>
        <w:tc>
          <w:tcPr>
            <w:tcW w:w="399"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0.43</w:t>
            </w:r>
          </w:p>
        </w:tc>
        <w:tc>
          <w:tcPr>
            <w:tcW w:w="52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M</w:t>
            </w:r>
          </w:p>
        </w:tc>
      </w:tr>
      <w:tr w:rsidR="007719A7" w:rsidRPr="00317911" w:rsidTr="007719A7">
        <w:trPr>
          <w:trHeight w:val="315"/>
        </w:trPr>
        <w:tc>
          <w:tcPr>
            <w:tcW w:w="1299"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8"/>
                <w:szCs w:val="18"/>
              </w:rPr>
            </w:pPr>
            <w:r w:rsidRPr="00317911">
              <w:rPr>
                <w:rFonts w:ascii="Arial" w:eastAsia="Times New Roman" w:hAnsi="Arial" w:cs="Arial"/>
                <w:sz w:val="18"/>
                <w:szCs w:val="18"/>
              </w:rPr>
              <w:t>Weight of 1000 grain</w:t>
            </w:r>
          </w:p>
        </w:tc>
        <w:tc>
          <w:tcPr>
            <w:tcW w:w="881"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0.97 ± 1.36</w:t>
            </w:r>
          </w:p>
        </w:tc>
        <w:tc>
          <w:tcPr>
            <w:tcW w:w="5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N</w:t>
            </w:r>
          </w:p>
        </w:tc>
        <w:tc>
          <w:tcPr>
            <w:tcW w:w="848"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3.53 ± 0.60</w:t>
            </w:r>
          </w:p>
        </w:tc>
        <w:tc>
          <w:tcPr>
            <w:tcW w:w="5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B</w:t>
            </w:r>
          </w:p>
        </w:tc>
        <w:tc>
          <w:tcPr>
            <w:tcW w:w="399"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0.34</w:t>
            </w:r>
          </w:p>
        </w:tc>
        <w:tc>
          <w:tcPr>
            <w:tcW w:w="52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M</w:t>
            </w:r>
          </w:p>
        </w:tc>
      </w:tr>
      <w:tr w:rsidR="007719A7" w:rsidRPr="00317911" w:rsidTr="007719A7">
        <w:trPr>
          <w:trHeight w:val="315"/>
        </w:trPr>
        <w:tc>
          <w:tcPr>
            <w:tcW w:w="1299"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8"/>
                <w:szCs w:val="18"/>
              </w:rPr>
            </w:pPr>
            <w:r w:rsidRPr="00317911">
              <w:rPr>
                <w:rFonts w:ascii="Arial" w:eastAsia="Times New Roman" w:hAnsi="Arial" w:cs="Arial"/>
                <w:sz w:val="18"/>
                <w:szCs w:val="18"/>
              </w:rPr>
              <w:t>Grain yield</w:t>
            </w:r>
          </w:p>
        </w:tc>
        <w:tc>
          <w:tcPr>
            <w:tcW w:w="881"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0.30 ± 0.17</w:t>
            </w:r>
          </w:p>
        </w:tc>
        <w:tc>
          <w:tcPr>
            <w:tcW w:w="5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N</w:t>
            </w:r>
          </w:p>
        </w:tc>
        <w:tc>
          <w:tcPr>
            <w:tcW w:w="848"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0.36 ± 0.60</w:t>
            </w:r>
          </w:p>
        </w:tc>
        <w:tc>
          <w:tcPr>
            <w:tcW w:w="5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B</w:t>
            </w:r>
          </w:p>
        </w:tc>
        <w:tc>
          <w:tcPr>
            <w:tcW w:w="399"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0.77</w:t>
            </w:r>
          </w:p>
        </w:tc>
        <w:tc>
          <w:tcPr>
            <w:tcW w:w="52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H</w:t>
            </w:r>
          </w:p>
        </w:tc>
      </w:tr>
      <w:tr w:rsidR="007719A7" w:rsidRPr="00317911" w:rsidTr="007719A7">
        <w:trPr>
          <w:trHeight w:val="315"/>
        </w:trPr>
        <w:tc>
          <w:tcPr>
            <w:tcW w:w="1299"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8"/>
                <w:szCs w:val="18"/>
              </w:rPr>
            </w:pPr>
            <w:r w:rsidRPr="00317911">
              <w:rPr>
                <w:rFonts w:ascii="Arial" w:eastAsia="Times New Roman" w:hAnsi="Arial" w:cs="Arial"/>
                <w:sz w:val="18"/>
                <w:szCs w:val="18"/>
              </w:rPr>
              <w:t>Stem length</w:t>
            </w:r>
          </w:p>
        </w:tc>
        <w:tc>
          <w:tcPr>
            <w:tcW w:w="881"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33.93 ± 15.92</w:t>
            </w:r>
          </w:p>
        </w:tc>
        <w:tc>
          <w:tcPr>
            <w:tcW w:w="5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B</w:t>
            </w:r>
          </w:p>
        </w:tc>
        <w:tc>
          <w:tcPr>
            <w:tcW w:w="848"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32.08 ± 1.05</w:t>
            </w:r>
          </w:p>
        </w:tc>
        <w:tc>
          <w:tcPr>
            <w:tcW w:w="5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B</w:t>
            </w:r>
          </w:p>
        </w:tc>
        <w:tc>
          <w:tcPr>
            <w:tcW w:w="399"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0.91</w:t>
            </w:r>
          </w:p>
        </w:tc>
        <w:tc>
          <w:tcPr>
            <w:tcW w:w="52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H</w:t>
            </w:r>
          </w:p>
        </w:tc>
      </w:tr>
      <w:tr w:rsidR="007719A7" w:rsidRPr="00317911" w:rsidTr="007719A7">
        <w:trPr>
          <w:trHeight w:val="315"/>
        </w:trPr>
        <w:tc>
          <w:tcPr>
            <w:tcW w:w="1299"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8"/>
                <w:szCs w:val="18"/>
              </w:rPr>
            </w:pPr>
            <w:r w:rsidRPr="00317911">
              <w:rPr>
                <w:rFonts w:ascii="Arial" w:eastAsia="Times New Roman" w:hAnsi="Arial" w:cs="Arial"/>
                <w:sz w:val="18"/>
                <w:szCs w:val="18"/>
              </w:rPr>
              <w:t>Stem diameter</w:t>
            </w:r>
          </w:p>
        </w:tc>
        <w:tc>
          <w:tcPr>
            <w:tcW w:w="881"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0.09 ± 0.06</w:t>
            </w:r>
          </w:p>
        </w:tc>
        <w:tc>
          <w:tcPr>
            <w:tcW w:w="5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N</w:t>
            </w:r>
          </w:p>
        </w:tc>
        <w:tc>
          <w:tcPr>
            <w:tcW w:w="848"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0.12 ± 1.05</w:t>
            </w:r>
          </w:p>
        </w:tc>
        <w:tc>
          <w:tcPr>
            <w:tcW w:w="5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B</w:t>
            </w:r>
          </w:p>
        </w:tc>
        <w:tc>
          <w:tcPr>
            <w:tcW w:w="399"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0.68</w:t>
            </w:r>
          </w:p>
        </w:tc>
        <w:tc>
          <w:tcPr>
            <w:tcW w:w="52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H</w:t>
            </w:r>
          </w:p>
        </w:tc>
      </w:tr>
      <w:tr w:rsidR="007719A7" w:rsidRPr="00317911" w:rsidTr="007719A7">
        <w:trPr>
          <w:trHeight w:val="315"/>
        </w:trPr>
        <w:tc>
          <w:tcPr>
            <w:tcW w:w="1299"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8"/>
                <w:szCs w:val="18"/>
              </w:rPr>
            </w:pPr>
            <w:r w:rsidRPr="00317911">
              <w:rPr>
                <w:rFonts w:ascii="Arial" w:eastAsia="Times New Roman" w:hAnsi="Arial" w:cs="Arial"/>
                <w:sz w:val="18"/>
                <w:szCs w:val="18"/>
              </w:rPr>
              <w:t>Length of leaf blade</w:t>
            </w:r>
          </w:p>
        </w:tc>
        <w:tc>
          <w:tcPr>
            <w:tcW w:w="881"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7.26 ± 6.05</w:t>
            </w:r>
          </w:p>
        </w:tc>
        <w:tc>
          <w:tcPr>
            <w:tcW w:w="5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N</w:t>
            </w:r>
          </w:p>
        </w:tc>
        <w:tc>
          <w:tcPr>
            <w:tcW w:w="848"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14.14 ± 1.95</w:t>
            </w:r>
          </w:p>
        </w:tc>
        <w:tc>
          <w:tcPr>
            <w:tcW w:w="5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B</w:t>
            </w:r>
          </w:p>
        </w:tc>
        <w:tc>
          <w:tcPr>
            <w:tcW w:w="399"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0.54</w:t>
            </w:r>
          </w:p>
        </w:tc>
        <w:tc>
          <w:tcPr>
            <w:tcW w:w="52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M</w:t>
            </w:r>
          </w:p>
        </w:tc>
      </w:tr>
      <w:tr w:rsidR="007719A7" w:rsidRPr="00317911" w:rsidTr="007719A7">
        <w:trPr>
          <w:trHeight w:val="315"/>
        </w:trPr>
        <w:tc>
          <w:tcPr>
            <w:tcW w:w="1299"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8"/>
                <w:szCs w:val="18"/>
              </w:rPr>
            </w:pPr>
            <w:r w:rsidRPr="00317911">
              <w:rPr>
                <w:rFonts w:ascii="Arial" w:eastAsia="Times New Roman" w:hAnsi="Arial" w:cs="Arial"/>
                <w:sz w:val="18"/>
                <w:szCs w:val="18"/>
              </w:rPr>
              <w:t>Width of leaf blade</w:t>
            </w:r>
          </w:p>
        </w:tc>
        <w:tc>
          <w:tcPr>
            <w:tcW w:w="881"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0.00 ± 0.00</w:t>
            </w:r>
          </w:p>
        </w:tc>
        <w:tc>
          <w:tcPr>
            <w:tcW w:w="5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N</w:t>
            </w:r>
          </w:p>
        </w:tc>
        <w:tc>
          <w:tcPr>
            <w:tcW w:w="848"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0.01 ± 1.95</w:t>
            </w:r>
          </w:p>
        </w:tc>
        <w:tc>
          <w:tcPr>
            <w:tcW w:w="5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B</w:t>
            </w:r>
          </w:p>
        </w:tc>
        <w:tc>
          <w:tcPr>
            <w:tcW w:w="399"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-0.86</w:t>
            </w:r>
          </w:p>
        </w:tc>
        <w:tc>
          <w:tcPr>
            <w:tcW w:w="52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N</w:t>
            </w:r>
          </w:p>
        </w:tc>
      </w:tr>
      <w:tr w:rsidR="007719A7" w:rsidRPr="00317911" w:rsidTr="007719A7">
        <w:trPr>
          <w:trHeight w:val="315"/>
        </w:trPr>
        <w:tc>
          <w:tcPr>
            <w:tcW w:w="1299"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8"/>
                <w:szCs w:val="18"/>
              </w:rPr>
            </w:pPr>
            <w:r w:rsidRPr="00317911">
              <w:rPr>
                <w:rFonts w:ascii="Arial" w:eastAsia="Times New Roman" w:hAnsi="Arial" w:cs="Arial"/>
                <w:sz w:val="18"/>
                <w:szCs w:val="18"/>
              </w:rPr>
              <w:t>Panicle exertion</w:t>
            </w:r>
          </w:p>
        </w:tc>
        <w:tc>
          <w:tcPr>
            <w:tcW w:w="881"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7.31 ± 3.28</w:t>
            </w:r>
          </w:p>
        </w:tc>
        <w:tc>
          <w:tcPr>
            <w:tcW w:w="5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B</w:t>
            </w:r>
          </w:p>
        </w:tc>
        <w:tc>
          <w:tcPr>
            <w:tcW w:w="848"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6.59 ± 0.12</w:t>
            </w:r>
          </w:p>
        </w:tc>
        <w:tc>
          <w:tcPr>
            <w:tcW w:w="524"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B</w:t>
            </w:r>
          </w:p>
        </w:tc>
        <w:tc>
          <w:tcPr>
            <w:tcW w:w="399"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0.95</w:t>
            </w:r>
          </w:p>
        </w:tc>
        <w:tc>
          <w:tcPr>
            <w:tcW w:w="525" w:type="pct"/>
            <w:tcBorders>
              <w:top w:val="nil"/>
              <w:left w:val="nil"/>
              <w:bottom w:val="nil"/>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H</w:t>
            </w:r>
          </w:p>
        </w:tc>
      </w:tr>
      <w:tr w:rsidR="007719A7" w:rsidRPr="00317911" w:rsidTr="007719A7">
        <w:trPr>
          <w:trHeight w:val="315"/>
        </w:trPr>
        <w:tc>
          <w:tcPr>
            <w:tcW w:w="1299" w:type="pct"/>
            <w:tcBorders>
              <w:top w:val="nil"/>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rPr>
                <w:rFonts w:ascii="Arial" w:eastAsia="Times New Roman" w:hAnsi="Arial" w:cs="Arial"/>
                <w:sz w:val="18"/>
                <w:szCs w:val="18"/>
              </w:rPr>
            </w:pPr>
            <w:r w:rsidRPr="00317911">
              <w:rPr>
                <w:rFonts w:ascii="Arial" w:eastAsia="Times New Roman" w:hAnsi="Arial" w:cs="Arial"/>
                <w:sz w:val="18"/>
                <w:szCs w:val="18"/>
              </w:rPr>
              <w:t>Panicle length</w:t>
            </w:r>
          </w:p>
        </w:tc>
        <w:tc>
          <w:tcPr>
            <w:tcW w:w="881" w:type="pct"/>
            <w:tcBorders>
              <w:top w:val="nil"/>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2.27 ± 1.05</w:t>
            </w:r>
          </w:p>
        </w:tc>
        <w:tc>
          <w:tcPr>
            <w:tcW w:w="524" w:type="pct"/>
            <w:tcBorders>
              <w:top w:val="nil"/>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B</w:t>
            </w:r>
          </w:p>
        </w:tc>
        <w:tc>
          <w:tcPr>
            <w:tcW w:w="848" w:type="pct"/>
            <w:tcBorders>
              <w:top w:val="nil"/>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2.46 ± 0.06</w:t>
            </w:r>
          </w:p>
        </w:tc>
        <w:tc>
          <w:tcPr>
            <w:tcW w:w="524" w:type="pct"/>
            <w:tcBorders>
              <w:top w:val="nil"/>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B</w:t>
            </w:r>
          </w:p>
        </w:tc>
        <w:tc>
          <w:tcPr>
            <w:tcW w:w="399" w:type="pct"/>
            <w:tcBorders>
              <w:top w:val="nil"/>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right"/>
              <w:rPr>
                <w:rFonts w:ascii="Arial" w:eastAsia="Times New Roman" w:hAnsi="Arial" w:cs="Arial"/>
                <w:sz w:val="18"/>
                <w:szCs w:val="18"/>
              </w:rPr>
            </w:pPr>
            <w:r w:rsidRPr="00317911">
              <w:rPr>
                <w:rFonts w:ascii="Arial" w:eastAsia="Times New Roman" w:hAnsi="Arial" w:cs="Arial"/>
                <w:sz w:val="18"/>
                <w:szCs w:val="18"/>
              </w:rPr>
              <w:t>0.93</w:t>
            </w:r>
          </w:p>
        </w:tc>
        <w:tc>
          <w:tcPr>
            <w:tcW w:w="525" w:type="pct"/>
            <w:tcBorders>
              <w:top w:val="nil"/>
              <w:left w:val="nil"/>
              <w:bottom w:val="single" w:sz="4" w:space="0" w:color="auto"/>
              <w:right w:val="nil"/>
            </w:tcBorders>
            <w:shd w:val="clear" w:color="auto" w:fill="auto"/>
            <w:noWrap/>
            <w:vAlign w:val="center"/>
            <w:hideMark/>
          </w:tcPr>
          <w:p w:rsidR="007719A7" w:rsidRPr="00317911" w:rsidRDefault="007719A7" w:rsidP="007719A7">
            <w:pPr>
              <w:spacing w:after="0" w:line="240" w:lineRule="auto"/>
              <w:jc w:val="center"/>
              <w:rPr>
                <w:rFonts w:ascii="Arial" w:eastAsia="Times New Roman" w:hAnsi="Arial" w:cs="Arial"/>
                <w:sz w:val="18"/>
                <w:szCs w:val="18"/>
              </w:rPr>
            </w:pPr>
            <w:r w:rsidRPr="00317911">
              <w:rPr>
                <w:rFonts w:ascii="Arial" w:eastAsia="Times New Roman" w:hAnsi="Arial" w:cs="Arial"/>
                <w:sz w:val="18"/>
                <w:szCs w:val="18"/>
              </w:rPr>
              <w:t>H</w:t>
            </w:r>
          </w:p>
        </w:tc>
      </w:tr>
    </w:tbl>
    <w:p w:rsidR="007719A7" w:rsidRPr="00317911" w:rsidRDefault="002A2169" w:rsidP="002A2169">
      <w:pPr>
        <w:spacing w:before="80" w:after="0" w:line="240" w:lineRule="auto"/>
        <w:ind w:left="851" w:hanging="851"/>
        <w:jc w:val="both"/>
        <w:rPr>
          <w:rFonts w:ascii="Arial" w:eastAsia="Times New Roman" w:hAnsi="Arial" w:cs="Arial"/>
          <w:sz w:val="18"/>
          <w:szCs w:val="18"/>
        </w:rPr>
      </w:pPr>
      <w:r>
        <w:rPr>
          <w:rFonts w:ascii="Arial" w:hAnsi="Arial" w:cs="Arial"/>
          <w:sz w:val="18"/>
          <w:szCs w:val="18"/>
          <w:lang w:val="en-AU"/>
        </w:rPr>
        <w:t>Remarks</w:t>
      </w:r>
      <w:r w:rsidR="007719A7" w:rsidRPr="00317911">
        <w:rPr>
          <w:rFonts w:ascii="Arial" w:hAnsi="Arial" w:cs="Arial"/>
          <w:sz w:val="18"/>
          <w:szCs w:val="18"/>
          <w:lang w:val="en-AU"/>
        </w:rPr>
        <w:t xml:space="preserve">: </w:t>
      </w:r>
      <m:oMath>
        <m:sSubSup>
          <m:sSubSupPr>
            <m:ctrlPr>
              <w:rPr>
                <w:rFonts w:ascii="Cambria Math" w:eastAsia="Times New Roman" w:hAnsi="Cambria Math" w:cs="Arial"/>
                <w:i/>
                <w:sz w:val="18"/>
                <w:szCs w:val="18"/>
              </w:rPr>
            </m:ctrlPr>
          </m:sSubSupPr>
          <m:e>
            <m:r>
              <w:rPr>
                <w:rFonts w:ascii="Cambria Math" w:eastAsia="Times New Roman" w:hAnsi="Cambria Math" w:cs="Arial"/>
                <w:sz w:val="18"/>
                <w:szCs w:val="18"/>
              </w:rPr>
              <m:t>σ</m:t>
            </m:r>
          </m:e>
          <m:sub>
            <m:r>
              <w:rPr>
                <w:rFonts w:ascii="Cambria Math" w:eastAsia="Times New Roman" w:hAnsi="Cambria Math" w:cs="Arial"/>
                <w:sz w:val="18"/>
                <w:szCs w:val="18"/>
              </w:rPr>
              <m:t>g</m:t>
            </m:r>
          </m:sub>
          <m:sup>
            <m:r>
              <w:rPr>
                <w:rFonts w:ascii="Cambria Math" w:eastAsia="Times New Roman" w:hAnsi="Cambria Math" w:cs="Arial"/>
                <w:sz w:val="18"/>
                <w:szCs w:val="18"/>
              </w:rPr>
              <m:t>2</m:t>
            </m:r>
          </m:sup>
        </m:sSubSup>
        <m:r>
          <w:rPr>
            <w:rFonts w:ascii="Cambria Math" w:eastAsia="Times New Roman" w:hAnsi="Cambria Math" w:cs="Arial"/>
            <w:sz w:val="18"/>
            <w:szCs w:val="18"/>
          </w:rPr>
          <m:t>±σ</m:t>
        </m:r>
        <m:sSubSup>
          <m:sSubSupPr>
            <m:ctrlPr>
              <w:rPr>
                <w:rFonts w:ascii="Cambria Math" w:eastAsia="Times New Roman" w:hAnsi="Cambria Math" w:cs="Arial"/>
                <w:i/>
                <w:sz w:val="18"/>
                <w:szCs w:val="18"/>
              </w:rPr>
            </m:ctrlPr>
          </m:sSubSupPr>
          <m:e>
            <m:r>
              <w:rPr>
                <w:rFonts w:ascii="Cambria Math" w:eastAsia="Times New Roman" w:hAnsi="Cambria Math" w:cs="Arial"/>
                <w:sz w:val="18"/>
                <w:szCs w:val="18"/>
              </w:rPr>
              <m:t>σ</m:t>
            </m:r>
          </m:e>
          <m:sub>
            <m:r>
              <w:rPr>
                <w:rFonts w:ascii="Cambria Math" w:eastAsia="Times New Roman" w:hAnsi="Cambria Math" w:cs="Arial"/>
                <w:sz w:val="18"/>
                <w:szCs w:val="18"/>
              </w:rPr>
              <m:t>g</m:t>
            </m:r>
          </m:sub>
          <m:sup>
            <m:r>
              <w:rPr>
                <w:rFonts w:ascii="Cambria Math" w:eastAsia="Times New Roman" w:hAnsi="Cambria Math" w:cs="Arial"/>
                <w:sz w:val="18"/>
                <w:szCs w:val="18"/>
              </w:rPr>
              <m:t>2</m:t>
            </m:r>
          </m:sup>
        </m:sSubSup>
      </m:oMath>
      <w:r w:rsidR="007719A7" w:rsidRPr="00317911">
        <w:rPr>
          <w:rFonts w:ascii="Arial" w:eastAsia="Times New Roman" w:hAnsi="Arial" w:cs="Arial"/>
          <w:sz w:val="18"/>
          <w:szCs w:val="18"/>
        </w:rPr>
        <w:t xml:space="preserve"> is genotypic variance and its standard deviation; </w:t>
      </w:r>
      <m:oMath>
        <m:sSubSup>
          <m:sSubSupPr>
            <m:ctrlPr>
              <w:rPr>
                <w:rFonts w:ascii="Cambria Math" w:eastAsia="Times New Roman" w:hAnsi="Cambria Math" w:cs="Arial"/>
                <w:i/>
                <w:sz w:val="18"/>
                <w:szCs w:val="18"/>
              </w:rPr>
            </m:ctrlPr>
          </m:sSubSupPr>
          <m:e>
            <m:r>
              <w:rPr>
                <w:rFonts w:ascii="Cambria Math" w:eastAsia="Times New Roman" w:hAnsi="Cambria Math" w:cs="Arial"/>
                <w:sz w:val="18"/>
                <w:szCs w:val="18"/>
              </w:rPr>
              <m:t>σ</m:t>
            </m:r>
          </m:e>
          <m:sub>
            <m:r>
              <w:rPr>
                <w:rFonts w:ascii="Cambria Math" w:eastAsia="Times New Roman" w:hAnsi="Cambria Math" w:cs="Arial"/>
                <w:sz w:val="18"/>
                <w:szCs w:val="18"/>
              </w:rPr>
              <m:t>f</m:t>
            </m:r>
          </m:sub>
          <m:sup>
            <m:r>
              <w:rPr>
                <w:rFonts w:ascii="Cambria Math" w:eastAsia="Times New Roman" w:hAnsi="Cambria Math" w:cs="Arial"/>
                <w:sz w:val="18"/>
                <w:szCs w:val="18"/>
              </w:rPr>
              <m:t>2</m:t>
            </m:r>
          </m:sup>
        </m:sSubSup>
        <m:r>
          <w:rPr>
            <w:rFonts w:ascii="Cambria Math" w:eastAsia="Times New Roman" w:hAnsi="Cambria Math" w:cs="Arial"/>
            <w:sz w:val="18"/>
            <w:szCs w:val="18"/>
          </w:rPr>
          <m:t>± σ</m:t>
        </m:r>
        <m:sSubSup>
          <m:sSubSupPr>
            <m:ctrlPr>
              <w:rPr>
                <w:rFonts w:ascii="Cambria Math" w:eastAsia="Times New Roman" w:hAnsi="Cambria Math" w:cs="Arial"/>
                <w:i/>
                <w:sz w:val="18"/>
                <w:szCs w:val="18"/>
              </w:rPr>
            </m:ctrlPr>
          </m:sSubSupPr>
          <m:e>
            <m:r>
              <w:rPr>
                <w:rFonts w:ascii="Cambria Math" w:eastAsia="Times New Roman" w:hAnsi="Cambria Math" w:cs="Arial"/>
                <w:sz w:val="18"/>
                <w:szCs w:val="18"/>
              </w:rPr>
              <m:t>σ</m:t>
            </m:r>
          </m:e>
          <m:sub>
            <m:r>
              <w:rPr>
                <w:rFonts w:ascii="Cambria Math" w:eastAsia="Times New Roman" w:hAnsi="Cambria Math" w:cs="Arial"/>
                <w:sz w:val="18"/>
                <w:szCs w:val="18"/>
              </w:rPr>
              <m:t>f</m:t>
            </m:r>
          </m:sub>
          <m:sup>
            <m:r>
              <w:rPr>
                <w:rFonts w:ascii="Cambria Math" w:eastAsia="Times New Roman" w:hAnsi="Cambria Math" w:cs="Arial"/>
                <w:sz w:val="18"/>
                <w:szCs w:val="18"/>
              </w:rPr>
              <m:t>2</m:t>
            </m:r>
          </m:sup>
        </m:sSubSup>
      </m:oMath>
      <w:r w:rsidR="007719A7" w:rsidRPr="00317911">
        <w:rPr>
          <w:rFonts w:ascii="Arial" w:eastAsia="Times New Roman" w:hAnsi="Arial" w:cs="Arial"/>
          <w:sz w:val="18"/>
          <w:szCs w:val="18"/>
        </w:rPr>
        <w:t xml:space="preserve"> is phenotypic variance and its standard deviation; h</w:t>
      </w:r>
      <w:r w:rsidR="007719A7" w:rsidRPr="00317911">
        <w:rPr>
          <w:rFonts w:ascii="Arial" w:eastAsia="Times New Roman" w:hAnsi="Arial" w:cs="Arial"/>
          <w:sz w:val="18"/>
          <w:szCs w:val="18"/>
          <w:vertAlign w:val="superscript"/>
        </w:rPr>
        <w:t>2</w:t>
      </w:r>
      <w:r w:rsidR="007719A7" w:rsidRPr="00317911">
        <w:rPr>
          <w:rFonts w:ascii="Arial" w:eastAsia="Times New Roman" w:hAnsi="Arial" w:cs="Arial"/>
          <w:sz w:val="18"/>
          <w:szCs w:val="18"/>
        </w:rPr>
        <w:t xml:space="preserve"> is heritability; B = broad; N = narrow; H = high; M = medium; L=low</w:t>
      </w: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p w:rsidR="007719A7" w:rsidRDefault="007719A7" w:rsidP="003D0A3A">
      <w:pPr>
        <w:pStyle w:val="ListParagraph"/>
        <w:spacing w:line="240" w:lineRule="auto"/>
        <w:ind w:left="0"/>
        <w:jc w:val="both"/>
        <w:rPr>
          <w:rFonts w:ascii="Arial" w:hAnsi="Arial" w:cs="Arial"/>
          <w:sz w:val="20"/>
          <w:szCs w:val="20"/>
        </w:rPr>
      </w:pPr>
    </w:p>
    <w:sectPr w:rsidR="007719A7" w:rsidSect="00771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vPS4C9543">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8087D"/>
    <w:multiLevelType w:val="hybridMultilevel"/>
    <w:tmpl w:val="D9C889FE"/>
    <w:lvl w:ilvl="0" w:tplc="9C0AA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41663"/>
    <w:multiLevelType w:val="hybridMultilevel"/>
    <w:tmpl w:val="1E18C56A"/>
    <w:lvl w:ilvl="0" w:tplc="64A6B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C204A7D"/>
    <w:multiLevelType w:val="hybridMultilevel"/>
    <w:tmpl w:val="9FF6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D49AC"/>
    <w:multiLevelType w:val="hybridMultilevel"/>
    <w:tmpl w:val="1DCA46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B767533"/>
    <w:multiLevelType w:val="hybridMultilevel"/>
    <w:tmpl w:val="FDAC572C"/>
    <w:lvl w:ilvl="0" w:tplc="59069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C53312"/>
    <w:multiLevelType w:val="hybridMultilevel"/>
    <w:tmpl w:val="8DEAC1F2"/>
    <w:lvl w:ilvl="0" w:tplc="03320D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930DAF"/>
    <w:multiLevelType w:val="hybridMultilevel"/>
    <w:tmpl w:val="EEA24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222A97"/>
    <w:multiLevelType w:val="hybridMultilevel"/>
    <w:tmpl w:val="FA68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93425"/>
    <w:multiLevelType w:val="hybridMultilevel"/>
    <w:tmpl w:val="7DA0CEF8"/>
    <w:lvl w:ilvl="0" w:tplc="21980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7"/>
  </w:num>
  <w:num w:numId="6">
    <w:abstractNumId w:val="2"/>
  </w:num>
  <w:num w:numId="7">
    <w:abstractNumId w:val="2"/>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8E"/>
    <w:rsid w:val="00013AB6"/>
    <w:rsid w:val="000554FB"/>
    <w:rsid w:val="00087B08"/>
    <w:rsid w:val="0009606B"/>
    <w:rsid w:val="000A1E9D"/>
    <w:rsid w:val="000D373B"/>
    <w:rsid w:val="000D4492"/>
    <w:rsid w:val="000D713A"/>
    <w:rsid w:val="000D73A8"/>
    <w:rsid w:val="000D7DAA"/>
    <w:rsid w:val="000F23EB"/>
    <w:rsid w:val="0010301C"/>
    <w:rsid w:val="00112114"/>
    <w:rsid w:val="001162E9"/>
    <w:rsid w:val="00130DFF"/>
    <w:rsid w:val="00144556"/>
    <w:rsid w:val="001575FD"/>
    <w:rsid w:val="00166651"/>
    <w:rsid w:val="0017418A"/>
    <w:rsid w:val="001A5103"/>
    <w:rsid w:val="001A71F3"/>
    <w:rsid w:val="001E2CC2"/>
    <w:rsid w:val="001E5CBB"/>
    <w:rsid w:val="001E6AF6"/>
    <w:rsid w:val="001F3EE5"/>
    <w:rsid w:val="00201D68"/>
    <w:rsid w:val="00226874"/>
    <w:rsid w:val="00226FD4"/>
    <w:rsid w:val="00227984"/>
    <w:rsid w:val="00227C26"/>
    <w:rsid w:val="00234615"/>
    <w:rsid w:val="0023470B"/>
    <w:rsid w:val="002560CE"/>
    <w:rsid w:val="00256EB0"/>
    <w:rsid w:val="00282B6B"/>
    <w:rsid w:val="00290ACD"/>
    <w:rsid w:val="00293642"/>
    <w:rsid w:val="002A2169"/>
    <w:rsid w:val="002B09B7"/>
    <w:rsid w:val="002C3767"/>
    <w:rsid w:val="002D564D"/>
    <w:rsid w:val="002F3F8D"/>
    <w:rsid w:val="002F422E"/>
    <w:rsid w:val="0031161E"/>
    <w:rsid w:val="00317911"/>
    <w:rsid w:val="0033585A"/>
    <w:rsid w:val="00351F5E"/>
    <w:rsid w:val="0036196F"/>
    <w:rsid w:val="00376BE7"/>
    <w:rsid w:val="00385D30"/>
    <w:rsid w:val="003A58AB"/>
    <w:rsid w:val="003C4DA2"/>
    <w:rsid w:val="003D0A3A"/>
    <w:rsid w:val="003E43CA"/>
    <w:rsid w:val="00404246"/>
    <w:rsid w:val="004068DD"/>
    <w:rsid w:val="00435D78"/>
    <w:rsid w:val="0045778E"/>
    <w:rsid w:val="004650DE"/>
    <w:rsid w:val="00472884"/>
    <w:rsid w:val="00481290"/>
    <w:rsid w:val="0048227F"/>
    <w:rsid w:val="004A5007"/>
    <w:rsid w:val="004B6E4F"/>
    <w:rsid w:val="004D3A85"/>
    <w:rsid w:val="004E6D47"/>
    <w:rsid w:val="005250A1"/>
    <w:rsid w:val="00550BC9"/>
    <w:rsid w:val="00562E8B"/>
    <w:rsid w:val="005D75BC"/>
    <w:rsid w:val="005E0BB0"/>
    <w:rsid w:val="006240F3"/>
    <w:rsid w:val="0062576F"/>
    <w:rsid w:val="00680B1F"/>
    <w:rsid w:val="006C3A1D"/>
    <w:rsid w:val="006E7C97"/>
    <w:rsid w:val="007230BE"/>
    <w:rsid w:val="0076512A"/>
    <w:rsid w:val="007719A7"/>
    <w:rsid w:val="00781D42"/>
    <w:rsid w:val="0079059D"/>
    <w:rsid w:val="007A7A6B"/>
    <w:rsid w:val="007B14ED"/>
    <w:rsid w:val="007D1742"/>
    <w:rsid w:val="007D7E25"/>
    <w:rsid w:val="007E2D82"/>
    <w:rsid w:val="007F22E4"/>
    <w:rsid w:val="00804016"/>
    <w:rsid w:val="00811CC3"/>
    <w:rsid w:val="008132A3"/>
    <w:rsid w:val="0082622C"/>
    <w:rsid w:val="008313BF"/>
    <w:rsid w:val="0084521D"/>
    <w:rsid w:val="00852525"/>
    <w:rsid w:val="00864D35"/>
    <w:rsid w:val="00872D29"/>
    <w:rsid w:val="008839C1"/>
    <w:rsid w:val="008965B8"/>
    <w:rsid w:val="008A135D"/>
    <w:rsid w:val="008A1A7A"/>
    <w:rsid w:val="008B3AEA"/>
    <w:rsid w:val="008F1412"/>
    <w:rsid w:val="008F7190"/>
    <w:rsid w:val="00916C86"/>
    <w:rsid w:val="00937644"/>
    <w:rsid w:val="00980B56"/>
    <w:rsid w:val="00997E70"/>
    <w:rsid w:val="009A136E"/>
    <w:rsid w:val="009D1138"/>
    <w:rsid w:val="009D3531"/>
    <w:rsid w:val="009D3AA2"/>
    <w:rsid w:val="009E16E0"/>
    <w:rsid w:val="009E32FE"/>
    <w:rsid w:val="00A00F0B"/>
    <w:rsid w:val="00A01828"/>
    <w:rsid w:val="00A128CF"/>
    <w:rsid w:val="00A30C1A"/>
    <w:rsid w:val="00A60953"/>
    <w:rsid w:val="00A649FD"/>
    <w:rsid w:val="00A66BF5"/>
    <w:rsid w:val="00A84E31"/>
    <w:rsid w:val="00A873C0"/>
    <w:rsid w:val="00A93E45"/>
    <w:rsid w:val="00A97F53"/>
    <w:rsid w:val="00AC2A29"/>
    <w:rsid w:val="00AE214D"/>
    <w:rsid w:val="00AE366F"/>
    <w:rsid w:val="00AE7966"/>
    <w:rsid w:val="00B04D2D"/>
    <w:rsid w:val="00B06727"/>
    <w:rsid w:val="00B27101"/>
    <w:rsid w:val="00B7308B"/>
    <w:rsid w:val="00B821F1"/>
    <w:rsid w:val="00B87EA8"/>
    <w:rsid w:val="00B9729E"/>
    <w:rsid w:val="00BA4FDF"/>
    <w:rsid w:val="00BC63AE"/>
    <w:rsid w:val="00BE1480"/>
    <w:rsid w:val="00C2376A"/>
    <w:rsid w:val="00C552D7"/>
    <w:rsid w:val="00C63CBB"/>
    <w:rsid w:val="00C64CB7"/>
    <w:rsid w:val="00C71808"/>
    <w:rsid w:val="00C93803"/>
    <w:rsid w:val="00CC25FC"/>
    <w:rsid w:val="00CD1022"/>
    <w:rsid w:val="00CE0CA7"/>
    <w:rsid w:val="00CE5B24"/>
    <w:rsid w:val="00CE5F4E"/>
    <w:rsid w:val="00CF0E25"/>
    <w:rsid w:val="00CF3EA2"/>
    <w:rsid w:val="00CF7470"/>
    <w:rsid w:val="00D204C8"/>
    <w:rsid w:val="00D35400"/>
    <w:rsid w:val="00D56E5B"/>
    <w:rsid w:val="00D62A12"/>
    <w:rsid w:val="00D70760"/>
    <w:rsid w:val="00D72FFE"/>
    <w:rsid w:val="00D76AC0"/>
    <w:rsid w:val="00D86EB1"/>
    <w:rsid w:val="00D96B93"/>
    <w:rsid w:val="00DB7F26"/>
    <w:rsid w:val="00DC10B8"/>
    <w:rsid w:val="00DC3E65"/>
    <w:rsid w:val="00DC4B28"/>
    <w:rsid w:val="00DD4750"/>
    <w:rsid w:val="00DE25F7"/>
    <w:rsid w:val="00E11784"/>
    <w:rsid w:val="00E12C2A"/>
    <w:rsid w:val="00E31084"/>
    <w:rsid w:val="00E524D3"/>
    <w:rsid w:val="00E6649F"/>
    <w:rsid w:val="00E7013A"/>
    <w:rsid w:val="00E74752"/>
    <w:rsid w:val="00E7637D"/>
    <w:rsid w:val="00E9242B"/>
    <w:rsid w:val="00E92978"/>
    <w:rsid w:val="00EA7C05"/>
    <w:rsid w:val="00EB541E"/>
    <w:rsid w:val="00EC2DC0"/>
    <w:rsid w:val="00EC525A"/>
    <w:rsid w:val="00EC733D"/>
    <w:rsid w:val="00EE071D"/>
    <w:rsid w:val="00F044DE"/>
    <w:rsid w:val="00F1029E"/>
    <w:rsid w:val="00F30180"/>
    <w:rsid w:val="00F313FB"/>
    <w:rsid w:val="00F47B40"/>
    <w:rsid w:val="00F504C8"/>
    <w:rsid w:val="00F658E7"/>
    <w:rsid w:val="00F73BB0"/>
    <w:rsid w:val="00F86309"/>
    <w:rsid w:val="00F87D0B"/>
    <w:rsid w:val="00FA5D91"/>
    <w:rsid w:val="00FB18DC"/>
    <w:rsid w:val="00FD1618"/>
    <w:rsid w:val="00FE05F9"/>
    <w:rsid w:val="00FE2435"/>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220696C-4793-45BD-885E-8641D57E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8E"/>
    <w:pPr>
      <w:ind w:left="720"/>
      <w:contextualSpacing/>
    </w:pPr>
  </w:style>
  <w:style w:type="paragraph" w:styleId="NormalWeb">
    <w:name w:val="Normal (Web)"/>
    <w:basedOn w:val="Normal"/>
    <w:link w:val="NormalWebChar"/>
    <w:uiPriority w:val="99"/>
    <w:rsid w:val="00CF3EA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link w:val="NormalWeb"/>
    <w:locked/>
    <w:rsid w:val="00CF3EA2"/>
    <w:rPr>
      <w:rFonts w:ascii="Times New Roman" w:eastAsia="Times New Roman" w:hAnsi="Times New Roman" w:cs="Times New Roman"/>
      <w:sz w:val="24"/>
      <w:szCs w:val="20"/>
    </w:rPr>
  </w:style>
  <w:style w:type="character" w:styleId="Strong">
    <w:name w:val="Strong"/>
    <w:uiPriority w:val="22"/>
    <w:qFormat/>
    <w:rsid w:val="003C4DA2"/>
    <w:rPr>
      <w:b/>
      <w:bCs/>
    </w:rPr>
  </w:style>
  <w:style w:type="paragraph" w:styleId="NoSpacing">
    <w:name w:val="No Spacing"/>
    <w:uiPriority w:val="1"/>
    <w:qFormat/>
    <w:rsid w:val="003C4DA2"/>
    <w:pPr>
      <w:spacing w:after="0" w:line="240" w:lineRule="auto"/>
    </w:pPr>
    <w:rPr>
      <w:rFonts w:ascii="Times New Roman" w:eastAsia="MS Mincho" w:hAnsi="Times New Roman" w:cs="Times New Roman"/>
      <w:sz w:val="24"/>
      <w:lang w:val="en-US"/>
    </w:rPr>
  </w:style>
  <w:style w:type="character" w:styleId="CommentReference">
    <w:name w:val="annotation reference"/>
    <w:basedOn w:val="DefaultParagraphFont"/>
    <w:uiPriority w:val="99"/>
    <w:semiHidden/>
    <w:unhideWhenUsed/>
    <w:rsid w:val="00481290"/>
    <w:rPr>
      <w:sz w:val="18"/>
      <w:szCs w:val="18"/>
    </w:rPr>
  </w:style>
  <w:style w:type="paragraph" w:styleId="CommentText">
    <w:name w:val="annotation text"/>
    <w:basedOn w:val="Normal"/>
    <w:link w:val="CommentTextChar"/>
    <w:uiPriority w:val="99"/>
    <w:semiHidden/>
    <w:unhideWhenUsed/>
    <w:rsid w:val="00481290"/>
  </w:style>
  <w:style w:type="character" w:customStyle="1" w:styleId="CommentTextChar">
    <w:name w:val="Comment Text Char"/>
    <w:basedOn w:val="DefaultParagraphFont"/>
    <w:link w:val="CommentText"/>
    <w:uiPriority w:val="99"/>
    <w:semiHidden/>
    <w:rsid w:val="00481290"/>
  </w:style>
  <w:style w:type="paragraph" w:styleId="CommentSubject">
    <w:name w:val="annotation subject"/>
    <w:basedOn w:val="CommentText"/>
    <w:next w:val="CommentText"/>
    <w:link w:val="CommentSubjectChar"/>
    <w:uiPriority w:val="99"/>
    <w:semiHidden/>
    <w:unhideWhenUsed/>
    <w:rsid w:val="00481290"/>
    <w:rPr>
      <w:b/>
      <w:bCs/>
    </w:rPr>
  </w:style>
  <w:style w:type="character" w:customStyle="1" w:styleId="CommentSubjectChar">
    <w:name w:val="Comment Subject Char"/>
    <w:basedOn w:val="CommentTextChar"/>
    <w:link w:val="CommentSubject"/>
    <w:uiPriority w:val="99"/>
    <w:semiHidden/>
    <w:rsid w:val="00481290"/>
    <w:rPr>
      <w:b/>
      <w:bCs/>
    </w:rPr>
  </w:style>
  <w:style w:type="paragraph" w:styleId="BalloonText">
    <w:name w:val="Balloon Text"/>
    <w:basedOn w:val="Normal"/>
    <w:link w:val="BalloonTextChar"/>
    <w:uiPriority w:val="99"/>
    <w:semiHidden/>
    <w:unhideWhenUsed/>
    <w:rsid w:val="0048129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81290"/>
    <w:rPr>
      <w:rFonts w:asciiTheme="majorHAnsi" w:eastAsiaTheme="majorEastAsia" w:hAnsiTheme="majorHAnsi" w:cstheme="majorBidi"/>
      <w:sz w:val="18"/>
      <w:szCs w:val="18"/>
    </w:rPr>
  </w:style>
  <w:style w:type="table" w:styleId="TableGrid">
    <w:name w:val="Table Grid"/>
    <w:basedOn w:val="TableNormal"/>
    <w:uiPriority w:val="59"/>
    <w:rsid w:val="00F73BB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73682">
      <w:bodyDiv w:val="1"/>
      <w:marLeft w:val="0"/>
      <w:marRight w:val="0"/>
      <w:marTop w:val="0"/>
      <w:marBottom w:val="0"/>
      <w:divBdr>
        <w:top w:val="none" w:sz="0" w:space="0" w:color="auto"/>
        <w:left w:val="none" w:sz="0" w:space="0" w:color="auto"/>
        <w:bottom w:val="none" w:sz="0" w:space="0" w:color="auto"/>
        <w:right w:val="none" w:sz="0" w:space="0" w:color="auto"/>
      </w:divBdr>
      <w:divsChild>
        <w:div w:id="1160119154">
          <w:marLeft w:val="0"/>
          <w:marRight w:val="0"/>
          <w:marTop w:val="0"/>
          <w:marBottom w:val="0"/>
          <w:divBdr>
            <w:top w:val="none" w:sz="0" w:space="0" w:color="auto"/>
            <w:left w:val="none" w:sz="0" w:space="0" w:color="auto"/>
            <w:bottom w:val="none" w:sz="0" w:space="0" w:color="auto"/>
            <w:right w:val="none" w:sz="0" w:space="0" w:color="auto"/>
          </w:divBdr>
        </w:div>
        <w:div w:id="878590560">
          <w:marLeft w:val="0"/>
          <w:marRight w:val="0"/>
          <w:marTop w:val="0"/>
          <w:marBottom w:val="0"/>
          <w:divBdr>
            <w:top w:val="none" w:sz="0" w:space="0" w:color="auto"/>
            <w:left w:val="none" w:sz="0" w:space="0" w:color="auto"/>
            <w:bottom w:val="none" w:sz="0" w:space="0" w:color="auto"/>
            <w:right w:val="none" w:sz="0" w:space="0" w:color="auto"/>
          </w:divBdr>
        </w:div>
        <w:div w:id="78255403">
          <w:marLeft w:val="0"/>
          <w:marRight w:val="0"/>
          <w:marTop w:val="0"/>
          <w:marBottom w:val="0"/>
          <w:divBdr>
            <w:top w:val="none" w:sz="0" w:space="0" w:color="auto"/>
            <w:left w:val="none" w:sz="0" w:space="0" w:color="auto"/>
            <w:bottom w:val="none" w:sz="0" w:space="0" w:color="auto"/>
            <w:right w:val="none" w:sz="0" w:space="0" w:color="auto"/>
          </w:divBdr>
        </w:div>
        <w:div w:id="268388966">
          <w:marLeft w:val="0"/>
          <w:marRight w:val="0"/>
          <w:marTop w:val="0"/>
          <w:marBottom w:val="0"/>
          <w:divBdr>
            <w:top w:val="none" w:sz="0" w:space="0" w:color="auto"/>
            <w:left w:val="none" w:sz="0" w:space="0" w:color="auto"/>
            <w:bottom w:val="none" w:sz="0" w:space="0" w:color="auto"/>
            <w:right w:val="none" w:sz="0" w:space="0" w:color="auto"/>
          </w:divBdr>
        </w:div>
        <w:div w:id="92989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dhistira.nugraha@gmail.com" TargetMode="External"/><Relationship Id="rId3" Type="http://schemas.openxmlformats.org/officeDocument/2006/relationships/styles" Target="styles.xml"/><Relationship Id="rId7" Type="http://schemas.openxmlformats.org/officeDocument/2006/relationships/hyperlink" Target="http://orcid.org/0000-0002-2475-66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tares_trias@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A8EF-1971-4F93-9246-D4ED6C24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16</Pages>
  <Words>7015</Words>
  <Characters>39991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Kuswanto</dc:creator>
  <cp:lastModifiedBy>Sitaresmi</cp:lastModifiedBy>
  <cp:revision>44</cp:revision>
  <cp:lastPrinted>2017-01-26T03:05:00Z</cp:lastPrinted>
  <dcterms:created xsi:type="dcterms:W3CDTF">2017-06-06T04:59:00Z</dcterms:created>
  <dcterms:modified xsi:type="dcterms:W3CDTF">2017-06-07T02:14:00Z</dcterms:modified>
</cp:coreProperties>
</file>