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03" w:rsidRDefault="00D72FFE">
      <w:pPr>
        <w:rPr>
          <w:rFonts w:ascii="Arial Narrow" w:hAnsi="Arial Narrow"/>
          <w:b/>
          <w:sz w:val="28"/>
          <w:szCs w:val="28"/>
          <w:lang w:val="en-US"/>
        </w:rPr>
      </w:pPr>
      <w:r>
        <w:rPr>
          <w:rFonts w:ascii="Arial Narrow" w:hAnsi="Arial Narrow"/>
          <w:b/>
          <w:sz w:val="28"/>
          <w:szCs w:val="28"/>
          <w:lang w:val="en-US"/>
        </w:rPr>
        <w:t>COVER PAGE</w:t>
      </w:r>
    </w:p>
    <w:p w:rsidR="001A5103" w:rsidRDefault="001A5103" w:rsidP="00E524D3">
      <w:pPr>
        <w:pStyle w:val="ListParagraph"/>
        <w:numPr>
          <w:ilvl w:val="0"/>
          <w:numId w:val="3"/>
        </w:numPr>
        <w:ind w:left="284" w:hanging="284"/>
        <w:rPr>
          <w:rFonts w:ascii="Arial" w:hAnsi="Arial" w:cs="Arial"/>
          <w:b/>
          <w:sz w:val="20"/>
          <w:szCs w:val="20"/>
          <w:lang w:val="en-US"/>
        </w:rPr>
      </w:pPr>
      <w:r w:rsidRPr="00E524D3">
        <w:rPr>
          <w:rFonts w:ascii="Arial" w:hAnsi="Arial" w:cs="Arial"/>
          <w:b/>
          <w:sz w:val="20"/>
          <w:szCs w:val="20"/>
          <w:lang w:val="en-US"/>
        </w:rPr>
        <w:t>Manuscript Title</w:t>
      </w:r>
    </w:p>
    <w:p w:rsidR="00A27241" w:rsidRDefault="00A27241" w:rsidP="00A27241">
      <w:pPr>
        <w:pStyle w:val="ListParagraph"/>
        <w:ind w:left="284"/>
        <w:rPr>
          <w:rFonts w:ascii="Arial" w:hAnsi="Arial" w:cs="Arial"/>
          <w:b/>
          <w:sz w:val="20"/>
          <w:szCs w:val="20"/>
          <w:lang w:val="en-US"/>
        </w:rPr>
      </w:pPr>
    </w:p>
    <w:p w:rsidR="00BC0221" w:rsidRPr="00E370D6" w:rsidRDefault="00E370D6" w:rsidP="00BC0221">
      <w:pPr>
        <w:pStyle w:val="ListParagraph"/>
        <w:jc w:val="center"/>
        <w:rPr>
          <w:rFonts w:ascii="Arial" w:hAnsi="Arial" w:cs="Arial"/>
          <w:b/>
          <w:bCs/>
          <w:sz w:val="20"/>
          <w:szCs w:val="20"/>
          <w:lang w:val="en-GB"/>
        </w:rPr>
      </w:pPr>
      <w:r w:rsidRPr="00E370D6">
        <w:rPr>
          <w:rFonts w:ascii="Arial" w:hAnsi="Arial" w:cs="Arial"/>
          <w:b/>
          <w:bCs/>
          <w:sz w:val="20"/>
          <w:szCs w:val="20"/>
          <w:lang w:val="en-GB"/>
        </w:rPr>
        <w:t xml:space="preserve">Diversity </w:t>
      </w:r>
      <w:r w:rsidR="00A27241">
        <w:rPr>
          <w:rFonts w:ascii="Arial" w:hAnsi="Arial" w:cs="Arial"/>
          <w:b/>
          <w:bCs/>
          <w:sz w:val="20"/>
          <w:szCs w:val="20"/>
          <w:lang w:val="en-GB"/>
        </w:rPr>
        <w:t>a</w:t>
      </w:r>
      <w:r w:rsidRPr="00E370D6">
        <w:rPr>
          <w:rFonts w:ascii="Arial" w:hAnsi="Arial" w:cs="Arial"/>
          <w:b/>
          <w:bCs/>
          <w:sz w:val="20"/>
          <w:szCs w:val="20"/>
          <w:lang w:val="en-GB"/>
        </w:rPr>
        <w:t xml:space="preserve">nd Community Structure </w:t>
      </w:r>
      <w:proofErr w:type="gramStart"/>
      <w:r w:rsidRPr="00E370D6">
        <w:rPr>
          <w:rFonts w:ascii="Arial" w:hAnsi="Arial" w:cs="Arial"/>
          <w:b/>
          <w:bCs/>
          <w:sz w:val="20"/>
          <w:szCs w:val="20"/>
          <w:lang w:val="en-GB"/>
        </w:rPr>
        <w:t>Of</w:t>
      </w:r>
      <w:proofErr w:type="gramEnd"/>
      <w:r w:rsidRPr="00E370D6">
        <w:rPr>
          <w:rFonts w:ascii="Arial" w:hAnsi="Arial" w:cs="Arial"/>
          <w:b/>
          <w:bCs/>
          <w:sz w:val="20"/>
          <w:szCs w:val="20"/>
          <w:lang w:val="en-GB"/>
        </w:rPr>
        <w:t xml:space="preserve"> Arthropods On Rice Ecosystem’ In Aceh Province, Indonesia</w:t>
      </w:r>
    </w:p>
    <w:p w:rsidR="00E370D6" w:rsidRDefault="00E370D6" w:rsidP="001A5103">
      <w:pPr>
        <w:pStyle w:val="ListParagraph"/>
        <w:spacing w:line="240" w:lineRule="auto"/>
        <w:ind w:left="0"/>
        <w:jc w:val="center"/>
        <w:rPr>
          <w:rFonts w:ascii="Arial" w:hAnsi="Arial" w:cs="Arial"/>
          <w:b/>
          <w:sz w:val="20"/>
          <w:szCs w:val="20"/>
          <w:lang w:val="en-US"/>
        </w:rPr>
      </w:pPr>
    </w:p>
    <w:p w:rsidR="001A5103" w:rsidRDefault="00BC0221" w:rsidP="001A5103">
      <w:pPr>
        <w:pStyle w:val="ListParagraph"/>
        <w:spacing w:line="240" w:lineRule="auto"/>
        <w:ind w:left="0"/>
        <w:jc w:val="center"/>
        <w:rPr>
          <w:rFonts w:ascii="Arial" w:hAnsi="Arial" w:cs="Arial"/>
          <w:b/>
          <w:sz w:val="20"/>
          <w:szCs w:val="20"/>
          <w:lang w:val="en-US"/>
        </w:rPr>
      </w:pPr>
      <w:proofErr w:type="spellStart"/>
      <w:proofErr w:type="gramStart"/>
      <w:r>
        <w:rPr>
          <w:rFonts w:ascii="Arial" w:hAnsi="Arial" w:cs="Arial"/>
          <w:b/>
          <w:sz w:val="20"/>
          <w:szCs w:val="20"/>
          <w:lang w:val="en-US"/>
        </w:rPr>
        <w:t>J.Jauharlina</w:t>
      </w:r>
      <w:proofErr w:type="spellEnd"/>
      <w:proofErr w:type="gramEnd"/>
      <w:r w:rsidR="001A5103">
        <w:rPr>
          <w:rFonts w:ascii="Arial" w:hAnsi="Arial" w:cs="Arial"/>
          <w:b/>
          <w:sz w:val="20"/>
          <w:szCs w:val="20"/>
          <w:lang w:val="en-US"/>
        </w:rPr>
        <w:t xml:space="preserve"> </w:t>
      </w:r>
      <w:r w:rsidR="001A5103" w:rsidRPr="00C71808">
        <w:rPr>
          <w:rFonts w:ascii="Arial" w:hAnsi="Arial" w:cs="Arial"/>
          <w:b/>
          <w:sz w:val="20"/>
          <w:szCs w:val="20"/>
          <w:vertAlign w:val="superscript"/>
          <w:lang w:val="en-US"/>
        </w:rPr>
        <w:t>1*)</w:t>
      </w:r>
      <w:r w:rsidR="001A5103">
        <w:rPr>
          <w:rFonts w:ascii="Arial" w:hAnsi="Arial" w:cs="Arial"/>
          <w:b/>
          <w:sz w:val="20"/>
          <w:szCs w:val="20"/>
          <w:lang w:val="en-US"/>
        </w:rPr>
        <w:t xml:space="preserve">, </w:t>
      </w:r>
      <w:r>
        <w:rPr>
          <w:rFonts w:ascii="Arial" w:hAnsi="Arial" w:cs="Arial"/>
          <w:b/>
          <w:sz w:val="20"/>
          <w:szCs w:val="20"/>
          <w:lang w:val="en-US"/>
        </w:rPr>
        <w:t>H. Hasnah,</w:t>
      </w:r>
      <w:r>
        <w:rPr>
          <w:rFonts w:ascii="Arial" w:hAnsi="Arial" w:cs="Arial"/>
          <w:b/>
          <w:sz w:val="20"/>
          <w:szCs w:val="20"/>
          <w:vertAlign w:val="superscript"/>
          <w:lang w:val="en-US"/>
        </w:rPr>
        <w:t>1</w:t>
      </w:r>
      <w:r w:rsidR="001A5103" w:rsidRPr="00C71808">
        <w:rPr>
          <w:rFonts w:ascii="Arial" w:hAnsi="Arial" w:cs="Arial"/>
          <w:b/>
          <w:sz w:val="20"/>
          <w:szCs w:val="20"/>
          <w:vertAlign w:val="superscript"/>
          <w:lang w:val="en-US"/>
        </w:rPr>
        <w:t>)</w:t>
      </w:r>
      <w:r>
        <w:rPr>
          <w:rFonts w:ascii="Arial" w:hAnsi="Arial" w:cs="Arial"/>
          <w:b/>
          <w:sz w:val="20"/>
          <w:szCs w:val="20"/>
          <w:lang w:val="en-US"/>
        </w:rPr>
        <w:t xml:space="preserve"> and M. </w:t>
      </w:r>
      <w:proofErr w:type="spellStart"/>
      <w:r>
        <w:rPr>
          <w:rFonts w:ascii="Arial" w:hAnsi="Arial" w:cs="Arial"/>
          <w:b/>
          <w:sz w:val="20"/>
          <w:szCs w:val="20"/>
          <w:lang w:val="en-US"/>
        </w:rPr>
        <w:t>Ikram</w:t>
      </w:r>
      <w:proofErr w:type="spellEnd"/>
      <w:r>
        <w:rPr>
          <w:rFonts w:ascii="Arial" w:hAnsi="Arial" w:cs="Arial"/>
          <w:b/>
          <w:sz w:val="20"/>
          <w:szCs w:val="20"/>
          <w:lang w:val="en-US"/>
        </w:rPr>
        <w:t xml:space="preserve"> Taufik</w:t>
      </w:r>
      <w:r>
        <w:rPr>
          <w:rFonts w:ascii="Arial" w:hAnsi="Arial" w:cs="Arial"/>
          <w:b/>
          <w:sz w:val="20"/>
          <w:szCs w:val="20"/>
          <w:vertAlign w:val="superscript"/>
          <w:lang w:val="en-US"/>
        </w:rPr>
        <w:t>1</w:t>
      </w:r>
      <w:r w:rsidR="001A5103" w:rsidRPr="00C71808">
        <w:rPr>
          <w:rFonts w:ascii="Arial" w:hAnsi="Arial" w:cs="Arial"/>
          <w:b/>
          <w:sz w:val="20"/>
          <w:szCs w:val="20"/>
          <w:vertAlign w:val="superscript"/>
          <w:lang w:val="en-US"/>
        </w:rPr>
        <w:t>)</w:t>
      </w:r>
      <w:r w:rsidR="00DE04EB">
        <w:rPr>
          <w:rFonts w:ascii="Arial" w:hAnsi="Arial" w:cs="Arial"/>
          <w:b/>
          <w:sz w:val="20"/>
          <w:szCs w:val="20"/>
          <w:lang w:val="en-US"/>
        </w:rPr>
        <w:t xml:space="preserve"> </w:t>
      </w:r>
    </w:p>
    <w:p w:rsidR="00E370D6" w:rsidRDefault="00E370D6" w:rsidP="00E370D6">
      <w:pPr>
        <w:jc w:val="center"/>
        <w:rPr>
          <w:rFonts w:ascii="Arial" w:hAnsi="Arial" w:cs="Arial"/>
          <w:b/>
          <w:sz w:val="18"/>
          <w:szCs w:val="18"/>
          <w:lang w:val="en-US"/>
        </w:rPr>
      </w:pPr>
      <w:r w:rsidRPr="00E370D6">
        <w:rPr>
          <w:rFonts w:ascii="Arial" w:hAnsi="Arial" w:cs="Arial"/>
          <w:b/>
          <w:sz w:val="18"/>
          <w:szCs w:val="18"/>
          <w:vertAlign w:val="superscript"/>
          <w:lang w:val="en-US"/>
        </w:rPr>
        <w:t>1</w:t>
      </w:r>
      <w:r w:rsidRPr="00E370D6">
        <w:rPr>
          <w:rFonts w:ascii="Arial" w:hAnsi="Arial" w:cs="Arial"/>
          <w:b/>
          <w:sz w:val="18"/>
          <w:szCs w:val="18"/>
          <w:lang w:val="en-US"/>
        </w:rPr>
        <w:t>Department of Plant Protection,</w:t>
      </w:r>
      <w:r>
        <w:rPr>
          <w:rFonts w:ascii="Arial" w:hAnsi="Arial" w:cs="Arial"/>
          <w:b/>
          <w:sz w:val="18"/>
          <w:szCs w:val="18"/>
          <w:lang w:val="en-US"/>
        </w:rPr>
        <w:t xml:space="preserve"> Faculty of </w:t>
      </w:r>
      <w:proofErr w:type="gramStart"/>
      <w:r>
        <w:rPr>
          <w:rFonts w:ascii="Arial" w:hAnsi="Arial" w:cs="Arial"/>
          <w:b/>
          <w:sz w:val="18"/>
          <w:szCs w:val="18"/>
          <w:lang w:val="en-US"/>
        </w:rPr>
        <w:t xml:space="preserve">Agriculture, </w:t>
      </w:r>
      <w:r w:rsidRPr="00E370D6">
        <w:rPr>
          <w:rFonts w:ascii="Arial" w:hAnsi="Arial" w:cs="Arial"/>
          <w:b/>
          <w:sz w:val="18"/>
          <w:szCs w:val="18"/>
          <w:lang w:val="en-US"/>
        </w:rPr>
        <w:t xml:space="preserve"> </w:t>
      </w:r>
      <w:proofErr w:type="spellStart"/>
      <w:r w:rsidRPr="00E370D6">
        <w:rPr>
          <w:rFonts w:ascii="Arial" w:hAnsi="Arial" w:cs="Arial"/>
          <w:b/>
          <w:sz w:val="18"/>
          <w:szCs w:val="18"/>
          <w:lang w:val="en-US"/>
        </w:rPr>
        <w:t>Universitas</w:t>
      </w:r>
      <w:proofErr w:type="spellEnd"/>
      <w:proofErr w:type="gramEnd"/>
      <w:r w:rsidRPr="00E370D6">
        <w:rPr>
          <w:rFonts w:ascii="Arial" w:hAnsi="Arial" w:cs="Arial"/>
          <w:b/>
          <w:sz w:val="18"/>
          <w:szCs w:val="18"/>
          <w:lang w:val="en-US"/>
        </w:rPr>
        <w:t xml:space="preserve"> </w:t>
      </w:r>
      <w:proofErr w:type="spellStart"/>
      <w:r w:rsidRPr="00E370D6">
        <w:rPr>
          <w:rFonts w:ascii="Arial" w:hAnsi="Arial" w:cs="Arial"/>
          <w:b/>
          <w:sz w:val="18"/>
          <w:szCs w:val="18"/>
          <w:lang w:val="en-US"/>
        </w:rPr>
        <w:t>Syiah</w:t>
      </w:r>
      <w:proofErr w:type="spellEnd"/>
      <w:r w:rsidRPr="00E370D6">
        <w:rPr>
          <w:rFonts w:ascii="Arial" w:hAnsi="Arial" w:cs="Arial"/>
          <w:b/>
          <w:sz w:val="18"/>
          <w:szCs w:val="18"/>
          <w:lang w:val="en-US"/>
        </w:rPr>
        <w:t xml:space="preserve"> Kula, Darussalam</w:t>
      </w:r>
      <w:r>
        <w:rPr>
          <w:rFonts w:ascii="Arial" w:hAnsi="Arial" w:cs="Arial"/>
          <w:b/>
          <w:sz w:val="18"/>
          <w:szCs w:val="18"/>
          <w:lang w:val="en-US"/>
        </w:rPr>
        <w:t xml:space="preserve">,            </w:t>
      </w:r>
      <w:r w:rsidRPr="00E370D6">
        <w:rPr>
          <w:rFonts w:ascii="Arial" w:hAnsi="Arial" w:cs="Arial"/>
          <w:b/>
          <w:sz w:val="18"/>
          <w:szCs w:val="18"/>
          <w:lang w:val="en-US"/>
        </w:rPr>
        <w:t xml:space="preserve"> Banda Aceh 231</w:t>
      </w:r>
      <w:r>
        <w:rPr>
          <w:rFonts w:ascii="Arial" w:hAnsi="Arial" w:cs="Arial"/>
          <w:b/>
          <w:sz w:val="18"/>
          <w:szCs w:val="18"/>
          <w:lang w:val="en-US"/>
        </w:rPr>
        <w:t>1</w:t>
      </w:r>
      <w:r w:rsidRPr="00E370D6">
        <w:rPr>
          <w:rFonts w:ascii="Arial" w:hAnsi="Arial" w:cs="Arial"/>
          <w:b/>
          <w:sz w:val="18"/>
          <w:szCs w:val="18"/>
          <w:lang w:val="en-US"/>
        </w:rPr>
        <w:t>1. Indonesia</w:t>
      </w:r>
    </w:p>
    <w:p w:rsidR="00E370D6" w:rsidRDefault="00E370D6" w:rsidP="00E370D6">
      <w:pPr>
        <w:jc w:val="center"/>
        <w:rPr>
          <w:rFonts w:ascii="Arial" w:hAnsi="Arial" w:cs="Arial"/>
          <w:b/>
          <w:sz w:val="20"/>
          <w:szCs w:val="20"/>
          <w:lang w:val="en-US"/>
        </w:rPr>
      </w:pPr>
      <w:r>
        <w:rPr>
          <w:rFonts w:ascii="Arial" w:hAnsi="Arial" w:cs="Arial"/>
          <w:b/>
          <w:sz w:val="20"/>
          <w:szCs w:val="20"/>
          <w:vertAlign w:val="superscript"/>
          <w:lang w:val="en-US"/>
        </w:rPr>
        <w:t>*</w:t>
      </w:r>
      <w:r>
        <w:rPr>
          <w:rFonts w:ascii="Arial" w:hAnsi="Arial" w:cs="Arial"/>
          <w:b/>
          <w:sz w:val="20"/>
          <w:szCs w:val="20"/>
          <w:lang w:val="en-US"/>
        </w:rPr>
        <w:t xml:space="preserve">Corresponding author : </w:t>
      </w:r>
      <w:hyperlink r:id="rId6" w:history="1">
        <w:r w:rsidRPr="008E3B63">
          <w:rPr>
            <w:rStyle w:val="Hyperlink"/>
            <w:rFonts w:ascii="Arial" w:hAnsi="Arial" w:cs="Arial"/>
            <w:b/>
            <w:sz w:val="20"/>
            <w:szCs w:val="20"/>
            <w:lang w:val="en-US"/>
          </w:rPr>
          <w:t>ljauharlina@unsyiah.ac.id</w:t>
        </w:r>
      </w:hyperlink>
    </w:p>
    <w:p w:rsidR="001A5103" w:rsidRDefault="00E524D3" w:rsidP="00E524D3">
      <w:pPr>
        <w:pStyle w:val="ListParagraph"/>
        <w:numPr>
          <w:ilvl w:val="0"/>
          <w:numId w:val="3"/>
        </w:numPr>
        <w:ind w:left="284" w:hanging="284"/>
        <w:rPr>
          <w:rFonts w:ascii="Arial" w:hAnsi="Arial" w:cs="Arial"/>
          <w:b/>
          <w:sz w:val="20"/>
          <w:szCs w:val="20"/>
          <w:lang w:val="en-US"/>
        </w:rPr>
      </w:pPr>
      <w:r>
        <w:rPr>
          <w:rFonts w:ascii="Arial" w:hAnsi="Arial" w:cs="Arial"/>
          <w:b/>
          <w:sz w:val="20"/>
          <w:szCs w:val="20"/>
          <w:lang w:val="en-US"/>
        </w:rPr>
        <w:t xml:space="preserve">First author: </w:t>
      </w:r>
    </w:p>
    <w:p w:rsidR="00E524D3" w:rsidRPr="00811CC3" w:rsidRDefault="00E524D3" w:rsidP="00E524D3">
      <w:pPr>
        <w:pStyle w:val="ListParagraph"/>
        <w:numPr>
          <w:ilvl w:val="0"/>
          <w:numId w:val="4"/>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xml:space="preserve">: </w:t>
      </w:r>
      <w:r w:rsidR="00454199">
        <w:rPr>
          <w:rFonts w:ascii="Arial" w:hAnsi="Arial" w:cs="Arial"/>
          <w:sz w:val="20"/>
          <w:szCs w:val="20"/>
          <w:lang w:val="en-US"/>
        </w:rPr>
        <w:t xml:space="preserve">J. </w:t>
      </w:r>
      <w:proofErr w:type="spellStart"/>
      <w:r w:rsidR="00454199">
        <w:rPr>
          <w:rFonts w:ascii="Arial" w:hAnsi="Arial" w:cs="Arial"/>
          <w:sz w:val="20"/>
          <w:szCs w:val="20"/>
          <w:lang w:val="en-US"/>
        </w:rPr>
        <w:t>Jauharlina</w:t>
      </w:r>
      <w:proofErr w:type="spellEnd"/>
    </w:p>
    <w:p w:rsidR="00E524D3" w:rsidRPr="00811CC3" w:rsidRDefault="00E524D3" w:rsidP="00E524D3">
      <w:pPr>
        <w:pStyle w:val="ListParagraph"/>
        <w:numPr>
          <w:ilvl w:val="0"/>
          <w:numId w:val="4"/>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r>
      <w:r w:rsidR="00F73BB0">
        <w:rPr>
          <w:rFonts w:ascii="Arial" w:hAnsi="Arial" w:cs="Arial"/>
          <w:sz w:val="20"/>
          <w:szCs w:val="20"/>
          <w:lang w:val="en-US"/>
        </w:rPr>
        <w:tab/>
      </w:r>
      <w:r w:rsidRPr="00811CC3">
        <w:rPr>
          <w:rFonts w:ascii="Arial" w:hAnsi="Arial" w:cs="Arial"/>
          <w:sz w:val="20"/>
          <w:szCs w:val="20"/>
          <w:lang w:val="en-US"/>
        </w:rPr>
        <w:t>:</w:t>
      </w:r>
      <w:r w:rsidR="00454199">
        <w:rPr>
          <w:rFonts w:ascii="Arial" w:hAnsi="Arial" w:cs="Arial"/>
          <w:sz w:val="20"/>
          <w:szCs w:val="20"/>
          <w:lang w:val="en-US"/>
        </w:rPr>
        <w:t xml:space="preserve"> </w:t>
      </w:r>
      <w:proofErr w:type="spellStart"/>
      <w:r w:rsidR="00454199">
        <w:rPr>
          <w:rFonts w:ascii="Arial" w:hAnsi="Arial" w:cs="Arial"/>
          <w:sz w:val="20"/>
          <w:szCs w:val="20"/>
          <w:lang w:val="en-US"/>
        </w:rPr>
        <w:t>Universitas</w:t>
      </w:r>
      <w:proofErr w:type="spellEnd"/>
      <w:r w:rsidR="00454199">
        <w:rPr>
          <w:rFonts w:ascii="Arial" w:hAnsi="Arial" w:cs="Arial"/>
          <w:sz w:val="20"/>
          <w:szCs w:val="20"/>
          <w:lang w:val="en-US"/>
        </w:rPr>
        <w:t xml:space="preserve"> </w:t>
      </w:r>
      <w:proofErr w:type="spellStart"/>
      <w:r w:rsidR="00454199">
        <w:rPr>
          <w:rFonts w:ascii="Arial" w:hAnsi="Arial" w:cs="Arial"/>
          <w:sz w:val="20"/>
          <w:szCs w:val="20"/>
          <w:lang w:val="en-US"/>
        </w:rPr>
        <w:t>Syiah</w:t>
      </w:r>
      <w:proofErr w:type="spellEnd"/>
      <w:r w:rsidR="00454199">
        <w:rPr>
          <w:rFonts w:ascii="Arial" w:hAnsi="Arial" w:cs="Arial"/>
          <w:sz w:val="20"/>
          <w:szCs w:val="20"/>
          <w:lang w:val="en-US"/>
        </w:rPr>
        <w:t xml:space="preserve"> Kuala</w:t>
      </w:r>
    </w:p>
    <w:p w:rsidR="00E524D3" w:rsidRPr="00811CC3" w:rsidRDefault="00E524D3" w:rsidP="00E524D3">
      <w:pPr>
        <w:pStyle w:val="ListParagraph"/>
        <w:numPr>
          <w:ilvl w:val="0"/>
          <w:numId w:val="4"/>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sidR="00454199">
        <w:rPr>
          <w:rFonts w:ascii="Arial" w:hAnsi="Arial" w:cs="Arial"/>
          <w:sz w:val="20"/>
          <w:szCs w:val="20"/>
          <w:lang w:val="en-US"/>
        </w:rPr>
        <w:t xml:space="preserve"> ljauharlina@unsyiah.ac.id</w:t>
      </w:r>
    </w:p>
    <w:p w:rsidR="00E524D3" w:rsidRPr="00811CC3" w:rsidRDefault="005E15A3" w:rsidP="00E524D3">
      <w:pPr>
        <w:pStyle w:val="ListParagraph"/>
        <w:numPr>
          <w:ilvl w:val="0"/>
          <w:numId w:val="4"/>
        </w:numPr>
        <w:rPr>
          <w:rFonts w:ascii="Arial" w:hAnsi="Arial" w:cs="Arial"/>
          <w:sz w:val="20"/>
          <w:szCs w:val="20"/>
          <w:lang w:val="en-US"/>
        </w:rPr>
      </w:pPr>
      <w:r>
        <w:rPr>
          <w:rFonts w:ascii="Arial" w:hAnsi="Arial" w:cs="Arial"/>
          <w:sz w:val="20"/>
          <w:szCs w:val="20"/>
          <w:lang w:val="en-US"/>
        </w:rPr>
        <w:t>Scopus/ORCID ID: 55200341100/</w:t>
      </w:r>
      <w:r w:rsidR="00454199">
        <w:rPr>
          <w:rFonts w:ascii="Arial" w:hAnsi="Arial" w:cs="Arial"/>
          <w:sz w:val="20"/>
          <w:szCs w:val="20"/>
          <w:lang w:val="en-US"/>
        </w:rPr>
        <w:t xml:space="preserve"> </w:t>
      </w:r>
      <w:r w:rsidR="00454199">
        <w:rPr>
          <w:rFonts w:ascii="Arial" w:hAnsi="Arial" w:cs="Arial"/>
          <w:color w:val="494A4C"/>
          <w:sz w:val="18"/>
          <w:szCs w:val="18"/>
          <w:shd w:val="clear" w:color="auto" w:fill="FFFFFF"/>
        </w:rPr>
        <w:t>https://orcid.org/0000-0002-6166-3831</w:t>
      </w:r>
    </w:p>
    <w:p w:rsidR="00E524D3" w:rsidRPr="00811CC3" w:rsidRDefault="00E524D3" w:rsidP="00E524D3">
      <w:pPr>
        <w:pStyle w:val="ListParagraph"/>
        <w:numPr>
          <w:ilvl w:val="0"/>
          <w:numId w:val="4"/>
        </w:numPr>
        <w:rPr>
          <w:rFonts w:ascii="Arial" w:hAnsi="Arial" w:cs="Arial"/>
          <w:sz w:val="20"/>
          <w:szCs w:val="20"/>
          <w:lang w:val="en-US"/>
        </w:rPr>
      </w:pPr>
      <w:r w:rsidRPr="00811CC3">
        <w:rPr>
          <w:rFonts w:ascii="Arial" w:hAnsi="Arial" w:cs="Arial"/>
          <w:sz w:val="20"/>
          <w:szCs w:val="20"/>
          <w:lang w:val="en-US"/>
        </w:rPr>
        <w:t>Contribution</w:t>
      </w:r>
      <w:r w:rsidR="00811CC3" w:rsidRPr="00811CC3">
        <w:rPr>
          <w:rFonts w:ascii="Arial" w:hAnsi="Arial" w:cs="Arial"/>
          <w:sz w:val="20"/>
          <w:szCs w:val="20"/>
          <w:lang w:val="en-US"/>
        </w:rPr>
        <w:t xml:space="preserve"> to this Manuscript:</w:t>
      </w:r>
    </w:p>
    <w:p w:rsidR="00811CC3" w:rsidRDefault="00B76FAF" w:rsidP="00811CC3">
      <w:pPr>
        <w:pStyle w:val="ListParagraph"/>
        <w:ind w:left="644"/>
        <w:rPr>
          <w:rFonts w:ascii="Arial" w:hAnsi="Arial" w:cs="Arial"/>
          <w:sz w:val="20"/>
          <w:szCs w:val="20"/>
          <w:lang w:val="en-US"/>
        </w:rPr>
      </w:pPr>
      <w:r>
        <w:rPr>
          <w:rFonts w:ascii="Arial" w:hAnsi="Arial" w:cs="Arial"/>
          <w:sz w:val="20"/>
          <w:szCs w:val="20"/>
          <w:lang w:val="en-US"/>
        </w:rPr>
        <w:t>Collected data, analyzed data, identified arthropods sampled, writing the manuscript</w:t>
      </w:r>
    </w:p>
    <w:p w:rsidR="00E370D6" w:rsidRPr="00811CC3" w:rsidRDefault="00E370D6" w:rsidP="00811CC3">
      <w:pPr>
        <w:pStyle w:val="ListParagraph"/>
        <w:ind w:left="644"/>
        <w:rPr>
          <w:rFonts w:ascii="Arial" w:hAnsi="Arial" w:cs="Arial"/>
          <w:sz w:val="20"/>
          <w:szCs w:val="20"/>
          <w:lang w:val="en-US"/>
        </w:rPr>
      </w:pPr>
    </w:p>
    <w:p w:rsidR="00811CC3" w:rsidRDefault="00811CC3" w:rsidP="00811CC3">
      <w:pPr>
        <w:pStyle w:val="ListParagraph"/>
        <w:numPr>
          <w:ilvl w:val="0"/>
          <w:numId w:val="3"/>
        </w:numPr>
        <w:ind w:left="284" w:hanging="284"/>
        <w:rPr>
          <w:rFonts w:ascii="Arial" w:hAnsi="Arial" w:cs="Arial"/>
          <w:b/>
          <w:sz w:val="20"/>
          <w:szCs w:val="20"/>
          <w:lang w:val="en-US"/>
        </w:rPr>
      </w:pPr>
      <w:r>
        <w:rPr>
          <w:rFonts w:ascii="Arial" w:hAnsi="Arial" w:cs="Arial"/>
          <w:b/>
          <w:sz w:val="20"/>
          <w:szCs w:val="20"/>
          <w:lang w:val="en-US"/>
        </w:rPr>
        <w:t xml:space="preserve">Second author: </w:t>
      </w:r>
    </w:p>
    <w:p w:rsidR="00811CC3" w:rsidRPr="00811CC3" w:rsidRDefault="00811CC3" w:rsidP="00811CC3">
      <w:pPr>
        <w:pStyle w:val="ListParagraph"/>
        <w:numPr>
          <w:ilvl w:val="0"/>
          <w:numId w:val="5"/>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xml:space="preserve">: </w:t>
      </w:r>
      <w:r w:rsidR="00B76FAF">
        <w:rPr>
          <w:rFonts w:ascii="Arial" w:hAnsi="Arial" w:cs="Arial"/>
          <w:sz w:val="20"/>
          <w:szCs w:val="20"/>
          <w:lang w:val="en-US"/>
        </w:rPr>
        <w:t xml:space="preserve"> H. </w:t>
      </w:r>
      <w:proofErr w:type="spellStart"/>
      <w:r w:rsidR="00B76FAF">
        <w:rPr>
          <w:rFonts w:ascii="Arial" w:hAnsi="Arial" w:cs="Arial"/>
          <w:sz w:val="20"/>
          <w:szCs w:val="20"/>
          <w:lang w:val="en-US"/>
        </w:rPr>
        <w:t>Hasnah</w:t>
      </w:r>
      <w:proofErr w:type="spellEnd"/>
    </w:p>
    <w:p w:rsidR="00811CC3" w:rsidRPr="00811CC3" w:rsidRDefault="00811CC3" w:rsidP="00811CC3">
      <w:pPr>
        <w:pStyle w:val="ListParagraph"/>
        <w:numPr>
          <w:ilvl w:val="0"/>
          <w:numId w:val="5"/>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r w:rsidR="00B76FAF">
        <w:rPr>
          <w:rFonts w:ascii="Arial" w:hAnsi="Arial" w:cs="Arial"/>
          <w:sz w:val="20"/>
          <w:szCs w:val="20"/>
          <w:lang w:val="en-US"/>
        </w:rPr>
        <w:t xml:space="preserve">  </w:t>
      </w:r>
      <w:proofErr w:type="spellStart"/>
      <w:r w:rsidR="00B76FAF">
        <w:rPr>
          <w:rFonts w:ascii="Arial" w:hAnsi="Arial" w:cs="Arial"/>
          <w:sz w:val="20"/>
          <w:szCs w:val="20"/>
          <w:lang w:val="en-US"/>
        </w:rPr>
        <w:t>Universitas</w:t>
      </w:r>
      <w:proofErr w:type="spellEnd"/>
      <w:r w:rsidR="00B76FAF">
        <w:rPr>
          <w:rFonts w:ascii="Arial" w:hAnsi="Arial" w:cs="Arial"/>
          <w:sz w:val="20"/>
          <w:szCs w:val="20"/>
          <w:lang w:val="en-US"/>
        </w:rPr>
        <w:t xml:space="preserve"> </w:t>
      </w:r>
      <w:proofErr w:type="spellStart"/>
      <w:r w:rsidR="00B76FAF">
        <w:rPr>
          <w:rFonts w:ascii="Arial" w:hAnsi="Arial" w:cs="Arial"/>
          <w:sz w:val="20"/>
          <w:szCs w:val="20"/>
          <w:lang w:val="en-US"/>
        </w:rPr>
        <w:t>Syiah</w:t>
      </w:r>
      <w:proofErr w:type="spellEnd"/>
      <w:r w:rsidR="00B76FAF">
        <w:rPr>
          <w:rFonts w:ascii="Arial" w:hAnsi="Arial" w:cs="Arial"/>
          <w:sz w:val="20"/>
          <w:szCs w:val="20"/>
          <w:lang w:val="en-US"/>
        </w:rPr>
        <w:t xml:space="preserve"> Kuala</w:t>
      </w:r>
    </w:p>
    <w:p w:rsidR="00811CC3" w:rsidRPr="00811CC3" w:rsidRDefault="00811CC3" w:rsidP="00811CC3">
      <w:pPr>
        <w:pStyle w:val="ListParagraph"/>
        <w:numPr>
          <w:ilvl w:val="0"/>
          <w:numId w:val="5"/>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sidR="00B76FAF">
        <w:rPr>
          <w:rFonts w:ascii="Arial" w:hAnsi="Arial" w:cs="Arial"/>
          <w:sz w:val="20"/>
          <w:szCs w:val="20"/>
          <w:lang w:val="en-US"/>
        </w:rPr>
        <w:t xml:space="preserve">  </w:t>
      </w:r>
      <w:r w:rsidR="00F8755B">
        <w:rPr>
          <w:rFonts w:ascii="Arial" w:hAnsi="Arial" w:cs="Arial"/>
          <w:sz w:val="20"/>
          <w:szCs w:val="20"/>
          <w:lang w:val="en-US"/>
        </w:rPr>
        <w:t>hasnahPTN@gmail.com</w:t>
      </w:r>
    </w:p>
    <w:p w:rsidR="00F8755B" w:rsidRDefault="00811CC3" w:rsidP="002B3B8A">
      <w:pPr>
        <w:pStyle w:val="ListParagraph"/>
        <w:numPr>
          <w:ilvl w:val="0"/>
          <w:numId w:val="5"/>
        </w:numPr>
        <w:rPr>
          <w:rFonts w:ascii="Arial" w:hAnsi="Arial" w:cs="Arial"/>
          <w:sz w:val="20"/>
          <w:szCs w:val="20"/>
          <w:lang w:val="en-US"/>
        </w:rPr>
      </w:pPr>
      <w:proofErr w:type="spellStart"/>
      <w:r w:rsidRPr="00F8755B">
        <w:rPr>
          <w:rFonts w:ascii="Arial" w:hAnsi="Arial" w:cs="Arial"/>
          <w:sz w:val="20"/>
          <w:szCs w:val="20"/>
          <w:lang w:val="en-US"/>
        </w:rPr>
        <w:t>Orcid</w:t>
      </w:r>
      <w:proofErr w:type="spellEnd"/>
      <w:r w:rsidRPr="00F8755B">
        <w:rPr>
          <w:rFonts w:ascii="Arial" w:hAnsi="Arial" w:cs="Arial"/>
          <w:sz w:val="20"/>
          <w:szCs w:val="20"/>
          <w:lang w:val="en-US"/>
        </w:rPr>
        <w:t xml:space="preserve"> ID</w:t>
      </w:r>
      <w:r w:rsidRPr="00F8755B">
        <w:rPr>
          <w:rFonts w:ascii="Arial" w:hAnsi="Arial" w:cs="Arial"/>
          <w:sz w:val="20"/>
          <w:szCs w:val="20"/>
          <w:lang w:val="en-US"/>
        </w:rPr>
        <w:tab/>
        <w:t xml:space="preserve">: </w:t>
      </w:r>
      <w:r w:rsidR="00F8755B">
        <w:rPr>
          <w:rStyle w:val="orcid-id-https"/>
          <w:rFonts w:ascii="Arial" w:hAnsi="Arial" w:cs="Arial"/>
          <w:color w:val="494A4C"/>
          <w:sz w:val="18"/>
          <w:szCs w:val="18"/>
          <w:shd w:val="clear" w:color="auto" w:fill="FFFFFF"/>
        </w:rPr>
        <w:t>https://orcid.org/0000-0001-6241-2180</w:t>
      </w:r>
    </w:p>
    <w:p w:rsidR="00811CC3" w:rsidRPr="00F8755B" w:rsidRDefault="00811CC3" w:rsidP="002B3B8A">
      <w:pPr>
        <w:pStyle w:val="ListParagraph"/>
        <w:numPr>
          <w:ilvl w:val="0"/>
          <w:numId w:val="5"/>
        </w:numPr>
        <w:rPr>
          <w:rFonts w:ascii="Arial" w:hAnsi="Arial" w:cs="Arial"/>
          <w:sz w:val="20"/>
          <w:szCs w:val="20"/>
          <w:lang w:val="en-US"/>
        </w:rPr>
      </w:pPr>
      <w:r w:rsidRPr="00F8755B">
        <w:rPr>
          <w:rFonts w:ascii="Arial" w:hAnsi="Arial" w:cs="Arial"/>
          <w:sz w:val="20"/>
          <w:szCs w:val="20"/>
          <w:lang w:val="en-US"/>
        </w:rPr>
        <w:t>Contribution to this Manuscript:</w:t>
      </w:r>
    </w:p>
    <w:p w:rsidR="00811CC3" w:rsidRDefault="00B76FAF" w:rsidP="00811CC3">
      <w:pPr>
        <w:pStyle w:val="ListParagraph"/>
        <w:ind w:left="644"/>
        <w:rPr>
          <w:rFonts w:ascii="Arial" w:hAnsi="Arial" w:cs="Arial"/>
          <w:sz w:val="20"/>
          <w:szCs w:val="20"/>
          <w:lang w:val="en-US"/>
        </w:rPr>
      </w:pPr>
      <w:r>
        <w:rPr>
          <w:rFonts w:ascii="Arial" w:hAnsi="Arial" w:cs="Arial"/>
          <w:sz w:val="20"/>
          <w:szCs w:val="20"/>
          <w:lang w:val="en-US"/>
        </w:rPr>
        <w:t>Identified the arthropods sampled, read the paper draft</w:t>
      </w:r>
    </w:p>
    <w:p w:rsidR="00E370D6" w:rsidRDefault="00E370D6" w:rsidP="00811CC3">
      <w:pPr>
        <w:pStyle w:val="ListParagraph"/>
        <w:ind w:left="644"/>
        <w:rPr>
          <w:rFonts w:ascii="Arial" w:hAnsi="Arial" w:cs="Arial"/>
          <w:sz w:val="20"/>
          <w:szCs w:val="20"/>
          <w:lang w:val="en-US"/>
        </w:rPr>
      </w:pPr>
    </w:p>
    <w:p w:rsidR="00811CC3" w:rsidRPr="00811CC3" w:rsidRDefault="00811CC3" w:rsidP="00811CC3">
      <w:pPr>
        <w:pStyle w:val="ListParagraph"/>
        <w:numPr>
          <w:ilvl w:val="0"/>
          <w:numId w:val="3"/>
        </w:numPr>
        <w:ind w:left="284" w:hanging="284"/>
        <w:rPr>
          <w:rFonts w:ascii="Arial" w:hAnsi="Arial" w:cs="Arial"/>
          <w:sz w:val="20"/>
          <w:szCs w:val="20"/>
          <w:lang w:val="en-US"/>
        </w:rPr>
      </w:pPr>
      <w:r w:rsidRPr="00811CC3">
        <w:rPr>
          <w:rFonts w:ascii="Arial" w:hAnsi="Arial" w:cs="Arial"/>
          <w:b/>
          <w:sz w:val="20"/>
          <w:szCs w:val="20"/>
          <w:lang w:val="en-US"/>
        </w:rPr>
        <w:t xml:space="preserve">Third author: </w:t>
      </w:r>
    </w:p>
    <w:p w:rsidR="00811CC3" w:rsidRPr="00811CC3" w:rsidRDefault="00811CC3" w:rsidP="00811CC3">
      <w:pPr>
        <w:pStyle w:val="ListParagraph"/>
        <w:numPr>
          <w:ilvl w:val="0"/>
          <w:numId w:val="6"/>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xml:space="preserve">: </w:t>
      </w:r>
      <w:r w:rsidR="00B76FAF">
        <w:rPr>
          <w:rFonts w:ascii="Arial" w:hAnsi="Arial" w:cs="Arial"/>
          <w:sz w:val="20"/>
          <w:szCs w:val="20"/>
          <w:lang w:val="en-US"/>
        </w:rPr>
        <w:t xml:space="preserve">M. </w:t>
      </w:r>
      <w:proofErr w:type="spellStart"/>
      <w:r w:rsidR="00B76FAF">
        <w:rPr>
          <w:rFonts w:ascii="Arial" w:hAnsi="Arial" w:cs="Arial"/>
          <w:sz w:val="20"/>
          <w:szCs w:val="20"/>
          <w:lang w:val="en-US"/>
        </w:rPr>
        <w:t>Ikram</w:t>
      </w:r>
      <w:proofErr w:type="spellEnd"/>
      <w:r w:rsidR="00B76FAF">
        <w:rPr>
          <w:rFonts w:ascii="Arial" w:hAnsi="Arial" w:cs="Arial"/>
          <w:sz w:val="20"/>
          <w:szCs w:val="20"/>
          <w:lang w:val="en-US"/>
        </w:rPr>
        <w:t xml:space="preserve"> </w:t>
      </w:r>
      <w:proofErr w:type="spellStart"/>
      <w:r w:rsidR="00B76FAF">
        <w:rPr>
          <w:rFonts w:ascii="Arial" w:hAnsi="Arial" w:cs="Arial"/>
          <w:sz w:val="20"/>
          <w:szCs w:val="20"/>
          <w:lang w:val="en-US"/>
        </w:rPr>
        <w:t>Taufik</w:t>
      </w:r>
      <w:proofErr w:type="spellEnd"/>
    </w:p>
    <w:p w:rsidR="00811CC3" w:rsidRPr="00811CC3" w:rsidRDefault="00811CC3" w:rsidP="00811CC3">
      <w:pPr>
        <w:pStyle w:val="ListParagraph"/>
        <w:numPr>
          <w:ilvl w:val="0"/>
          <w:numId w:val="6"/>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r w:rsidR="00B76FAF">
        <w:rPr>
          <w:rFonts w:ascii="Arial" w:hAnsi="Arial" w:cs="Arial"/>
          <w:sz w:val="20"/>
          <w:szCs w:val="20"/>
          <w:lang w:val="en-US"/>
        </w:rPr>
        <w:t xml:space="preserve">  </w:t>
      </w:r>
      <w:proofErr w:type="spellStart"/>
      <w:r w:rsidR="00B76FAF">
        <w:rPr>
          <w:rFonts w:ascii="Arial" w:hAnsi="Arial" w:cs="Arial"/>
          <w:sz w:val="20"/>
          <w:szCs w:val="20"/>
          <w:lang w:val="en-US"/>
        </w:rPr>
        <w:t>Universitas</w:t>
      </w:r>
      <w:proofErr w:type="spellEnd"/>
      <w:r w:rsidR="00B76FAF">
        <w:rPr>
          <w:rFonts w:ascii="Arial" w:hAnsi="Arial" w:cs="Arial"/>
          <w:sz w:val="20"/>
          <w:szCs w:val="20"/>
          <w:lang w:val="en-US"/>
        </w:rPr>
        <w:t xml:space="preserve"> </w:t>
      </w:r>
      <w:proofErr w:type="spellStart"/>
      <w:r w:rsidR="00B76FAF">
        <w:rPr>
          <w:rFonts w:ascii="Arial" w:hAnsi="Arial" w:cs="Arial"/>
          <w:sz w:val="20"/>
          <w:szCs w:val="20"/>
          <w:lang w:val="en-US"/>
        </w:rPr>
        <w:t>Syiah</w:t>
      </w:r>
      <w:proofErr w:type="spellEnd"/>
      <w:r w:rsidR="00B76FAF">
        <w:rPr>
          <w:rFonts w:ascii="Arial" w:hAnsi="Arial" w:cs="Arial"/>
          <w:sz w:val="20"/>
          <w:szCs w:val="20"/>
          <w:lang w:val="en-US"/>
        </w:rPr>
        <w:t xml:space="preserve"> Kuala</w:t>
      </w:r>
    </w:p>
    <w:p w:rsidR="00811CC3" w:rsidRPr="00B76FAF" w:rsidRDefault="00811CC3" w:rsidP="00B76FAF">
      <w:pPr>
        <w:pStyle w:val="ListParagraph"/>
        <w:numPr>
          <w:ilvl w:val="0"/>
          <w:numId w:val="6"/>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sidR="00B76FAF">
        <w:rPr>
          <w:rFonts w:ascii="Arial" w:hAnsi="Arial" w:cs="Arial"/>
          <w:sz w:val="20"/>
          <w:szCs w:val="20"/>
          <w:lang w:val="en-US"/>
        </w:rPr>
        <w:t xml:space="preserve"> </w:t>
      </w:r>
      <w:r w:rsidR="00DE04EB">
        <w:rPr>
          <w:rFonts w:ascii="Arial" w:hAnsi="Arial" w:cs="Arial"/>
          <w:sz w:val="20"/>
          <w:szCs w:val="20"/>
          <w:lang w:val="en-US"/>
        </w:rPr>
        <w:t>ikrtaufik2012@gmail.com</w:t>
      </w:r>
    </w:p>
    <w:p w:rsidR="00811CC3" w:rsidRPr="00811CC3" w:rsidRDefault="00811CC3" w:rsidP="00811CC3">
      <w:pPr>
        <w:pStyle w:val="ListParagraph"/>
        <w:numPr>
          <w:ilvl w:val="0"/>
          <w:numId w:val="6"/>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r w:rsidR="004E6B14">
        <w:rPr>
          <w:rFonts w:ascii="Arial" w:hAnsi="Arial" w:cs="Arial"/>
          <w:color w:val="494A4C"/>
          <w:sz w:val="18"/>
          <w:szCs w:val="18"/>
          <w:shd w:val="clear" w:color="auto" w:fill="FFFFFF"/>
        </w:rPr>
        <w:t>https://orcid.org/0000-0002-5460-6409</w:t>
      </w:r>
    </w:p>
    <w:p w:rsidR="00811CC3" w:rsidRPr="00811CC3" w:rsidRDefault="00811CC3" w:rsidP="00811CC3">
      <w:pPr>
        <w:pStyle w:val="ListParagraph"/>
        <w:numPr>
          <w:ilvl w:val="0"/>
          <w:numId w:val="6"/>
        </w:numPr>
        <w:rPr>
          <w:rFonts w:ascii="Arial" w:hAnsi="Arial" w:cs="Arial"/>
          <w:sz w:val="20"/>
          <w:szCs w:val="20"/>
          <w:lang w:val="en-US"/>
        </w:rPr>
      </w:pPr>
      <w:r w:rsidRPr="00811CC3">
        <w:rPr>
          <w:rFonts w:ascii="Arial" w:hAnsi="Arial" w:cs="Arial"/>
          <w:sz w:val="20"/>
          <w:szCs w:val="20"/>
          <w:lang w:val="en-US"/>
        </w:rPr>
        <w:t>Contribution to this Manuscript:</w:t>
      </w:r>
    </w:p>
    <w:p w:rsidR="00811CC3" w:rsidRDefault="00B76FAF" w:rsidP="00811CC3">
      <w:pPr>
        <w:pStyle w:val="ListParagraph"/>
        <w:ind w:left="644"/>
        <w:rPr>
          <w:rFonts w:ascii="Arial" w:hAnsi="Arial" w:cs="Arial"/>
          <w:sz w:val="20"/>
          <w:szCs w:val="20"/>
          <w:lang w:val="en-US"/>
        </w:rPr>
      </w:pPr>
      <w:r>
        <w:rPr>
          <w:rFonts w:ascii="Arial" w:hAnsi="Arial" w:cs="Arial"/>
          <w:sz w:val="20"/>
          <w:szCs w:val="20"/>
          <w:lang w:val="en-US"/>
        </w:rPr>
        <w:t>Collected data, identified arthropods sampled, analyzed data</w:t>
      </w:r>
    </w:p>
    <w:p w:rsidR="00E370D6" w:rsidRPr="00811CC3" w:rsidRDefault="00E370D6" w:rsidP="00811CC3">
      <w:pPr>
        <w:pStyle w:val="ListParagraph"/>
        <w:ind w:left="644"/>
        <w:rPr>
          <w:rFonts w:ascii="Arial" w:hAnsi="Arial" w:cs="Arial"/>
          <w:sz w:val="20"/>
          <w:szCs w:val="20"/>
          <w:lang w:val="en-US"/>
        </w:rPr>
      </w:pPr>
    </w:p>
    <w:p w:rsidR="001A5103" w:rsidRPr="00811CC3" w:rsidRDefault="00811CC3" w:rsidP="006F5689">
      <w:pPr>
        <w:pStyle w:val="ListParagraph"/>
        <w:numPr>
          <w:ilvl w:val="0"/>
          <w:numId w:val="3"/>
        </w:numPr>
        <w:spacing w:after="0" w:line="240" w:lineRule="auto"/>
        <w:ind w:left="426" w:hanging="426"/>
        <w:rPr>
          <w:rFonts w:ascii="Arial" w:hAnsi="Arial" w:cs="Arial"/>
          <w:b/>
          <w:sz w:val="20"/>
          <w:szCs w:val="20"/>
          <w:lang w:val="en-US"/>
        </w:rPr>
      </w:pPr>
      <w:r>
        <w:rPr>
          <w:rFonts w:ascii="Arial" w:hAnsi="Arial" w:cs="Arial"/>
          <w:b/>
          <w:sz w:val="20"/>
          <w:szCs w:val="20"/>
          <w:lang w:val="en-US"/>
        </w:rPr>
        <w:t>Acknowledgement</w:t>
      </w:r>
    </w:p>
    <w:p w:rsidR="00151988" w:rsidRPr="007901FE" w:rsidRDefault="00A84B09" w:rsidP="00E370D6">
      <w:pPr>
        <w:spacing w:after="0" w:line="240" w:lineRule="auto"/>
        <w:ind w:left="709"/>
        <w:rPr>
          <w:rFonts w:ascii="Arial" w:hAnsi="Arial" w:cs="Arial"/>
          <w:sz w:val="20"/>
          <w:szCs w:val="20"/>
          <w:lang w:val="en-US"/>
        </w:rPr>
      </w:pPr>
      <w:r w:rsidRPr="007901FE">
        <w:rPr>
          <w:rFonts w:ascii="Arial" w:hAnsi="Arial" w:cs="Arial"/>
          <w:sz w:val="20"/>
          <w:szCs w:val="20"/>
          <w:lang w:val="en-US"/>
        </w:rPr>
        <w:t xml:space="preserve">The authors wish to thank </w:t>
      </w:r>
      <w:proofErr w:type="spellStart"/>
      <w:r w:rsidRPr="007901FE">
        <w:rPr>
          <w:rFonts w:ascii="Arial" w:hAnsi="Arial" w:cs="Arial"/>
          <w:sz w:val="20"/>
          <w:szCs w:val="20"/>
          <w:lang w:val="en-US"/>
        </w:rPr>
        <w:t>Afriyani</w:t>
      </w:r>
      <w:proofErr w:type="spellEnd"/>
      <w:r w:rsidRPr="007901FE">
        <w:rPr>
          <w:rFonts w:ascii="Arial" w:hAnsi="Arial" w:cs="Arial"/>
          <w:sz w:val="20"/>
          <w:szCs w:val="20"/>
          <w:lang w:val="en-US"/>
        </w:rPr>
        <w:t xml:space="preserve"> (the technician in the Biological Control Laboratory Agriculture Faculty, </w:t>
      </w:r>
      <w:proofErr w:type="spellStart"/>
      <w:r w:rsidRPr="007901FE">
        <w:rPr>
          <w:rFonts w:ascii="Arial" w:hAnsi="Arial" w:cs="Arial"/>
          <w:sz w:val="20"/>
          <w:szCs w:val="20"/>
          <w:lang w:val="en-US"/>
        </w:rPr>
        <w:t>Syiah</w:t>
      </w:r>
      <w:proofErr w:type="spellEnd"/>
      <w:r w:rsidRPr="007901FE">
        <w:rPr>
          <w:rFonts w:ascii="Arial" w:hAnsi="Arial" w:cs="Arial"/>
          <w:sz w:val="20"/>
          <w:szCs w:val="20"/>
          <w:lang w:val="en-US"/>
        </w:rPr>
        <w:t xml:space="preserve"> Kuala University) for preparing the microscope used in </w:t>
      </w:r>
      <w:r w:rsidR="004E6B14" w:rsidRPr="007901FE">
        <w:rPr>
          <w:rFonts w:ascii="Arial" w:hAnsi="Arial" w:cs="Arial"/>
          <w:sz w:val="20"/>
          <w:szCs w:val="20"/>
          <w:lang w:val="en-US"/>
        </w:rPr>
        <w:t xml:space="preserve">specimens </w:t>
      </w:r>
    </w:p>
    <w:p w:rsidR="001A5103" w:rsidRPr="007901FE" w:rsidRDefault="00A84B09" w:rsidP="00E370D6">
      <w:pPr>
        <w:spacing w:after="0" w:line="240" w:lineRule="auto"/>
        <w:ind w:firstLine="709"/>
        <w:rPr>
          <w:rFonts w:ascii="Arial" w:hAnsi="Arial" w:cs="Arial"/>
          <w:sz w:val="20"/>
          <w:szCs w:val="20"/>
          <w:lang w:val="en-US"/>
        </w:rPr>
      </w:pPr>
      <w:r w:rsidRPr="007901FE">
        <w:rPr>
          <w:rFonts w:ascii="Arial" w:hAnsi="Arial" w:cs="Arial"/>
          <w:sz w:val="20"/>
          <w:szCs w:val="20"/>
          <w:lang w:val="en-US"/>
        </w:rPr>
        <w:t>identification and assisting in keeping the specimens in the laboratory.</w:t>
      </w:r>
    </w:p>
    <w:p w:rsidR="006F5689" w:rsidRPr="00811CC3" w:rsidRDefault="006F5689" w:rsidP="006F5689">
      <w:pPr>
        <w:spacing w:after="0" w:line="240" w:lineRule="auto"/>
        <w:ind w:firstLine="709"/>
        <w:rPr>
          <w:rFonts w:ascii="Arial" w:hAnsi="Arial" w:cs="Arial"/>
          <w:sz w:val="20"/>
          <w:szCs w:val="20"/>
          <w:lang w:val="en-US"/>
        </w:rPr>
      </w:pPr>
    </w:p>
    <w:p w:rsidR="001A5103" w:rsidRDefault="001A5103" w:rsidP="00811CC3">
      <w:pPr>
        <w:pStyle w:val="ListParagraph"/>
        <w:numPr>
          <w:ilvl w:val="0"/>
          <w:numId w:val="3"/>
        </w:numPr>
        <w:ind w:left="426" w:hanging="426"/>
        <w:rPr>
          <w:rFonts w:ascii="Arial" w:hAnsi="Arial" w:cs="Arial"/>
          <w:b/>
          <w:sz w:val="20"/>
          <w:szCs w:val="20"/>
          <w:lang w:val="en-US"/>
        </w:rPr>
      </w:pPr>
      <w:r w:rsidRPr="00811CC3">
        <w:rPr>
          <w:rFonts w:ascii="Arial" w:hAnsi="Arial" w:cs="Arial"/>
          <w:b/>
          <w:sz w:val="20"/>
          <w:szCs w:val="20"/>
          <w:lang w:val="en-US"/>
        </w:rPr>
        <w:t>Reviewer Candid</w:t>
      </w:r>
      <w:r w:rsidR="006F5689">
        <w:rPr>
          <w:rFonts w:ascii="Arial" w:hAnsi="Arial" w:cs="Arial"/>
          <w:b/>
          <w:sz w:val="20"/>
          <w:szCs w:val="20"/>
          <w:lang w:val="en-US"/>
        </w:rPr>
        <w:t>ate</w:t>
      </w:r>
      <w:r w:rsidR="006F5689">
        <w:rPr>
          <w:rFonts w:ascii="Arial" w:hAnsi="Arial" w:cs="Arial"/>
          <w:b/>
          <w:sz w:val="20"/>
          <w:szCs w:val="20"/>
        </w:rPr>
        <w:t>s</w:t>
      </w:r>
    </w:p>
    <w:p w:rsidR="001A5103" w:rsidRDefault="006F5689" w:rsidP="006F5689">
      <w:pPr>
        <w:spacing w:after="0" w:line="240" w:lineRule="auto"/>
        <w:ind w:firstLine="567"/>
        <w:rPr>
          <w:rFonts w:ascii="Arial" w:hAnsi="Arial" w:cs="Arial"/>
          <w:sz w:val="20"/>
          <w:szCs w:val="20"/>
        </w:rPr>
      </w:pPr>
      <w:r>
        <w:rPr>
          <w:rFonts w:ascii="Arial" w:hAnsi="Arial" w:cs="Arial"/>
          <w:sz w:val="20"/>
          <w:szCs w:val="20"/>
        </w:rPr>
        <w:t xml:space="preserve">1. </w:t>
      </w:r>
      <w:r w:rsidR="0095338F">
        <w:rPr>
          <w:rFonts w:ascii="Arial" w:hAnsi="Arial" w:cs="Arial"/>
          <w:sz w:val="20"/>
          <w:szCs w:val="20"/>
          <w:lang w:val="en-US"/>
        </w:rPr>
        <w:t xml:space="preserve"> </w:t>
      </w:r>
      <w:r w:rsidR="004919A3">
        <w:rPr>
          <w:rFonts w:ascii="Arial" w:hAnsi="Arial" w:cs="Arial"/>
          <w:sz w:val="20"/>
          <w:szCs w:val="20"/>
          <w:lang w:val="en-US"/>
        </w:rPr>
        <w:t xml:space="preserve">Johanna Audrey </w:t>
      </w:r>
      <w:proofErr w:type="spellStart"/>
      <w:r w:rsidR="004919A3">
        <w:rPr>
          <w:rFonts w:ascii="Arial" w:hAnsi="Arial" w:cs="Arial"/>
          <w:sz w:val="20"/>
          <w:szCs w:val="20"/>
          <w:lang w:val="en-US"/>
        </w:rPr>
        <w:t>leatemia</w:t>
      </w:r>
      <w:proofErr w:type="spellEnd"/>
      <w:r w:rsidR="00E370D6">
        <w:rPr>
          <w:rFonts w:ascii="Arial" w:hAnsi="Arial" w:cs="Arial"/>
          <w:sz w:val="20"/>
          <w:szCs w:val="20"/>
          <w:lang w:val="en-US"/>
        </w:rPr>
        <w:tab/>
      </w:r>
      <w:r w:rsidR="00E370D6" w:rsidRPr="00811CC3">
        <w:rPr>
          <w:rFonts w:ascii="Arial" w:hAnsi="Arial" w:cs="Arial"/>
          <w:sz w:val="20"/>
          <w:szCs w:val="20"/>
          <w:lang w:val="en-US"/>
        </w:rPr>
        <w:t xml:space="preserve">Scopus ID: </w:t>
      </w:r>
      <w:r w:rsidR="00E370D6">
        <w:rPr>
          <w:rFonts w:ascii="Arial" w:hAnsi="Arial" w:cs="Arial"/>
          <w:sz w:val="20"/>
          <w:szCs w:val="20"/>
          <w:lang w:val="en-US"/>
        </w:rPr>
        <w:t>6506315459</w:t>
      </w:r>
      <w:r w:rsidR="00E370D6">
        <w:rPr>
          <w:rFonts w:ascii="Arial" w:hAnsi="Arial" w:cs="Arial"/>
          <w:sz w:val="20"/>
          <w:szCs w:val="20"/>
          <w:lang w:val="en-US"/>
        </w:rPr>
        <w:tab/>
      </w:r>
      <w:r w:rsidR="004919A3">
        <w:rPr>
          <w:rFonts w:ascii="Arial" w:hAnsi="Arial" w:cs="Arial"/>
          <w:sz w:val="20"/>
          <w:szCs w:val="20"/>
          <w:lang w:val="en-US"/>
        </w:rPr>
        <w:tab/>
      </w:r>
      <w:r w:rsidR="00E370D6">
        <w:rPr>
          <w:rFonts w:ascii="Arial" w:hAnsi="Arial" w:cs="Arial"/>
          <w:sz w:val="20"/>
          <w:szCs w:val="20"/>
          <w:lang w:val="en-US"/>
        </w:rPr>
        <w:tab/>
      </w:r>
      <w:r w:rsidR="00E370D6">
        <w:rPr>
          <w:rFonts w:ascii="Arial" w:hAnsi="Arial" w:cs="Arial"/>
          <w:sz w:val="20"/>
          <w:szCs w:val="20"/>
          <w:lang w:val="en-US"/>
        </w:rPr>
        <w:tab/>
      </w:r>
      <w:r w:rsidR="00E370D6">
        <w:rPr>
          <w:rFonts w:ascii="Arial" w:hAnsi="Arial" w:cs="Arial"/>
          <w:sz w:val="20"/>
          <w:szCs w:val="20"/>
          <w:lang w:val="en-US"/>
        </w:rPr>
        <w:tab/>
      </w:r>
      <w:r w:rsidR="00E370D6">
        <w:rPr>
          <w:rFonts w:ascii="Arial" w:hAnsi="Arial" w:cs="Arial"/>
          <w:sz w:val="20"/>
          <w:szCs w:val="20"/>
          <w:lang w:val="en-US"/>
        </w:rPr>
        <w:tab/>
      </w:r>
      <w:r w:rsidR="00E370D6">
        <w:rPr>
          <w:rFonts w:ascii="Arial" w:hAnsi="Arial" w:cs="Arial"/>
          <w:sz w:val="20"/>
          <w:szCs w:val="20"/>
          <w:lang w:val="en-US"/>
        </w:rPr>
        <w:tab/>
      </w:r>
      <w:r w:rsidR="00E370D6">
        <w:rPr>
          <w:rFonts w:ascii="Arial" w:hAnsi="Arial" w:cs="Arial"/>
          <w:sz w:val="20"/>
          <w:szCs w:val="20"/>
          <w:lang w:val="en-US"/>
        </w:rPr>
        <w:tab/>
      </w:r>
      <w:r w:rsidR="00E370D6">
        <w:rPr>
          <w:rFonts w:ascii="Arial" w:hAnsi="Arial" w:cs="Arial"/>
          <w:sz w:val="20"/>
          <w:szCs w:val="20"/>
          <w:lang w:val="en-US"/>
        </w:rPr>
        <w:tab/>
      </w:r>
      <w:r w:rsidR="006B31FF">
        <w:rPr>
          <w:rFonts w:ascii="Arial" w:hAnsi="Arial" w:cs="Arial"/>
          <w:sz w:val="20"/>
          <w:szCs w:val="20"/>
          <w:lang w:val="en-US"/>
        </w:rPr>
        <w:tab/>
      </w:r>
      <w:r>
        <w:rPr>
          <w:rFonts w:ascii="Arial" w:hAnsi="Arial" w:cs="Arial"/>
          <w:sz w:val="20"/>
          <w:szCs w:val="20"/>
        </w:rPr>
        <w:t xml:space="preserve">E-mail: </w:t>
      </w:r>
      <w:r w:rsidR="00751630">
        <w:fldChar w:fldCharType="begin"/>
      </w:r>
      <w:r w:rsidR="00751630">
        <w:instrText xml:space="preserve"> HYPERLINK "mailto:jaleatemia@hotmail.com" </w:instrText>
      </w:r>
      <w:r w:rsidR="00751630">
        <w:fldChar w:fldCharType="separate"/>
      </w:r>
      <w:r w:rsidR="00AB05F9" w:rsidRPr="008E3B63">
        <w:rPr>
          <w:rStyle w:val="Hyperlink"/>
          <w:rFonts w:ascii="Arial" w:hAnsi="Arial" w:cs="Arial"/>
          <w:sz w:val="20"/>
          <w:szCs w:val="20"/>
          <w:lang w:val="en-US"/>
        </w:rPr>
        <w:t>jaleatemia@hotmail.com</w:t>
      </w:r>
      <w:r w:rsidR="00751630">
        <w:rPr>
          <w:rStyle w:val="Hyperlink"/>
          <w:rFonts w:ascii="Arial" w:hAnsi="Arial" w:cs="Arial"/>
          <w:sz w:val="20"/>
          <w:szCs w:val="20"/>
          <w:lang w:val="en-US"/>
        </w:rPr>
        <w:fldChar w:fldCharType="end"/>
      </w:r>
      <w:r>
        <w:rPr>
          <w:rFonts w:ascii="Arial" w:hAnsi="Arial" w:cs="Arial"/>
          <w:sz w:val="20"/>
          <w:szCs w:val="20"/>
        </w:rPr>
        <w:t>.</w:t>
      </w:r>
    </w:p>
    <w:p w:rsidR="00AB05F9" w:rsidRPr="006F5689" w:rsidRDefault="00AB05F9" w:rsidP="006F5689">
      <w:pPr>
        <w:spacing w:after="0" w:line="240" w:lineRule="auto"/>
        <w:ind w:firstLine="567"/>
        <w:rPr>
          <w:rFonts w:ascii="Arial" w:hAnsi="Arial" w:cs="Arial"/>
          <w:sz w:val="20"/>
          <w:szCs w:val="20"/>
        </w:rPr>
      </w:pPr>
    </w:p>
    <w:p w:rsidR="001A5103" w:rsidRDefault="006F5689" w:rsidP="006F5689">
      <w:pPr>
        <w:spacing w:after="0" w:line="240" w:lineRule="auto"/>
        <w:ind w:firstLine="567"/>
        <w:rPr>
          <w:rFonts w:ascii="Arial" w:hAnsi="Arial" w:cs="Arial"/>
          <w:sz w:val="20"/>
          <w:szCs w:val="20"/>
          <w:lang w:val="en-US"/>
        </w:rPr>
      </w:pPr>
      <w:r>
        <w:rPr>
          <w:rFonts w:ascii="Arial" w:hAnsi="Arial" w:cs="Arial"/>
          <w:sz w:val="20"/>
          <w:szCs w:val="20"/>
        </w:rPr>
        <w:t xml:space="preserve">2. </w:t>
      </w:r>
      <w:r w:rsidR="00FB0936">
        <w:rPr>
          <w:rFonts w:ascii="Arial" w:hAnsi="Arial" w:cs="Arial"/>
          <w:sz w:val="20"/>
          <w:szCs w:val="20"/>
          <w:lang w:val="en-US"/>
        </w:rPr>
        <w:t xml:space="preserve"> </w:t>
      </w:r>
      <w:proofErr w:type="spellStart"/>
      <w:r w:rsidR="00FB0936">
        <w:rPr>
          <w:rFonts w:ascii="Arial" w:hAnsi="Arial" w:cs="Arial"/>
          <w:sz w:val="20"/>
          <w:szCs w:val="20"/>
          <w:lang w:val="en-US"/>
        </w:rPr>
        <w:t>Novri</w:t>
      </w:r>
      <w:proofErr w:type="spellEnd"/>
      <w:r w:rsidR="00FB0936">
        <w:rPr>
          <w:rFonts w:ascii="Arial" w:hAnsi="Arial" w:cs="Arial"/>
          <w:sz w:val="20"/>
          <w:szCs w:val="20"/>
          <w:lang w:val="en-US"/>
        </w:rPr>
        <w:tab/>
      </w:r>
      <w:r w:rsidR="00AB05F9">
        <w:rPr>
          <w:rFonts w:ascii="Arial" w:hAnsi="Arial" w:cs="Arial"/>
          <w:sz w:val="20"/>
          <w:szCs w:val="20"/>
          <w:lang w:val="en-US"/>
        </w:rPr>
        <w:t>Nelly</w:t>
      </w:r>
      <w:r w:rsidR="00E370D6">
        <w:rPr>
          <w:rFonts w:ascii="Arial" w:hAnsi="Arial" w:cs="Arial"/>
          <w:sz w:val="20"/>
          <w:szCs w:val="20"/>
          <w:lang w:val="en-US"/>
        </w:rPr>
        <w:tab/>
      </w:r>
      <w:r w:rsidR="00E370D6">
        <w:rPr>
          <w:rFonts w:ascii="Arial" w:hAnsi="Arial" w:cs="Arial"/>
          <w:sz w:val="20"/>
          <w:szCs w:val="20"/>
          <w:lang w:val="en-US"/>
        </w:rPr>
        <w:tab/>
      </w:r>
      <w:r w:rsidR="00E370D6">
        <w:rPr>
          <w:rFonts w:ascii="Arial" w:hAnsi="Arial" w:cs="Arial"/>
          <w:sz w:val="20"/>
          <w:szCs w:val="20"/>
          <w:lang w:val="en-US"/>
        </w:rPr>
        <w:tab/>
      </w:r>
      <w:r w:rsidR="00811CC3" w:rsidRPr="00811CC3">
        <w:rPr>
          <w:rFonts w:ascii="Arial" w:hAnsi="Arial" w:cs="Arial"/>
          <w:sz w:val="20"/>
          <w:szCs w:val="20"/>
          <w:lang w:val="en-US"/>
        </w:rPr>
        <w:t>Scopus</w:t>
      </w:r>
      <w:r w:rsidR="001A5103" w:rsidRPr="00811CC3">
        <w:rPr>
          <w:rFonts w:ascii="Arial" w:hAnsi="Arial" w:cs="Arial"/>
          <w:sz w:val="20"/>
          <w:szCs w:val="20"/>
          <w:lang w:val="en-US"/>
        </w:rPr>
        <w:t xml:space="preserve"> ID: </w:t>
      </w:r>
      <w:r>
        <w:rPr>
          <w:rFonts w:ascii="Arial" w:hAnsi="Arial" w:cs="Arial"/>
          <w:sz w:val="20"/>
          <w:szCs w:val="20"/>
        </w:rPr>
        <w:t xml:space="preserve"> </w:t>
      </w:r>
      <w:r w:rsidR="00AB05F9">
        <w:rPr>
          <w:rFonts w:ascii="Arial" w:hAnsi="Arial" w:cs="Arial"/>
          <w:sz w:val="20"/>
          <w:szCs w:val="20"/>
          <w:lang w:val="en-US"/>
        </w:rPr>
        <w:t>6506527688</w:t>
      </w:r>
      <w:r w:rsidR="00AB05F9">
        <w:rPr>
          <w:rFonts w:ascii="Arial" w:hAnsi="Arial" w:cs="Arial"/>
          <w:sz w:val="20"/>
          <w:szCs w:val="20"/>
          <w:lang w:val="en-US"/>
        </w:rPr>
        <w:tab/>
      </w:r>
      <w:r w:rsidR="00BC0221">
        <w:rPr>
          <w:rFonts w:ascii="Arial" w:hAnsi="Arial" w:cs="Arial"/>
          <w:sz w:val="20"/>
          <w:szCs w:val="20"/>
          <w:lang w:val="en-US"/>
        </w:rPr>
        <w:tab/>
      </w:r>
      <w:r w:rsidR="00BC0221">
        <w:rPr>
          <w:rFonts w:ascii="Arial" w:hAnsi="Arial" w:cs="Arial"/>
          <w:sz w:val="20"/>
          <w:szCs w:val="20"/>
          <w:lang w:val="en-US"/>
        </w:rPr>
        <w:tab/>
      </w:r>
      <w:r w:rsidR="00BC0221">
        <w:rPr>
          <w:rFonts w:ascii="Arial" w:hAnsi="Arial" w:cs="Arial"/>
          <w:sz w:val="20"/>
          <w:szCs w:val="20"/>
          <w:lang w:val="en-US"/>
        </w:rPr>
        <w:tab/>
      </w:r>
      <w:r w:rsidR="00BC0221">
        <w:rPr>
          <w:rFonts w:ascii="Arial" w:hAnsi="Arial" w:cs="Arial"/>
          <w:sz w:val="20"/>
          <w:szCs w:val="20"/>
          <w:lang w:val="en-US"/>
        </w:rPr>
        <w:tab/>
      </w:r>
      <w:r w:rsidR="00BC0221">
        <w:rPr>
          <w:rFonts w:ascii="Arial" w:hAnsi="Arial" w:cs="Arial"/>
          <w:sz w:val="20"/>
          <w:szCs w:val="20"/>
          <w:lang w:val="en-US"/>
        </w:rPr>
        <w:tab/>
      </w:r>
      <w:r w:rsidR="00BC0221">
        <w:rPr>
          <w:rFonts w:ascii="Arial" w:hAnsi="Arial" w:cs="Arial"/>
          <w:sz w:val="20"/>
          <w:szCs w:val="20"/>
          <w:lang w:val="en-US"/>
        </w:rPr>
        <w:tab/>
      </w:r>
      <w:r w:rsidR="00BC0221">
        <w:rPr>
          <w:rFonts w:ascii="Arial" w:hAnsi="Arial" w:cs="Arial"/>
          <w:sz w:val="20"/>
          <w:szCs w:val="20"/>
          <w:lang w:val="en-US"/>
        </w:rPr>
        <w:tab/>
      </w:r>
      <w:r w:rsidR="00BC0221">
        <w:rPr>
          <w:rFonts w:ascii="Arial" w:hAnsi="Arial" w:cs="Arial"/>
          <w:sz w:val="20"/>
          <w:szCs w:val="20"/>
          <w:lang w:val="en-US"/>
        </w:rPr>
        <w:tab/>
      </w:r>
      <w:r>
        <w:rPr>
          <w:rFonts w:ascii="Arial" w:hAnsi="Arial" w:cs="Arial"/>
          <w:sz w:val="20"/>
          <w:szCs w:val="20"/>
        </w:rPr>
        <w:t xml:space="preserve">E-mail: </w:t>
      </w:r>
      <w:r w:rsidR="00751630">
        <w:fldChar w:fldCharType="begin"/>
      </w:r>
      <w:r w:rsidR="00751630">
        <w:instrText xml:space="preserve"> HYPERLINK "mailto:novrinelly@agr.unand.ac.id" </w:instrText>
      </w:r>
      <w:r w:rsidR="00751630">
        <w:fldChar w:fldCharType="separate"/>
      </w:r>
      <w:r w:rsidR="00AB05F9" w:rsidRPr="008E3B63">
        <w:rPr>
          <w:rStyle w:val="Hyperlink"/>
          <w:rFonts w:ascii="Arial" w:hAnsi="Arial" w:cs="Arial"/>
          <w:sz w:val="20"/>
          <w:szCs w:val="20"/>
          <w:lang w:val="en-US"/>
        </w:rPr>
        <w:t>novrinelly@agr.unand.ac.id</w:t>
      </w:r>
      <w:r w:rsidR="00751630">
        <w:rPr>
          <w:rStyle w:val="Hyperlink"/>
          <w:rFonts w:ascii="Arial" w:hAnsi="Arial" w:cs="Arial"/>
          <w:sz w:val="20"/>
          <w:szCs w:val="20"/>
          <w:lang w:val="en-US"/>
        </w:rPr>
        <w:fldChar w:fldCharType="end"/>
      </w:r>
    </w:p>
    <w:p w:rsidR="00AB05F9" w:rsidRPr="00AB05F9" w:rsidRDefault="00AB05F9" w:rsidP="006F5689">
      <w:pPr>
        <w:spacing w:after="0" w:line="240" w:lineRule="auto"/>
        <w:ind w:firstLine="567"/>
        <w:rPr>
          <w:rFonts w:ascii="Arial" w:hAnsi="Arial" w:cs="Arial"/>
          <w:sz w:val="20"/>
          <w:szCs w:val="20"/>
          <w:lang w:val="en-US"/>
        </w:rPr>
      </w:pPr>
    </w:p>
    <w:p w:rsidR="006F5689" w:rsidRDefault="006F5689" w:rsidP="006F5689">
      <w:pPr>
        <w:spacing w:after="0" w:line="240" w:lineRule="auto"/>
        <w:ind w:firstLine="567"/>
        <w:rPr>
          <w:rFonts w:ascii="Arial" w:hAnsi="Arial" w:cs="Arial"/>
          <w:sz w:val="20"/>
          <w:szCs w:val="20"/>
        </w:rPr>
      </w:pPr>
      <w:r>
        <w:rPr>
          <w:rFonts w:ascii="Arial" w:hAnsi="Arial" w:cs="Arial"/>
          <w:sz w:val="20"/>
          <w:szCs w:val="20"/>
        </w:rPr>
        <w:t xml:space="preserve">3. </w:t>
      </w:r>
      <w:proofErr w:type="spellStart"/>
      <w:r w:rsidR="00FB0936">
        <w:rPr>
          <w:rFonts w:ascii="Arial" w:hAnsi="Arial" w:cs="Arial"/>
          <w:sz w:val="20"/>
          <w:szCs w:val="20"/>
          <w:lang w:val="en-US"/>
        </w:rPr>
        <w:t>Shahabuddin</w:t>
      </w:r>
      <w:proofErr w:type="spellEnd"/>
      <w:r w:rsidR="009C1644">
        <w:rPr>
          <w:rFonts w:ascii="Arial" w:hAnsi="Arial" w:cs="Arial"/>
          <w:sz w:val="20"/>
          <w:szCs w:val="20"/>
          <w:lang w:val="en-US"/>
        </w:rPr>
        <w:t xml:space="preserve"> </w:t>
      </w:r>
      <w:r w:rsidR="00BC0221">
        <w:rPr>
          <w:rFonts w:ascii="Arial" w:hAnsi="Arial" w:cs="Arial"/>
          <w:sz w:val="20"/>
          <w:szCs w:val="20"/>
          <w:lang w:val="en-US"/>
        </w:rPr>
        <w:t>Saleh</w:t>
      </w:r>
      <w:r w:rsidR="00E370D6">
        <w:rPr>
          <w:rFonts w:ascii="Arial" w:hAnsi="Arial" w:cs="Arial"/>
          <w:sz w:val="20"/>
          <w:szCs w:val="20"/>
          <w:lang w:val="en-US"/>
        </w:rPr>
        <w:tab/>
      </w:r>
      <w:r w:rsidR="00E370D6">
        <w:rPr>
          <w:rFonts w:ascii="Arial" w:hAnsi="Arial" w:cs="Arial"/>
          <w:sz w:val="20"/>
          <w:szCs w:val="20"/>
          <w:lang w:val="en-US"/>
        </w:rPr>
        <w:tab/>
      </w: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 </w:t>
      </w:r>
      <w:hyperlink r:id="rId7" w:history="1">
        <w:r w:rsidR="00BC0221" w:rsidRPr="008E3B63">
          <w:rPr>
            <w:rStyle w:val="Hyperlink"/>
            <w:rFonts w:ascii="Arial" w:hAnsi="Arial" w:cs="Arial"/>
            <w:sz w:val="18"/>
            <w:szCs w:val="18"/>
            <w:shd w:val="clear" w:color="auto" w:fill="FFFFFF"/>
          </w:rPr>
          <w:t>https://orcid.org/0000-0002-6</w:t>
        </w:r>
        <w:r w:rsidR="00BC0221" w:rsidRPr="008E3B63">
          <w:rPr>
            <w:rStyle w:val="Hyperlink"/>
            <w:rFonts w:ascii="Arial" w:hAnsi="Arial" w:cs="Arial"/>
            <w:sz w:val="18"/>
            <w:szCs w:val="18"/>
            <w:shd w:val="clear" w:color="auto" w:fill="FFFFFF"/>
            <w:lang w:val="en-US"/>
          </w:rPr>
          <w:t>683</w:t>
        </w:r>
        <w:r w:rsidR="00BC0221" w:rsidRPr="008E3B63">
          <w:rPr>
            <w:rStyle w:val="Hyperlink"/>
            <w:rFonts w:ascii="Arial" w:hAnsi="Arial" w:cs="Arial"/>
            <w:sz w:val="18"/>
            <w:szCs w:val="18"/>
            <w:shd w:val="clear" w:color="auto" w:fill="FFFFFF"/>
          </w:rPr>
          <w:t>-</w:t>
        </w:r>
        <w:r w:rsidR="00BC0221" w:rsidRPr="008E3B63">
          <w:rPr>
            <w:rStyle w:val="Hyperlink"/>
            <w:rFonts w:ascii="Arial" w:hAnsi="Arial" w:cs="Arial"/>
            <w:sz w:val="18"/>
            <w:szCs w:val="18"/>
            <w:shd w:val="clear" w:color="auto" w:fill="FFFFFF"/>
            <w:lang w:val="en-US"/>
          </w:rPr>
          <w:t>5321</w:t>
        </w:r>
      </w:hyperlink>
      <w:r>
        <w:rPr>
          <w:rFonts w:ascii="Arial" w:hAnsi="Arial" w:cs="Arial"/>
          <w:sz w:val="20"/>
          <w:szCs w:val="20"/>
        </w:rPr>
        <w:t xml:space="preserve"> </w:t>
      </w:r>
      <w:r w:rsidR="00BC0221">
        <w:rPr>
          <w:rFonts w:ascii="Arial" w:hAnsi="Arial" w:cs="Arial"/>
          <w:sz w:val="20"/>
          <w:szCs w:val="20"/>
        </w:rPr>
        <w:tab/>
      </w:r>
      <w:r w:rsidR="00BC0221">
        <w:rPr>
          <w:rFonts w:ascii="Arial" w:hAnsi="Arial" w:cs="Arial"/>
          <w:sz w:val="20"/>
          <w:szCs w:val="20"/>
        </w:rPr>
        <w:tab/>
      </w:r>
      <w:r w:rsidR="00BC0221">
        <w:rPr>
          <w:rFonts w:ascii="Arial" w:hAnsi="Arial" w:cs="Arial"/>
          <w:sz w:val="20"/>
          <w:szCs w:val="20"/>
        </w:rPr>
        <w:tab/>
      </w:r>
      <w:r w:rsidR="00BC0221">
        <w:rPr>
          <w:rFonts w:ascii="Arial" w:hAnsi="Arial" w:cs="Arial"/>
          <w:sz w:val="20"/>
          <w:szCs w:val="20"/>
        </w:rPr>
        <w:tab/>
      </w:r>
      <w:r w:rsidR="00BC0221">
        <w:rPr>
          <w:rFonts w:ascii="Arial" w:hAnsi="Arial" w:cs="Arial"/>
          <w:sz w:val="20"/>
          <w:szCs w:val="20"/>
        </w:rPr>
        <w:tab/>
      </w:r>
      <w:r w:rsidR="00BC0221">
        <w:rPr>
          <w:rFonts w:ascii="Arial" w:hAnsi="Arial" w:cs="Arial"/>
          <w:sz w:val="20"/>
          <w:szCs w:val="20"/>
        </w:rPr>
        <w:tab/>
      </w:r>
      <w:r w:rsidR="00BC0221">
        <w:rPr>
          <w:rFonts w:ascii="Arial" w:hAnsi="Arial" w:cs="Arial"/>
          <w:sz w:val="20"/>
          <w:szCs w:val="20"/>
        </w:rPr>
        <w:tab/>
        <w:t xml:space="preserve">E-mail: </w:t>
      </w:r>
      <w:r w:rsidR="00751630">
        <w:fldChar w:fldCharType="begin"/>
      </w:r>
      <w:r w:rsidR="00751630">
        <w:instrText xml:space="preserve"> HYPERLINK "mailto:shahabsaleh@gmail.com" </w:instrText>
      </w:r>
      <w:r w:rsidR="00751630">
        <w:fldChar w:fldCharType="separate"/>
      </w:r>
      <w:r w:rsidR="00BC0221" w:rsidRPr="008E3B63">
        <w:rPr>
          <w:rStyle w:val="Hyperlink"/>
          <w:rFonts w:ascii="Arial" w:hAnsi="Arial" w:cs="Arial"/>
          <w:sz w:val="20"/>
          <w:szCs w:val="20"/>
        </w:rPr>
        <w:t>shahabsaleh@gmail.co</w:t>
      </w:r>
      <w:r w:rsidR="00BC0221" w:rsidRPr="008E3B63">
        <w:rPr>
          <w:rStyle w:val="Hyperlink"/>
          <w:rFonts w:ascii="Arial" w:hAnsi="Arial" w:cs="Arial"/>
          <w:sz w:val="20"/>
          <w:szCs w:val="20"/>
          <w:lang w:val="en-US"/>
        </w:rPr>
        <w:t>m</w:t>
      </w:r>
      <w:r w:rsidR="00751630">
        <w:rPr>
          <w:rStyle w:val="Hyperlink"/>
          <w:rFonts w:ascii="Arial" w:hAnsi="Arial" w:cs="Arial"/>
          <w:sz w:val="20"/>
          <w:szCs w:val="20"/>
          <w:lang w:val="en-US"/>
        </w:rPr>
        <w:fldChar w:fldCharType="end"/>
      </w:r>
    </w:p>
    <w:p w:rsidR="007901FE" w:rsidRDefault="007901FE" w:rsidP="006F5689">
      <w:pPr>
        <w:spacing w:after="0" w:line="240" w:lineRule="auto"/>
        <w:ind w:firstLine="567"/>
        <w:rPr>
          <w:rFonts w:ascii="Arial" w:hAnsi="Arial" w:cs="Arial"/>
          <w:sz w:val="20"/>
          <w:szCs w:val="20"/>
        </w:rPr>
      </w:pPr>
    </w:p>
    <w:p w:rsidR="007901FE" w:rsidRPr="009A4F27" w:rsidRDefault="007901FE" w:rsidP="009A4F27">
      <w:pPr>
        <w:spacing w:after="0" w:line="240" w:lineRule="auto"/>
        <w:ind w:firstLine="567"/>
        <w:rPr>
          <w:rFonts w:ascii="Arial" w:hAnsi="Arial" w:cs="Arial"/>
          <w:sz w:val="20"/>
          <w:szCs w:val="20"/>
          <w:lang w:val="en-US"/>
        </w:rPr>
      </w:pPr>
      <w:r>
        <w:rPr>
          <w:rFonts w:ascii="Arial" w:hAnsi="Arial" w:cs="Arial"/>
          <w:sz w:val="20"/>
          <w:szCs w:val="20"/>
          <w:lang w:val="en-US"/>
        </w:rPr>
        <w:t xml:space="preserve">4.  </w:t>
      </w:r>
      <w:proofErr w:type="spellStart"/>
      <w:r w:rsidR="009A4F27">
        <w:rPr>
          <w:rFonts w:ascii="Arial" w:hAnsi="Arial" w:cs="Arial"/>
          <w:sz w:val="20"/>
          <w:szCs w:val="20"/>
          <w:lang w:val="en-US"/>
        </w:rPr>
        <w:t>Hamim</w:t>
      </w:r>
      <w:proofErr w:type="spellEnd"/>
      <w:r w:rsidR="009A4F27">
        <w:rPr>
          <w:rFonts w:ascii="Arial" w:hAnsi="Arial" w:cs="Arial"/>
          <w:sz w:val="20"/>
          <w:szCs w:val="20"/>
          <w:lang w:val="en-US"/>
        </w:rPr>
        <w:t xml:space="preserve"> </w:t>
      </w:r>
      <w:proofErr w:type="spellStart"/>
      <w:r w:rsidR="009A4F27">
        <w:rPr>
          <w:rFonts w:ascii="Arial" w:hAnsi="Arial" w:cs="Arial"/>
          <w:sz w:val="20"/>
          <w:szCs w:val="20"/>
          <w:lang w:val="en-US"/>
        </w:rPr>
        <w:t>Sudarsono</w:t>
      </w:r>
      <w:proofErr w:type="spellEnd"/>
      <w:r w:rsidR="009A4F27">
        <w:rPr>
          <w:rFonts w:ascii="Arial" w:hAnsi="Arial" w:cs="Arial"/>
          <w:sz w:val="20"/>
          <w:szCs w:val="20"/>
          <w:lang w:val="en-US"/>
        </w:rPr>
        <w:tab/>
      </w:r>
      <w:r w:rsidR="009A4F27">
        <w:rPr>
          <w:rFonts w:ascii="Arial" w:hAnsi="Arial" w:cs="Arial"/>
          <w:sz w:val="20"/>
          <w:szCs w:val="20"/>
          <w:lang w:val="en-US"/>
        </w:rPr>
        <w:tab/>
      </w:r>
      <w:proofErr w:type="spellStart"/>
      <w:r w:rsidR="009A4F27">
        <w:rPr>
          <w:rFonts w:ascii="Arial" w:hAnsi="Arial" w:cs="Arial"/>
          <w:sz w:val="20"/>
          <w:szCs w:val="20"/>
          <w:lang w:val="en-US"/>
        </w:rPr>
        <w:t>Orcid</w:t>
      </w:r>
      <w:proofErr w:type="spellEnd"/>
      <w:r w:rsidR="009A4F27">
        <w:rPr>
          <w:rFonts w:ascii="Arial" w:hAnsi="Arial" w:cs="Arial"/>
          <w:sz w:val="20"/>
          <w:szCs w:val="20"/>
          <w:lang w:val="en-US"/>
        </w:rPr>
        <w:t xml:space="preserve"> ID: </w:t>
      </w:r>
      <w:hyperlink r:id="rId8" w:history="1">
        <w:r w:rsidR="009A4F27" w:rsidRPr="00CA3D23">
          <w:rPr>
            <w:rStyle w:val="Hyperlink"/>
            <w:rFonts w:ascii="Arial" w:hAnsi="Arial" w:cs="Arial"/>
            <w:sz w:val="20"/>
            <w:szCs w:val="20"/>
          </w:rPr>
          <w:t>https://orcid.org/0000-000</w:t>
        </w:r>
        <w:r w:rsidR="009A4F27" w:rsidRPr="00CA3D23">
          <w:rPr>
            <w:rStyle w:val="Hyperlink"/>
            <w:rFonts w:ascii="Arial" w:hAnsi="Arial" w:cs="Arial"/>
            <w:sz w:val="20"/>
            <w:szCs w:val="20"/>
            <w:lang w:val="en-US"/>
          </w:rPr>
          <w:t>3</w:t>
        </w:r>
        <w:r w:rsidR="009A4F27" w:rsidRPr="00CA3D23">
          <w:rPr>
            <w:rStyle w:val="Hyperlink"/>
            <w:rFonts w:ascii="Arial" w:hAnsi="Arial" w:cs="Arial"/>
            <w:sz w:val="20"/>
            <w:szCs w:val="20"/>
          </w:rPr>
          <w:t>-</w:t>
        </w:r>
        <w:r w:rsidR="009A4F27" w:rsidRPr="00CA3D23">
          <w:rPr>
            <w:rStyle w:val="Hyperlink"/>
            <w:rFonts w:ascii="Arial" w:hAnsi="Arial" w:cs="Arial"/>
            <w:sz w:val="20"/>
            <w:szCs w:val="20"/>
            <w:lang w:val="en-US"/>
          </w:rPr>
          <w:t>4599</w:t>
        </w:r>
        <w:r w:rsidR="009A4F27" w:rsidRPr="00CA3D23">
          <w:rPr>
            <w:rStyle w:val="Hyperlink"/>
            <w:rFonts w:ascii="Arial" w:hAnsi="Arial" w:cs="Arial"/>
            <w:sz w:val="20"/>
            <w:szCs w:val="20"/>
          </w:rPr>
          <w:t>-</w:t>
        </w:r>
        <w:r w:rsidR="009A4F27" w:rsidRPr="00CA3D23">
          <w:rPr>
            <w:rStyle w:val="Hyperlink"/>
            <w:rFonts w:ascii="Arial" w:hAnsi="Arial" w:cs="Arial"/>
            <w:sz w:val="20"/>
            <w:szCs w:val="20"/>
            <w:lang w:val="en-US"/>
          </w:rPr>
          <w:t>3520</w:t>
        </w:r>
      </w:hyperlink>
    </w:p>
    <w:p w:rsidR="00BC0221" w:rsidRDefault="009A4F27" w:rsidP="006F5689">
      <w:pPr>
        <w:spacing w:after="0" w:line="240" w:lineRule="auto"/>
        <w:ind w:firstLine="567"/>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Email</w:t>
      </w:r>
      <w:r>
        <w:rPr>
          <w:rFonts w:ascii="Arial" w:hAnsi="Arial" w:cs="Arial"/>
          <w:sz w:val="20"/>
          <w:szCs w:val="20"/>
          <w:lang w:val="en-US"/>
        </w:rPr>
        <w:tab/>
        <w:t xml:space="preserve">: </w:t>
      </w:r>
      <w:hyperlink r:id="rId9" w:history="1">
        <w:r w:rsidRPr="00CA3D23">
          <w:rPr>
            <w:rStyle w:val="Hyperlink"/>
            <w:rFonts w:ascii="Arial" w:hAnsi="Arial" w:cs="Arial"/>
            <w:sz w:val="20"/>
            <w:szCs w:val="20"/>
            <w:lang w:val="en-US"/>
          </w:rPr>
          <w:t>hamim.sudarsono@fp.unila.ac.id</w:t>
        </w:r>
      </w:hyperlink>
    </w:p>
    <w:p w:rsidR="00BC0221" w:rsidRPr="006F5689" w:rsidRDefault="00BC0221" w:rsidP="006F5689">
      <w:pPr>
        <w:spacing w:after="0" w:line="240" w:lineRule="auto"/>
        <w:ind w:firstLine="567"/>
        <w:rPr>
          <w:rFonts w:ascii="Arial" w:hAnsi="Arial" w:cs="Arial"/>
          <w:sz w:val="20"/>
          <w:szCs w:val="20"/>
        </w:rPr>
      </w:pPr>
    </w:p>
    <w:p w:rsidR="00FB0936" w:rsidRPr="00FB0936" w:rsidRDefault="00FB0936" w:rsidP="00FB0936">
      <w:pPr>
        <w:pStyle w:val="ListParagraph"/>
        <w:jc w:val="center"/>
        <w:rPr>
          <w:rFonts w:ascii="Arial Narrow" w:hAnsi="Arial Narrow"/>
          <w:b/>
          <w:bCs/>
          <w:sz w:val="28"/>
          <w:szCs w:val="28"/>
          <w:lang w:val="en-GB"/>
        </w:rPr>
      </w:pPr>
      <w:r w:rsidRPr="00FB0936">
        <w:rPr>
          <w:rFonts w:ascii="Arial Narrow" w:hAnsi="Arial Narrow"/>
          <w:b/>
          <w:bCs/>
          <w:sz w:val="28"/>
          <w:szCs w:val="28"/>
          <w:lang w:val="en-GB"/>
        </w:rPr>
        <w:t>DIVERSITY AND COMMUNITY STRUCTURE OF ARTHROPODS ON RICE ECOSYSTEM IN ACEH PROVINCE, INDONESIA</w:t>
      </w:r>
    </w:p>
    <w:p w:rsidR="00FB0936" w:rsidRDefault="00FB0936" w:rsidP="00FB0936">
      <w:pPr>
        <w:pStyle w:val="ListParagraph"/>
        <w:spacing w:line="240" w:lineRule="auto"/>
        <w:jc w:val="center"/>
        <w:rPr>
          <w:rFonts w:ascii="Arial" w:hAnsi="Arial" w:cs="Arial"/>
          <w:sz w:val="20"/>
          <w:szCs w:val="20"/>
        </w:rPr>
      </w:pPr>
    </w:p>
    <w:p w:rsidR="00FB0936" w:rsidRPr="00FB0936" w:rsidRDefault="00FB0936" w:rsidP="00FB0936">
      <w:pPr>
        <w:pStyle w:val="ListParagraph"/>
        <w:spacing w:line="240" w:lineRule="auto"/>
        <w:jc w:val="center"/>
        <w:rPr>
          <w:rFonts w:ascii="Arial" w:hAnsi="Arial" w:cs="Arial"/>
          <w:sz w:val="20"/>
          <w:szCs w:val="20"/>
          <w:lang w:val="en-GB"/>
        </w:rPr>
      </w:pPr>
      <w:r w:rsidRPr="00FB0936">
        <w:rPr>
          <w:rFonts w:ascii="Times New Roman" w:eastAsia="Times New Roman" w:hAnsi="Times New Roman" w:cs="Times New Roman"/>
          <w:b/>
          <w:lang w:val="en-GB"/>
        </w:rPr>
        <w:t xml:space="preserve"> </w:t>
      </w:r>
      <w:r w:rsidRPr="00FB0936">
        <w:rPr>
          <w:rFonts w:ascii="Arial" w:hAnsi="Arial" w:cs="Arial"/>
          <w:b/>
          <w:sz w:val="20"/>
          <w:szCs w:val="20"/>
          <w:lang w:val="en-GB"/>
        </w:rPr>
        <w:t xml:space="preserve">J. </w:t>
      </w:r>
      <w:proofErr w:type="spellStart"/>
      <w:proofErr w:type="gramStart"/>
      <w:r w:rsidRPr="00FB0936">
        <w:rPr>
          <w:rFonts w:ascii="Arial" w:hAnsi="Arial" w:cs="Arial"/>
          <w:b/>
          <w:sz w:val="20"/>
          <w:szCs w:val="20"/>
          <w:lang w:val="en-GB"/>
        </w:rPr>
        <w:t>Jauharlina</w:t>
      </w:r>
      <w:proofErr w:type="spellEnd"/>
      <w:r w:rsidRPr="00FB0936">
        <w:rPr>
          <w:rFonts w:ascii="Arial" w:hAnsi="Arial" w:cs="Arial"/>
          <w:b/>
          <w:sz w:val="20"/>
          <w:szCs w:val="20"/>
          <w:lang w:val="en-GB"/>
        </w:rPr>
        <w:t>,  H.</w:t>
      </w:r>
      <w:proofErr w:type="gramEnd"/>
      <w:r w:rsidRPr="00FB0936">
        <w:rPr>
          <w:rFonts w:ascii="Arial" w:hAnsi="Arial" w:cs="Arial"/>
          <w:b/>
          <w:sz w:val="20"/>
          <w:szCs w:val="20"/>
          <w:lang w:val="en-GB"/>
        </w:rPr>
        <w:t xml:space="preserve"> </w:t>
      </w:r>
      <w:proofErr w:type="spellStart"/>
      <w:r w:rsidRPr="00FB0936">
        <w:rPr>
          <w:rFonts w:ascii="Arial" w:hAnsi="Arial" w:cs="Arial"/>
          <w:b/>
          <w:sz w:val="20"/>
          <w:szCs w:val="20"/>
          <w:lang w:val="en-GB"/>
        </w:rPr>
        <w:t>Hasnah</w:t>
      </w:r>
      <w:proofErr w:type="spellEnd"/>
      <w:r w:rsidRPr="00FB0936">
        <w:rPr>
          <w:rFonts w:ascii="Arial" w:hAnsi="Arial" w:cs="Arial"/>
          <w:b/>
          <w:sz w:val="20"/>
          <w:szCs w:val="20"/>
          <w:lang w:val="en-GB"/>
        </w:rPr>
        <w:t xml:space="preserve"> and M. </w:t>
      </w:r>
      <w:proofErr w:type="spellStart"/>
      <w:r w:rsidRPr="00FB0936">
        <w:rPr>
          <w:rFonts w:ascii="Arial" w:hAnsi="Arial" w:cs="Arial"/>
          <w:b/>
          <w:sz w:val="20"/>
          <w:szCs w:val="20"/>
          <w:lang w:val="en-GB"/>
        </w:rPr>
        <w:t>Ikram</w:t>
      </w:r>
      <w:proofErr w:type="spellEnd"/>
      <w:r w:rsidRPr="00FB0936">
        <w:rPr>
          <w:rFonts w:ascii="Arial" w:hAnsi="Arial" w:cs="Arial"/>
          <w:b/>
          <w:sz w:val="20"/>
          <w:szCs w:val="20"/>
          <w:lang w:val="en-GB"/>
        </w:rPr>
        <w:t xml:space="preserve"> </w:t>
      </w:r>
      <w:proofErr w:type="spellStart"/>
      <w:r w:rsidRPr="00FB0936">
        <w:rPr>
          <w:rFonts w:ascii="Arial" w:hAnsi="Arial" w:cs="Arial"/>
          <w:b/>
          <w:sz w:val="20"/>
          <w:szCs w:val="20"/>
          <w:lang w:val="en-GB"/>
        </w:rPr>
        <w:t>Taufik</w:t>
      </w:r>
      <w:proofErr w:type="spellEnd"/>
    </w:p>
    <w:p w:rsidR="00FB0936" w:rsidRPr="00FB0936" w:rsidRDefault="00FB0936" w:rsidP="00FB0936">
      <w:pPr>
        <w:pStyle w:val="ListParagraph"/>
        <w:ind w:left="0"/>
        <w:jc w:val="center"/>
        <w:rPr>
          <w:rFonts w:ascii="Arial" w:hAnsi="Arial" w:cs="Arial"/>
          <w:b/>
          <w:sz w:val="20"/>
          <w:szCs w:val="20"/>
          <w:lang w:val="en-GB"/>
        </w:rPr>
      </w:pPr>
      <w:r w:rsidRPr="00FB0936">
        <w:rPr>
          <w:rFonts w:ascii="Arial" w:hAnsi="Arial" w:cs="Arial"/>
          <w:sz w:val="20"/>
          <w:szCs w:val="20"/>
          <w:lang w:val="en-GB"/>
        </w:rPr>
        <w:t xml:space="preserve">Faculty of Agriculture, </w:t>
      </w:r>
      <w:proofErr w:type="spellStart"/>
      <w:r w:rsidR="00875EE7">
        <w:rPr>
          <w:rFonts w:ascii="Arial" w:hAnsi="Arial" w:cs="Arial"/>
          <w:sz w:val="20"/>
          <w:szCs w:val="20"/>
          <w:lang w:val="en-GB"/>
        </w:rPr>
        <w:t>Universitas</w:t>
      </w:r>
      <w:proofErr w:type="spellEnd"/>
      <w:r w:rsidR="00875EE7">
        <w:rPr>
          <w:rFonts w:ascii="Arial" w:hAnsi="Arial" w:cs="Arial"/>
          <w:sz w:val="20"/>
          <w:szCs w:val="20"/>
          <w:lang w:val="en-GB"/>
        </w:rPr>
        <w:t xml:space="preserve"> </w:t>
      </w:r>
      <w:proofErr w:type="spellStart"/>
      <w:r w:rsidR="00875EE7">
        <w:rPr>
          <w:rFonts w:ascii="Arial" w:hAnsi="Arial" w:cs="Arial"/>
          <w:sz w:val="20"/>
          <w:szCs w:val="20"/>
          <w:lang w:val="en-GB"/>
        </w:rPr>
        <w:t>Syiah</w:t>
      </w:r>
      <w:proofErr w:type="spellEnd"/>
      <w:r w:rsidR="00875EE7">
        <w:rPr>
          <w:rFonts w:ascii="Arial" w:hAnsi="Arial" w:cs="Arial"/>
          <w:sz w:val="20"/>
          <w:szCs w:val="20"/>
          <w:lang w:val="en-GB"/>
        </w:rPr>
        <w:t xml:space="preserve"> Kuala</w:t>
      </w:r>
      <w:r w:rsidRPr="00FB0936">
        <w:rPr>
          <w:rFonts w:ascii="Arial" w:hAnsi="Arial" w:cs="Arial"/>
          <w:sz w:val="20"/>
          <w:szCs w:val="20"/>
          <w:lang w:val="en-GB"/>
        </w:rPr>
        <w:t>, Banda Aceh 23111, Indonesia</w:t>
      </w:r>
    </w:p>
    <w:p w:rsidR="00FE05F9" w:rsidRPr="00227984" w:rsidRDefault="00FB0936" w:rsidP="00FB0936">
      <w:pPr>
        <w:pStyle w:val="ListParagraph"/>
        <w:spacing w:line="240" w:lineRule="auto"/>
        <w:ind w:left="0"/>
        <w:jc w:val="center"/>
        <w:rPr>
          <w:rFonts w:ascii="Arial" w:hAnsi="Arial" w:cs="Arial"/>
          <w:sz w:val="20"/>
          <w:szCs w:val="20"/>
        </w:rPr>
      </w:pPr>
      <w:r w:rsidRPr="00FB0936">
        <w:rPr>
          <w:rFonts w:ascii="Arial" w:hAnsi="Arial" w:cs="Arial"/>
          <w:sz w:val="20"/>
          <w:szCs w:val="20"/>
          <w:lang w:val="en-GB"/>
        </w:rPr>
        <w:t xml:space="preserve">Corresponding author e-mail: </w:t>
      </w:r>
      <w:hyperlink r:id="rId10" w:history="1">
        <w:r w:rsidRPr="00FB0936">
          <w:rPr>
            <w:rStyle w:val="Hyperlink"/>
            <w:rFonts w:ascii="Arial" w:hAnsi="Arial" w:cs="Arial"/>
            <w:sz w:val="20"/>
            <w:szCs w:val="20"/>
            <w:lang w:val="en-GB"/>
          </w:rPr>
          <w:t>ljauharlina@unsyiah.ac.id</w:t>
        </w:r>
      </w:hyperlink>
    </w:p>
    <w:p w:rsidR="00227984" w:rsidRPr="00234615" w:rsidRDefault="00227984" w:rsidP="00234615">
      <w:pPr>
        <w:pStyle w:val="ListParagraph"/>
        <w:spacing w:line="240" w:lineRule="auto"/>
        <w:ind w:left="0"/>
        <w:jc w:val="center"/>
        <w:rPr>
          <w:rFonts w:ascii="Arial" w:hAnsi="Arial" w:cs="Arial"/>
          <w:b/>
          <w:sz w:val="20"/>
          <w:szCs w:val="20"/>
        </w:rPr>
      </w:pPr>
    </w:p>
    <w:p w:rsidR="00234615" w:rsidRDefault="00234615" w:rsidP="00234615">
      <w:pPr>
        <w:pStyle w:val="ListParagraph"/>
        <w:spacing w:line="240" w:lineRule="auto"/>
        <w:ind w:left="0"/>
        <w:jc w:val="center"/>
        <w:rPr>
          <w:rFonts w:ascii="Arial" w:hAnsi="Arial" w:cs="Arial"/>
          <w:sz w:val="20"/>
          <w:szCs w:val="20"/>
        </w:rPr>
      </w:pPr>
    </w:p>
    <w:p w:rsidR="00234615" w:rsidRDefault="00234615" w:rsidP="005250A1">
      <w:pPr>
        <w:pStyle w:val="ListParagraph"/>
        <w:spacing w:line="240" w:lineRule="auto"/>
        <w:ind w:left="0"/>
        <w:rPr>
          <w:rFonts w:ascii="Arial" w:hAnsi="Arial" w:cs="Arial"/>
          <w:b/>
          <w:sz w:val="20"/>
          <w:szCs w:val="20"/>
        </w:rPr>
        <w:sectPr w:rsidR="00234615" w:rsidSect="002B09B7">
          <w:pgSz w:w="11906" w:h="16838"/>
          <w:pgMar w:top="1440" w:right="1440" w:bottom="1440" w:left="1440" w:header="708" w:footer="708" w:gutter="0"/>
          <w:cols w:space="708"/>
          <w:docGrid w:linePitch="360"/>
        </w:sectPr>
      </w:pPr>
    </w:p>
    <w:p w:rsidR="0023470B" w:rsidRPr="00751630" w:rsidRDefault="0045778E" w:rsidP="0077555E">
      <w:pPr>
        <w:pStyle w:val="ListParagraph"/>
        <w:spacing w:line="240" w:lineRule="auto"/>
        <w:ind w:left="0"/>
        <w:jc w:val="center"/>
        <w:rPr>
          <w:rFonts w:ascii="Arial" w:hAnsi="Arial" w:cs="Arial"/>
          <w:color w:val="FF0000"/>
          <w:sz w:val="20"/>
          <w:szCs w:val="20"/>
        </w:rPr>
      </w:pPr>
      <w:bookmarkStart w:id="0" w:name="_GoBack"/>
      <w:bookmarkEnd w:id="0"/>
      <w:r w:rsidRPr="009E7F8E">
        <w:rPr>
          <w:rFonts w:ascii="Arial" w:hAnsi="Arial" w:cs="Arial"/>
          <w:b/>
          <w:color w:val="000000" w:themeColor="text1"/>
          <w:sz w:val="20"/>
          <w:szCs w:val="20"/>
        </w:rPr>
        <w:lastRenderedPageBreak/>
        <w:t>ABSTRA</w:t>
      </w:r>
      <w:r w:rsidR="008A1A7A" w:rsidRPr="009E7F8E">
        <w:rPr>
          <w:rFonts w:ascii="Arial" w:hAnsi="Arial" w:cs="Arial"/>
          <w:b/>
          <w:color w:val="000000" w:themeColor="text1"/>
          <w:sz w:val="20"/>
          <w:szCs w:val="20"/>
        </w:rPr>
        <w:t>CT</w:t>
      </w:r>
      <w:r w:rsidR="002F422E" w:rsidRPr="00751630">
        <w:rPr>
          <w:rFonts w:ascii="Arial" w:hAnsi="Arial" w:cs="Arial"/>
          <w:b/>
          <w:color w:val="FF0000"/>
          <w:sz w:val="20"/>
          <w:szCs w:val="20"/>
          <w:lang w:val="en-US"/>
        </w:rPr>
        <w:t xml:space="preserve"> </w:t>
      </w:r>
    </w:p>
    <w:p w:rsidR="00E370D6" w:rsidRDefault="0023470B" w:rsidP="00234615">
      <w:pPr>
        <w:pStyle w:val="ListParagraph"/>
        <w:spacing w:line="240" w:lineRule="auto"/>
        <w:ind w:left="0"/>
        <w:jc w:val="both"/>
        <w:rPr>
          <w:rFonts w:ascii="Arial" w:hAnsi="Arial" w:cs="Arial"/>
          <w:sz w:val="20"/>
          <w:szCs w:val="20"/>
          <w:lang w:val="en-US"/>
        </w:rPr>
      </w:pPr>
      <w:r>
        <w:rPr>
          <w:rFonts w:ascii="Arial" w:hAnsi="Arial" w:cs="Arial"/>
          <w:sz w:val="20"/>
          <w:szCs w:val="20"/>
          <w:lang w:val="en-US"/>
        </w:rPr>
        <w:t xml:space="preserve"> </w:t>
      </w:r>
    </w:p>
    <w:p w:rsidR="00180119" w:rsidRPr="00D129BC" w:rsidRDefault="009A4F27" w:rsidP="00180119">
      <w:pPr>
        <w:pStyle w:val="ListParagraph"/>
        <w:ind w:left="0"/>
        <w:jc w:val="both"/>
        <w:rPr>
          <w:rFonts w:ascii="Arial" w:hAnsi="Arial" w:cs="Arial"/>
          <w:bCs/>
          <w:sz w:val="20"/>
          <w:szCs w:val="20"/>
          <w:lang w:val="en-US"/>
        </w:rPr>
      </w:pPr>
      <w:r>
        <w:rPr>
          <w:rFonts w:ascii="Arial" w:hAnsi="Arial" w:cs="Arial"/>
          <w:bCs/>
          <w:sz w:val="20"/>
          <w:szCs w:val="20"/>
          <w:lang w:val="en-US"/>
        </w:rPr>
        <w:tab/>
      </w:r>
      <w:r w:rsidR="0019326B" w:rsidRPr="00D129BC">
        <w:rPr>
          <w:rFonts w:ascii="Arial" w:hAnsi="Arial" w:cs="Arial"/>
          <w:bCs/>
          <w:sz w:val="20"/>
          <w:szCs w:val="20"/>
          <w:lang w:val="en-US"/>
        </w:rPr>
        <w:t xml:space="preserve">Arthropods biodiversity in a rice ecosystem plays an important role in deciding the pest management methods. A research to investigate the diversity and community structure of arthropods in the rice ecosystem has been conducted in Aceh Province, Indonesia. Arthropods samplings were done </w:t>
      </w:r>
      <w:r w:rsidR="00A0113C" w:rsidRPr="00D129BC">
        <w:rPr>
          <w:rFonts w:ascii="Arial" w:hAnsi="Arial" w:cs="Arial"/>
          <w:bCs/>
          <w:sz w:val="20"/>
          <w:szCs w:val="20"/>
          <w:lang w:val="en-US"/>
        </w:rPr>
        <w:t xml:space="preserve">using sweeping insect net </w:t>
      </w:r>
      <w:r w:rsidR="0019326B" w:rsidRPr="00D129BC">
        <w:rPr>
          <w:rFonts w:ascii="Arial" w:hAnsi="Arial" w:cs="Arial"/>
          <w:bCs/>
          <w:sz w:val="20"/>
          <w:szCs w:val="20"/>
          <w:lang w:val="en-US"/>
        </w:rPr>
        <w:t xml:space="preserve">on four rice plots locally grown.  The samplings were done on 35 days after transplanting (DAT), 45 DAT, and 55 DAT representing vegetative, transition, and generative stages of rice growth consecutively. </w:t>
      </w:r>
      <w:r w:rsidR="0000546F" w:rsidRPr="00D129BC">
        <w:rPr>
          <w:rFonts w:ascii="Arial" w:hAnsi="Arial" w:cs="Arial"/>
          <w:bCs/>
          <w:sz w:val="20"/>
          <w:szCs w:val="20"/>
          <w:lang w:val="en-US"/>
        </w:rPr>
        <w:t>T</w:t>
      </w:r>
      <w:r w:rsidR="0019326B" w:rsidRPr="00D129BC">
        <w:rPr>
          <w:rFonts w:ascii="Arial" w:hAnsi="Arial" w:cs="Arial"/>
          <w:bCs/>
          <w:sz w:val="20"/>
          <w:szCs w:val="20"/>
          <w:lang w:val="en-US"/>
        </w:rPr>
        <w:t xml:space="preserve">here were 25 </w:t>
      </w:r>
      <w:proofErr w:type="spellStart"/>
      <w:r w:rsidR="0019326B" w:rsidRPr="00D129BC">
        <w:rPr>
          <w:rFonts w:ascii="Arial" w:hAnsi="Arial" w:cs="Arial"/>
          <w:bCs/>
          <w:sz w:val="20"/>
          <w:szCs w:val="20"/>
          <w:lang w:val="en-US"/>
        </w:rPr>
        <w:t>morpho</w:t>
      </w:r>
      <w:proofErr w:type="spellEnd"/>
      <w:r w:rsidR="0019326B" w:rsidRPr="00D129BC">
        <w:rPr>
          <w:rFonts w:ascii="Arial" w:hAnsi="Arial" w:cs="Arial"/>
          <w:bCs/>
          <w:sz w:val="20"/>
          <w:szCs w:val="20"/>
          <w:lang w:val="en-US"/>
        </w:rPr>
        <w:t>-species found on vegetative stage of rice plantation</w:t>
      </w:r>
      <w:r w:rsidR="00FE5F76" w:rsidRPr="00D129BC">
        <w:rPr>
          <w:rFonts w:ascii="Arial" w:hAnsi="Arial" w:cs="Arial"/>
          <w:bCs/>
          <w:sz w:val="20"/>
          <w:szCs w:val="20"/>
          <w:lang w:val="en-US"/>
        </w:rPr>
        <w:t>, which was higher than those found on transition and generative stages.</w:t>
      </w:r>
      <w:r w:rsidR="0019326B" w:rsidRPr="00D129BC">
        <w:rPr>
          <w:rFonts w:ascii="Arial" w:hAnsi="Arial" w:cs="Arial"/>
          <w:bCs/>
          <w:sz w:val="20"/>
          <w:szCs w:val="20"/>
          <w:lang w:val="en-US"/>
        </w:rPr>
        <w:t xml:space="preserve"> </w:t>
      </w:r>
      <w:r w:rsidR="0000546F" w:rsidRPr="00D129BC">
        <w:rPr>
          <w:rFonts w:ascii="Arial" w:hAnsi="Arial" w:cs="Arial"/>
          <w:bCs/>
          <w:sz w:val="20"/>
          <w:szCs w:val="20"/>
          <w:lang w:val="en-US"/>
        </w:rPr>
        <w:t>The</w:t>
      </w:r>
      <w:r w:rsidR="00FE5F76" w:rsidRPr="00D129BC">
        <w:rPr>
          <w:rFonts w:ascii="Arial" w:hAnsi="Arial" w:cs="Arial"/>
          <w:bCs/>
          <w:sz w:val="20"/>
          <w:szCs w:val="20"/>
          <w:lang w:val="en-US"/>
        </w:rPr>
        <w:t>y</w:t>
      </w:r>
      <w:r w:rsidR="0000546F" w:rsidRPr="00D129BC">
        <w:rPr>
          <w:rFonts w:ascii="Arial" w:hAnsi="Arial" w:cs="Arial"/>
          <w:bCs/>
          <w:sz w:val="20"/>
          <w:szCs w:val="20"/>
          <w:lang w:val="en-US"/>
        </w:rPr>
        <w:t xml:space="preserve"> were categorized as phytophagous insects, spiders, predatory insects, parasitoid, and neutral insects</w:t>
      </w:r>
      <w:r w:rsidR="0019326B" w:rsidRPr="00D129BC">
        <w:rPr>
          <w:rFonts w:ascii="Arial" w:hAnsi="Arial" w:cs="Arial"/>
          <w:bCs/>
          <w:sz w:val="20"/>
          <w:szCs w:val="20"/>
          <w:lang w:val="en-US"/>
        </w:rPr>
        <w:t xml:space="preserve">.  </w:t>
      </w:r>
      <w:r w:rsidR="006A2CF4" w:rsidRPr="00D129BC">
        <w:rPr>
          <w:rFonts w:ascii="Arial" w:hAnsi="Arial" w:cs="Arial"/>
          <w:bCs/>
          <w:sz w:val="20"/>
          <w:szCs w:val="20"/>
          <w:lang w:val="en-US"/>
        </w:rPr>
        <w:t>Each category</w:t>
      </w:r>
      <w:r w:rsidR="00D86C7B" w:rsidRPr="00D129BC">
        <w:rPr>
          <w:rFonts w:ascii="Arial" w:hAnsi="Arial" w:cs="Arial"/>
          <w:bCs/>
          <w:sz w:val="20"/>
          <w:szCs w:val="20"/>
          <w:lang w:val="en-US"/>
        </w:rPr>
        <w:t xml:space="preserve"> of arthropods</w:t>
      </w:r>
      <w:r w:rsidR="006A2CF4" w:rsidRPr="00D129BC">
        <w:rPr>
          <w:rFonts w:ascii="Arial" w:hAnsi="Arial" w:cs="Arial"/>
          <w:bCs/>
          <w:sz w:val="20"/>
          <w:szCs w:val="20"/>
          <w:lang w:val="en-US"/>
        </w:rPr>
        <w:t xml:space="preserve"> had h</w:t>
      </w:r>
      <w:r w:rsidR="005F4B4F" w:rsidRPr="00D129BC">
        <w:rPr>
          <w:rFonts w:ascii="Arial" w:hAnsi="Arial" w:cs="Arial"/>
          <w:bCs/>
          <w:sz w:val="20"/>
          <w:szCs w:val="20"/>
          <w:lang w:val="en-US"/>
        </w:rPr>
        <w:t xml:space="preserve">igher abundance </w:t>
      </w:r>
      <w:r w:rsidR="006A2CF4" w:rsidRPr="00D129BC">
        <w:rPr>
          <w:rFonts w:ascii="Arial" w:hAnsi="Arial" w:cs="Arial"/>
          <w:bCs/>
          <w:sz w:val="20"/>
          <w:szCs w:val="20"/>
          <w:lang w:val="en-US"/>
        </w:rPr>
        <w:t xml:space="preserve">in </w:t>
      </w:r>
      <w:r w:rsidR="005F4B4F" w:rsidRPr="00D129BC">
        <w:rPr>
          <w:rFonts w:ascii="Arial" w:hAnsi="Arial" w:cs="Arial"/>
          <w:bCs/>
          <w:sz w:val="20"/>
          <w:szCs w:val="20"/>
          <w:lang w:val="en-GB"/>
        </w:rPr>
        <w:t xml:space="preserve">vegetative stage of rice </w:t>
      </w:r>
      <w:r w:rsidR="006A2CF4" w:rsidRPr="00D129BC">
        <w:rPr>
          <w:rFonts w:ascii="Arial" w:hAnsi="Arial" w:cs="Arial"/>
          <w:bCs/>
          <w:sz w:val="20"/>
          <w:szCs w:val="20"/>
          <w:lang w:val="en-GB"/>
        </w:rPr>
        <w:t>plantation</w:t>
      </w:r>
      <w:r w:rsidR="005F4B4F" w:rsidRPr="00D129BC">
        <w:rPr>
          <w:rFonts w:ascii="Arial" w:hAnsi="Arial" w:cs="Arial"/>
          <w:bCs/>
          <w:sz w:val="20"/>
          <w:szCs w:val="20"/>
          <w:lang w:val="en-GB"/>
        </w:rPr>
        <w:t>, except for phytophagous insect</w:t>
      </w:r>
      <w:r w:rsidR="00F2412B" w:rsidRPr="00D129BC">
        <w:rPr>
          <w:rFonts w:ascii="Arial" w:hAnsi="Arial" w:cs="Arial"/>
          <w:bCs/>
          <w:sz w:val="20"/>
          <w:szCs w:val="20"/>
          <w:lang w:val="en-GB"/>
        </w:rPr>
        <w:t>s</w:t>
      </w:r>
      <w:r w:rsidR="006A2CF4" w:rsidRPr="00D129BC">
        <w:rPr>
          <w:rFonts w:ascii="Arial" w:hAnsi="Arial" w:cs="Arial"/>
          <w:bCs/>
          <w:sz w:val="20"/>
          <w:szCs w:val="20"/>
          <w:lang w:val="en-GB"/>
        </w:rPr>
        <w:t xml:space="preserve"> which </w:t>
      </w:r>
      <w:r w:rsidR="0019326B" w:rsidRPr="00D129BC">
        <w:rPr>
          <w:rFonts w:ascii="Arial" w:hAnsi="Arial" w:cs="Arial"/>
          <w:sz w:val="20"/>
          <w:szCs w:val="20"/>
          <w:lang w:val="en-GB"/>
        </w:rPr>
        <w:t xml:space="preserve">significantly </w:t>
      </w:r>
      <w:r w:rsidR="00D86C7B" w:rsidRPr="00D129BC">
        <w:rPr>
          <w:rFonts w:ascii="Arial" w:hAnsi="Arial" w:cs="Arial"/>
          <w:sz w:val="20"/>
          <w:szCs w:val="20"/>
          <w:lang w:val="en-GB"/>
        </w:rPr>
        <w:t xml:space="preserve">had </w:t>
      </w:r>
      <w:r w:rsidR="0019326B" w:rsidRPr="00D129BC">
        <w:rPr>
          <w:rFonts w:ascii="Arial" w:hAnsi="Arial" w:cs="Arial"/>
          <w:sz w:val="20"/>
          <w:szCs w:val="20"/>
          <w:lang w:val="en-GB"/>
        </w:rPr>
        <w:t xml:space="preserve">higher </w:t>
      </w:r>
      <w:r w:rsidR="00D86C7B" w:rsidRPr="00D129BC">
        <w:rPr>
          <w:rFonts w:ascii="Arial" w:hAnsi="Arial" w:cs="Arial"/>
          <w:sz w:val="20"/>
          <w:szCs w:val="20"/>
          <w:lang w:val="en-GB"/>
        </w:rPr>
        <w:t xml:space="preserve">abundance </w:t>
      </w:r>
      <w:r w:rsidR="0019326B" w:rsidRPr="00D129BC">
        <w:rPr>
          <w:rFonts w:ascii="Arial" w:hAnsi="Arial" w:cs="Arial"/>
          <w:sz w:val="20"/>
          <w:szCs w:val="20"/>
          <w:lang w:val="en-GB"/>
        </w:rPr>
        <w:t>in ge</w:t>
      </w:r>
      <w:r w:rsidR="006A2CF4" w:rsidRPr="00D129BC">
        <w:rPr>
          <w:rFonts w:ascii="Arial" w:hAnsi="Arial" w:cs="Arial"/>
          <w:sz w:val="20"/>
          <w:szCs w:val="20"/>
          <w:lang w:val="en-GB"/>
        </w:rPr>
        <w:t xml:space="preserve">nerative stage. </w:t>
      </w:r>
      <w:r w:rsidR="0019326B" w:rsidRPr="00D129BC">
        <w:rPr>
          <w:rFonts w:ascii="Arial" w:hAnsi="Arial" w:cs="Arial"/>
          <w:sz w:val="20"/>
          <w:szCs w:val="20"/>
          <w:lang w:val="en-GB"/>
        </w:rPr>
        <w:t xml:space="preserve"> </w:t>
      </w:r>
      <w:r w:rsidR="0019326B" w:rsidRPr="00D129BC">
        <w:rPr>
          <w:rFonts w:ascii="Arial" w:hAnsi="Arial" w:cs="Arial"/>
          <w:bCs/>
          <w:sz w:val="20"/>
          <w:szCs w:val="20"/>
          <w:lang w:val="en-US"/>
        </w:rPr>
        <w:t xml:space="preserve">The </w:t>
      </w:r>
      <w:r w:rsidR="0019326B" w:rsidRPr="00D129BC">
        <w:rPr>
          <w:rFonts w:ascii="Arial" w:hAnsi="Arial" w:cs="Arial"/>
          <w:bCs/>
          <w:i/>
          <w:sz w:val="20"/>
          <w:szCs w:val="20"/>
          <w:lang w:val="en-US"/>
        </w:rPr>
        <w:t>Shannon-Weaver</w:t>
      </w:r>
      <w:r w:rsidR="0019326B" w:rsidRPr="00D129BC">
        <w:rPr>
          <w:rFonts w:ascii="Arial" w:hAnsi="Arial" w:cs="Arial"/>
          <w:bCs/>
          <w:sz w:val="20"/>
          <w:szCs w:val="20"/>
          <w:lang w:val="en-US"/>
        </w:rPr>
        <w:t xml:space="preserve"> H' index was significantly higher in vegetative stage of rice </w:t>
      </w:r>
      <w:r w:rsidR="00D86C7B" w:rsidRPr="00D129BC">
        <w:rPr>
          <w:rFonts w:ascii="Arial" w:hAnsi="Arial" w:cs="Arial"/>
          <w:bCs/>
          <w:sz w:val="20"/>
          <w:szCs w:val="20"/>
          <w:lang w:val="en-US"/>
        </w:rPr>
        <w:t>plantation</w:t>
      </w:r>
      <w:r w:rsidR="0019326B" w:rsidRPr="00D129BC">
        <w:rPr>
          <w:rFonts w:ascii="Arial" w:hAnsi="Arial" w:cs="Arial"/>
          <w:bCs/>
          <w:sz w:val="20"/>
          <w:szCs w:val="20"/>
          <w:lang w:val="en-US"/>
        </w:rPr>
        <w:t xml:space="preserve"> than those of in </w:t>
      </w:r>
      <w:r w:rsidR="00F2412B" w:rsidRPr="00D129BC">
        <w:rPr>
          <w:rFonts w:ascii="Arial" w:hAnsi="Arial" w:cs="Arial"/>
          <w:bCs/>
          <w:sz w:val="20"/>
          <w:szCs w:val="20"/>
          <w:lang w:val="en-US"/>
        </w:rPr>
        <w:t>later</w:t>
      </w:r>
      <w:r w:rsidR="0019326B" w:rsidRPr="00D129BC">
        <w:rPr>
          <w:rFonts w:ascii="Arial" w:hAnsi="Arial" w:cs="Arial"/>
          <w:bCs/>
          <w:sz w:val="20"/>
          <w:szCs w:val="20"/>
          <w:lang w:val="en-US"/>
        </w:rPr>
        <w:t xml:space="preserve"> stages, while </w:t>
      </w:r>
      <w:r w:rsidR="0019326B" w:rsidRPr="00D129BC">
        <w:rPr>
          <w:rFonts w:ascii="Arial" w:hAnsi="Arial" w:cs="Arial"/>
          <w:bCs/>
          <w:i/>
          <w:sz w:val="20"/>
          <w:szCs w:val="20"/>
          <w:lang w:val="en-US"/>
        </w:rPr>
        <w:t>Simpson Dominance</w:t>
      </w:r>
      <w:r w:rsidR="0019326B" w:rsidRPr="00D129BC">
        <w:rPr>
          <w:rFonts w:ascii="Arial" w:hAnsi="Arial" w:cs="Arial"/>
          <w:bCs/>
          <w:sz w:val="20"/>
          <w:szCs w:val="20"/>
          <w:lang w:val="en-US"/>
        </w:rPr>
        <w:t xml:space="preserve"> C and </w:t>
      </w:r>
      <w:proofErr w:type="spellStart"/>
      <w:r w:rsidR="0019326B" w:rsidRPr="00D129BC">
        <w:rPr>
          <w:rFonts w:ascii="Arial" w:hAnsi="Arial" w:cs="Arial"/>
          <w:bCs/>
          <w:i/>
          <w:sz w:val="20"/>
          <w:szCs w:val="20"/>
          <w:lang w:val="en-US"/>
        </w:rPr>
        <w:t>Pielou</w:t>
      </w:r>
      <w:proofErr w:type="spellEnd"/>
      <w:r w:rsidR="0019326B" w:rsidRPr="00D129BC">
        <w:rPr>
          <w:rFonts w:ascii="Arial" w:hAnsi="Arial" w:cs="Arial"/>
          <w:bCs/>
          <w:i/>
          <w:sz w:val="20"/>
          <w:szCs w:val="20"/>
          <w:lang w:val="en-US"/>
        </w:rPr>
        <w:t xml:space="preserve"> evenness</w:t>
      </w:r>
      <w:r w:rsidR="0019326B" w:rsidRPr="00D129BC">
        <w:rPr>
          <w:rFonts w:ascii="Arial" w:hAnsi="Arial" w:cs="Arial"/>
          <w:bCs/>
          <w:sz w:val="20"/>
          <w:szCs w:val="20"/>
          <w:lang w:val="en-US"/>
        </w:rPr>
        <w:t xml:space="preserve"> J indices were not significantly different among the three stages observed. The results of this study have provided useful foundation and information for integrated pest management methods to be applied in the area.</w:t>
      </w:r>
    </w:p>
    <w:p w:rsidR="00180119" w:rsidRDefault="00180119" w:rsidP="00180119">
      <w:pPr>
        <w:pStyle w:val="ListParagraph"/>
        <w:ind w:left="0"/>
        <w:jc w:val="both"/>
        <w:rPr>
          <w:rFonts w:ascii="Arial" w:hAnsi="Arial" w:cs="Arial"/>
          <w:bCs/>
          <w:sz w:val="20"/>
          <w:szCs w:val="20"/>
          <w:lang w:val="en-US"/>
        </w:rPr>
      </w:pPr>
    </w:p>
    <w:p w:rsidR="00D86C7B" w:rsidRDefault="00D86C7B" w:rsidP="00180119">
      <w:pPr>
        <w:pStyle w:val="ListParagraph"/>
        <w:ind w:left="0"/>
        <w:jc w:val="both"/>
        <w:rPr>
          <w:rFonts w:ascii="Arial" w:hAnsi="Arial" w:cs="Arial"/>
          <w:bCs/>
          <w:sz w:val="20"/>
          <w:szCs w:val="20"/>
          <w:lang w:val="en-US"/>
        </w:rPr>
      </w:pPr>
    </w:p>
    <w:p w:rsidR="00EC04EF" w:rsidRPr="00180119" w:rsidRDefault="00180119" w:rsidP="00180119">
      <w:pPr>
        <w:pStyle w:val="ListParagraph"/>
        <w:ind w:left="0"/>
        <w:jc w:val="both"/>
        <w:rPr>
          <w:rFonts w:ascii="Arial" w:hAnsi="Arial" w:cs="Arial"/>
          <w:b/>
          <w:bCs/>
          <w:sz w:val="20"/>
          <w:szCs w:val="20"/>
          <w:lang w:val="en-US"/>
        </w:rPr>
      </w:pPr>
      <w:r w:rsidRPr="00180119">
        <w:rPr>
          <w:rFonts w:ascii="Arial" w:hAnsi="Arial" w:cs="Arial"/>
          <w:b/>
          <w:bCs/>
          <w:sz w:val="20"/>
          <w:szCs w:val="20"/>
          <w:lang w:val="en-US"/>
        </w:rPr>
        <w:t xml:space="preserve">Keywords: </w:t>
      </w:r>
      <w:r w:rsidR="00EC04EF" w:rsidRPr="00180119">
        <w:rPr>
          <w:rFonts w:ascii="Arial" w:hAnsi="Arial" w:cs="Arial"/>
          <w:b/>
          <w:bCs/>
          <w:sz w:val="20"/>
          <w:szCs w:val="20"/>
          <w:lang w:val="en-US"/>
        </w:rPr>
        <w:t>biological control, food crop, natural enemies, parasitoid, predator</w:t>
      </w:r>
    </w:p>
    <w:p w:rsidR="005250A1" w:rsidRPr="00CF7470" w:rsidRDefault="005250A1" w:rsidP="00234615">
      <w:pPr>
        <w:pStyle w:val="ListParagraph"/>
        <w:spacing w:line="240" w:lineRule="auto"/>
        <w:ind w:left="0"/>
        <w:jc w:val="both"/>
        <w:rPr>
          <w:rFonts w:ascii="Arial" w:hAnsi="Arial" w:cs="Arial"/>
          <w:sz w:val="20"/>
          <w:szCs w:val="20"/>
        </w:rPr>
      </w:pPr>
    </w:p>
    <w:p w:rsidR="001A5103" w:rsidRDefault="001A5103" w:rsidP="007D7E25">
      <w:pPr>
        <w:pStyle w:val="ListParagraph"/>
        <w:spacing w:line="240" w:lineRule="auto"/>
        <w:ind w:left="0"/>
        <w:jc w:val="center"/>
        <w:rPr>
          <w:rFonts w:ascii="Arial" w:hAnsi="Arial" w:cs="Arial"/>
          <w:b/>
          <w:sz w:val="20"/>
          <w:szCs w:val="20"/>
        </w:rPr>
      </w:pPr>
    </w:p>
    <w:p w:rsidR="00404246" w:rsidRDefault="00404246"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INTRODUCTION</w:t>
      </w:r>
      <w:r w:rsidR="002F422E">
        <w:rPr>
          <w:rFonts w:ascii="Arial" w:hAnsi="Arial" w:cs="Arial"/>
          <w:b/>
          <w:sz w:val="20"/>
          <w:szCs w:val="20"/>
          <w:lang w:val="en-US"/>
        </w:rPr>
        <w:t xml:space="preserve"> </w:t>
      </w:r>
    </w:p>
    <w:p w:rsidR="00B8372C" w:rsidRPr="0023470B" w:rsidRDefault="00B8372C" w:rsidP="005250A1">
      <w:pPr>
        <w:spacing w:after="0" w:line="240" w:lineRule="auto"/>
        <w:jc w:val="both"/>
        <w:rPr>
          <w:rFonts w:ascii="Arial" w:hAnsi="Arial" w:cs="Arial"/>
          <w:sz w:val="20"/>
          <w:szCs w:val="20"/>
          <w:lang w:val="en-US"/>
        </w:rPr>
      </w:pPr>
    </w:p>
    <w:p w:rsidR="00B8372C" w:rsidRPr="00B8372C" w:rsidRDefault="00B8372C" w:rsidP="0098012A">
      <w:pPr>
        <w:pStyle w:val="ListParagraph"/>
        <w:spacing w:after="0" w:line="360" w:lineRule="auto"/>
        <w:ind w:left="0"/>
        <w:jc w:val="both"/>
        <w:rPr>
          <w:rFonts w:ascii="Arial" w:hAnsi="Arial" w:cs="Arial"/>
          <w:sz w:val="20"/>
          <w:szCs w:val="20"/>
        </w:rPr>
      </w:pPr>
      <w:r>
        <w:rPr>
          <w:rFonts w:ascii="Arial" w:hAnsi="Arial" w:cs="Arial"/>
          <w:sz w:val="20"/>
          <w:szCs w:val="20"/>
        </w:rPr>
        <w:tab/>
      </w:r>
      <w:r w:rsidRPr="00B8372C">
        <w:rPr>
          <w:rFonts w:ascii="Arial" w:hAnsi="Arial" w:cs="Arial"/>
          <w:sz w:val="20"/>
          <w:szCs w:val="20"/>
        </w:rPr>
        <w:t>Rice (</w:t>
      </w:r>
      <w:r w:rsidRPr="00B8372C">
        <w:rPr>
          <w:rFonts w:ascii="Arial" w:hAnsi="Arial" w:cs="Arial"/>
          <w:i/>
          <w:sz w:val="20"/>
          <w:szCs w:val="20"/>
        </w:rPr>
        <w:t>Oryza sativa</w:t>
      </w:r>
      <w:r w:rsidRPr="00B8372C">
        <w:rPr>
          <w:rFonts w:ascii="Arial" w:hAnsi="Arial" w:cs="Arial"/>
          <w:sz w:val="20"/>
          <w:szCs w:val="20"/>
        </w:rPr>
        <w:t xml:space="preserve"> L.) is a staple food for most people in Indonesia. Rice plantation is a rapid changing ecosystem due to the change of activities during cultivation. These activities affect not only the pest population, but also the abundance of their natural enemies in the rice field </w:t>
      </w:r>
      <w:r w:rsidRPr="00145D40">
        <w:rPr>
          <w:rFonts w:ascii="Arial" w:hAnsi="Arial" w:cs="Arial"/>
          <w:sz w:val="20"/>
          <w:szCs w:val="20"/>
        </w:rPr>
        <w:t>(</w:t>
      </w:r>
      <w:proofErr w:type="spellStart"/>
      <w:r w:rsidR="001D64CC" w:rsidRPr="00145D40">
        <w:rPr>
          <w:rFonts w:ascii="Arial" w:hAnsi="Arial" w:cs="Arial"/>
          <w:sz w:val="20"/>
          <w:szCs w:val="20"/>
          <w:lang w:val="en-US"/>
        </w:rPr>
        <w:t>Khali</w:t>
      </w:r>
      <w:r w:rsidR="00701FDA" w:rsidRPr="00145D40">
        <w:rPr>
          <w:rFonts w:ascii="Arial" w:hAnsi="Arial" w:cs="Arial"/>
          <w:sz w:val="20"/>
          <w:szCs w:val="20"/>
          <w:lang w:val="en-US"/>
        </w:rPr>
        <w:t>q</w:t>
      </w:r>
      <w:proofErr w:type="spellEnd"/>
      <w:r w:rsidR="001D64CC" w:rsidRPr="00145D40">
        <w:rPr>
          <w:rFonts w:ascii="Arial" w:hAnsi="Arial" w:cs="Arial"/>
          <w:sz w:val="20"/>
          <w:szCs w:val="20"/>
          <w:lang w:val="en-US"/>
        </w:rPr>
        <w:t>, et al., 2014</w:t>
      </w:r>
      <w:r w:rsidR="001D64CC">
        <w:rPr>
          <w:rFonts w:ascii="Arial" w:hAnsi="Arial" w:cs="Arial"/>
          <w:sz w:val="20"/>
          <w:szCs w:val="20"/>
          <w:lang w:val="en-US"/>
        </w:rPr>
        <w:t xml:space="preserve">, </w:t>
      </w:r>
      <w:proofErr w:type="spellStart"/>
      <w:r w:rsidR="001D64CC" w:rsidRPr="00145D40">
        <w:rPr>
          <w:rFonts w:ascii="Arial" w:hAnsi="Arial" w:cs="Arial"/>
          <w:sz w:val="20"/>
          <w:szCs w:val="20"/>
          <w:lang w:val="en-US"/>
        </w:rPr>
        <w:t>Tsutsui</w:t>
      </w:r>
      <w:proofErr w:type="spellEnd"/>
      <w:r w:rsidR="001D64CC" w:rsidRPr="00EE0FD8">
        <w:rPr>
          <w:rFonts w:ascii="Arial" w:hAnsi="Arial" w:cs="Arial"/>
          <w:sz w:val="20"/>
          <w:szCs w:val="20"/>
          <w:lang w:val="en-US"/>
        </w:rPr>
        <w:t>, et al., 2018</w:t>
      </w:r>
      <w:r w:rsidR="001D64CC">
        <w:rPr>
          <w:rFonts w:ascii="Arial" w:hAnsi="Arial" w:cs="Arial"/>
          <w:sz w:val="20"/>
          <w:szCs w:val="20"/>
          <w:lang w:val="en-US"/>
        </w:rPr>
        <w:t>)</w:t>
      </w:r>
      <w:r w:rsidRPr="00B8372C">
        <w:rPr>
          <w:rFonts w:ascii="Arial" w:hAnsi="Arial" w:cs="Arial"/>
          <w:sz w:val="20"/>
          <w:szCs w:val="20"/>
        </w:rPr>
        <w:t xml:space="preserve"> Some of the insect pests that are known to harm the rice plantation are </w:t>
      </w:r>
      <w:r w:rsidRPr="00D15D3D">
        <w:rPr>
          <w:rFonts w:ascii="Arial" w:hAnsi="Arial" w:cs="Arial"/>
          <w:i/>
          <w:sz w:val="20"/>
          <w:szCs w:val="20"/>
        </w:rPr>
        <w:t>Leucopholis rorida</w:t>
      </w:r>
      <w:r w:rsidRPr="00B8372C">
        <w:rPr>
          <w:rFonts w:ascii="Arial" w:hAnsi="Arial" w:cs="Arial"/>
          <w:sz w:val="20"/>
          <w:szCs w:val="20"/>
        </w:rPr>
        <w:t xml:space="preserve"> (Fabr.) (Coleoptera: Scarabaeidae), rice shoot fly </w:t>
      </w:r>
      <w:r w:rsidRPr="00B8372C">
        <w:rPr>
          <w:rFonts w:ascii="Arial" w:hAnsi="Arial" w:cs="Arial"/>
          <w:i/>
          <w:sz w:val="20"/>
          <w:szCs w:val="20"/>
        </w:rPr>
        <w:t>Atherigona oryzae</w:t>
      </w:r>
      <w:r w:rsidRPr="00B8372C">
        <w:rPr>
          <w:rFonts w:ascii="Arial" w:hAnsi="Arial" w:cs="Arial"/>
          <w:sz w:val="20"/>
          <w:szCs w:val="20"/>
        </w:rPr>
        <w:t xml:space="preserve"> Malloch (Diptera: Muscidae), white stem borer </w:t>
      </w:r>
      <w:r w:rsidRPr="00B8372C">
        <w:rPr>
          <w:rFonts w:ascii="Arial" w:hAnsi="Arial" w:cs="Arial"/>
          <w:i/>
          <w:sz w:val="20"/>
          <w:szCs w:val="20"/>
        </w:rPr>
        <w:t>Scirpophaga (Tryporyza) innotata</w:t>
      </w:r>
      <w:r w:rsidRPr="00B8372C">
        <w:rPr>
          <w:rFonts w:ascii="Arial" w:hAnsi="Arial" w:cs="Arial"/>
          <w:sz w:val="20"/>
          <w:szCs w:val="20"/>
        </w:rPr>
        <w:t xml:space="preserve"> (Walker) (Lepidoptera:Crambidae),  rice bug  </w:t>
      </w:r>
      <w:r w:rsidRPr="00B8372C">
        <w:rPr>
          <w:rFonts w:ascii="Arial" w:hAnsi="Arial" w:cs="Arial"/>
          <w:i/>
          <w:sz w:val="20"/>
          <w:szCs w:val="20"/>
        </w:rPr>
        <w:t>Leptocorisa oratorius</w:t>
      </w:r>
      <w:r w:rsidRPr="00B8372C">
        <w:rPr>
          <w:rFonts w:ascii="Arial" w:hAnsi="Arial" w:cs="Arial"/>
          <w:sz w:val="20"/>
          <w:szCs w:val="20"/>
        </w:rPr>
        <w:t xml:space="preserve"> Thunberg (Hemiptera:Coreidae), and brown plant hopper </w:t>
      </w:r>
      <w:r w:rsidRPr="00B8372C">
        <w:rPr>
          <w:rFonts w:ascii="Arial" w:hAnsi="Arial" w:cs="Arial"/>
          <w:i/>
          <w:sz w:val="20"/>
          <w:szCs w:val="20"/>
        </w:rPr>
        <w:t>Nilaparvata lugens</w:t>
      </w:r>
      <w:r w:rsidRPr="00B8372C">
        <w:rPr>
          <w:rFonts w:ascii="Arial" w:hAnsi="Arial" w:cs="Arial"/>
          <w:sz w:val="20"/>
          <w:szCs w:val="20"/>
        </w:rPr>
        <w:t xml:space="preserve"> (Stål) (Hemiptera:Delphacidae</w:t>
      </w:r>
      <w:r w:rsidRPr="00EE0FD8">
        <w:rPr>
          <w:rFonts w:ascii="Arial" w:hAnsi="Arial" w:cs="Arial"/>
          <w:sz w:val="20"/>
          <w:szCs w:val="20"/>
        </w:rPr>
        <w:t>) (</w:t>
      </w:r>
      <w:proofErr w:type="spellStart"/>
      <w:r w:rsidR="00D15D3D" w:rsidRPr="00EE0FD8">
        <w:rPr>
          <w:rFonts w:ascii="Arial" w:hAnsi="Arial" w:cs="Arial"/>
          <w:sz w:val="20"/>
          <w:szCs w:val="20"/>
          <w:lang w:val="en-US"/>
        </w:rPr>
        <w:t>Ooi</w:t>
      </w:r>
      <w:proofErr w:type="spellEnd"/>
      <w:r w:rsidRPr="00EE0FD8">
        <w:rPr>
          <w:rFonts w:ascii="Arial" w:hAnsi="Arial" w:cs="Arial"/>
          <w:sz w:val="20"/>
          <w:szCs w:val="20"/>
        </w:rPr>
        <w:t xml:space="preserve">, </w:t>
      </w:r>
      <w:r w:rsidR="00D15D3D" w:rsidRPr="00EE0FD8">
        <w:rPr>
          <w:rFonts w:ascii="Arial" w:hAnsi="Arial" w:cs="Arial"/>
          <w:sz w:val="20"/>
          <w:szCs w:val="20"/>
          <w:lang w:val="en-US"/>
        </w:rPr>
        <w:t xml:space="preserve">2015, </w:t>
      </w:r>
      <w:proofErr w:type="spellStart"/>
      <w:r w:rsidR="00D15D3D" w:rsidRPr="0062728B">
        <w:rPr>
          <w:rFonts w:ascii="Arial" w:hAnsi="Arial" w:cs="Arial"/>
          <w:sz w:val="20"/>
          <w:szCs w:val="20"/>
          <w:lang w:val="en-US"/>
        </w:rPr>
        <w:t>Thorbu</w:t>
      </w:r>
      <w:r w:rsidR="005118A5">
        <w:rPr>
          <w:rFonts w:ascii="Arial" w:hAnsi="Arial" w:cs="Arial"/>
          <w:sz w:val="20"/>
          <w:szCs w:val="20"/>
          <w:lang w:val="en-US"/>
        </w:rPr>
        <w:t>r</w:t>
      </w:r>
      <w:r w:rsidR="00D15D3D" w:rsidRPr="0062728B">
        <w:rPr>
          <w:rFonts w:ascii="Arial" w:hAnsi="Arial" w:cs="Arial"/>
          <w:sz w:val="20"/>
          <w:szCs w:val="20"/>
          <w:lang w:val="en-US"/>
        </w:rPr>
        <w:t>n</w:t>
      </w:r>
      <w:proofErr w:type="spellEnd"/>
      <w:r w:rsidR="00D15D3D" w:rsidRPr="0062728B">
        <w:rPr>
          <w:rFonts w:ascii="Arial" w:hAnsi="Arial" w:cs="Arial"/>
          <w:sz w:val="20"/>
          <w:szCs w:val="20"/>
          <w:lang w:val="en-US"/>
        </w:rPr>
        <w:t>, 2015</w:t>
      </w:r>
      <w:r w:rsidRPr="0062728B">
        <w:rPr>
          <w:rFonts w:ascii="Arial" w:hAnsi="Arial" w:cs="Arial"/>
          <w:sz w:val="20"/>
          <w:szCs w:val="20"/>
        </w:rPr>
        <w:t>).</w:t>
      </w:r>
      <w:r w:rsidRPr="00B8372C">
        <w:rPr>
          <w:rFonts w:ascii="Arial" w:hAnsi="Arial" w:cs="Arial"/>
          <w:sz w:val="20"/>
          <w:szCs w:val="20"/>
        </w:rPr>
        <w:t xml:space="preserve"> </w:t>
      </w:r>
      <w:r w:rsidR="005118A5">
        <w:rPr>
          <w:rFonts w:ascii="Arial" w:hAnsi="Arial" w:cs="Arial"/>
          <w:sz w:val="20"/>
          <w:szCs w:val="20"/>
          <w:lang w:val="en-US"/>
        </w:rPr>
        <w:t xml:space="preserve"> </w:t>
      </w:r>
      <w:r w:rsidRPr="00B8372C">
        <w:rPr>
          <w:rFonts w:ascii="Arial" w:hAnsi="Arial" w:cs="Arial"/>
          <w:sz w:val="20"/>
          <w:szCs w:val="20"/>
        </w:rPr>
        <w:t xml:space="preserve">Reduction of rice production caused by the pests can reach 40-55 % or even worse (Herianto, et al., 2015). </w:t>
      </w:r>
    </w:p>
    <w:p w:rsidR="007D7D7A" w:rsidRPr="00EA7271" w:rsidRDefault="00B8372C" w:rsidP="0098012A">
      <w:pPr>
        <w:pStyle w:val="ListParagraph"/>
        <w:spacing w:after="0" w:line="360" w:lineRule="auto"/>
        <w:ind w:left="0" w:firstLine="567"/>
        <w:jc w:val="both"/>
        <w:rPr>
          <w:rFonts w:ascii="Arial" w:hAnsi="Arial" w:cs="Arial"/>
          <w:sz w:val="20"/>
          <w:szCs w:val="20"/>
          <w:lang w:val="en-US"/>
        </w:rPr>
      </w:pPr>
      <w:r w:rsidRPr="00B8372C">
        <w:rPr>
          <w:rFonts w:ascii="Arial" w:hAnsi="Arial" w:cs="Arial"/>
          <w:sz w:val="20"/>
          <w:szCs w:val="20"/>
        </w:rPr>
        <w:t xml:space="preserve">The increase of Indonesian population has also driven the higher need to increase the rice production, however many rice farmers are still very much dependent on chemical pesticides (Kalsum &amp; Romza, 2014).  The excessive use of chemical pesticides i.e. insecticides can lead to pest resistance, resurgence, the killing of non-target organisms (such as natural enemies), ground water contamination, </w:t>
      </w:r>
      <w:r w:rsidR="002E1851">
        <w:rPr>
          <w:rFonts w:ascii="Arial" w:hAnsi="Arial" w:cs="Arial"/>
          <w:sz w:val="20"/>
          <w:szCs w:val="20"/>
          <w:lang w:val="en-US"/>
        </w:rPr>
        <w:t xml:space="preserve">change of </w:t>
      </w:r>
      <w:r w:rsidR="002E1851" w:rsidRPr="002E1851">
        <w:rPr>
          <w:rFonts w:ascii="Arial" w:hAnsi="Arial" w:cs="Arial"/>
          <w:sz w:val="20"/>
          <w:szCs w:val="20"/>
        </w:rPr>
        <w:t>soil microbial diversity</w:t>
      </w:r>
      <w:r w:rsidR="002E1851">
        <w:rPr>
          <w:rFonts w:ascii="Arial" w:hAnsi="Arial" w:cs="Arial"/>
          <w:sz w:val="20"/>
          <w:szCs w:val="20"/>
          <w:lang w:val="en-US"/>
        </w:rPr>
        <w:t xml:space="preserve">, </w:t>
      </w:r>
      <w:r w:rsidRPr="00B8372C">
        <w:rPr>
          <w:rFonts w:ascii="Arial" w:hAnsi="Arial" w:cs="Arial"/>
          <w:sz w:val="20"/>
          <w:szCs w:val="20"/>
        </w:rPr>
        <w:t xml:space="preserve">and risks to human health </w:t>
      </w:r>
      <w:r w:rsidRPr="00EE0FD8">
        <w:rPr>
          <w:rFonts w:ascii="Arial" w:hAnsi="Arial" w:cs="Arial"/>
          <w:sz w:val="20"/>
          <w:szCs w:val="20"/>
        </w:rPr>
        <w:t>(</w:t>
      </w:r>
      <w:r w:rsidR="00EA3D8A" w:rsidRPr="00EE0FD8">
        <w:rPr>
          <w:rFonts w:ascii="Arial" w:hAnsi="Arial" w:cs="Arial"/>
          <w:sz w:val="20"/>
          <w:szCs w:val="20"/>
          <w:lang w:val="en-US"/>
        </w:rPr>
        <w:t>Gill &amp; Garg, 2015)</w:t>
      </w:r>
      <w:r w:rsidR="00EA3D8A">
        <w:rPr>
          <w:rFonts w:ascii="Arial" w:hAnsi="Arial" w:cs="Arial"/>
          <w:sz w:val="20"/>
          <w:szCs w:val="20"/>
          <w:lang w:val="en-US"/>
        </w:rPr>
        <w:t>.</w:t>
      </w:r>
      <w:r w:rsidRPr="00B8372C">
        <w:rPr>
          <w:rFonts w:ascii="Arial" w:hAnsi="Arial" w:cs="Arial"/>
          <w:sz w:val="20"/>
          <w:szCs w:val="20"/>
        </w:rPr>
        <w:t xml:space="preserve">  </w:t>
      </w:r>
      <w:r w:rsidR="00CE3D39">
        <w:rPr>
          <w:rFonts w:ascii="Arial" w:hAnsi="Arial" w:cs="Arial"/>
          <w:sz w:val="20"/>
          <w:szCs w:val="20"/>
          <w:lang w:val="en-US"/>
        </w:rPr>
        <w:t xml:space="preserve">Integrated pest management (IPM) </w:t>
      </w:r>
      <w:r w:rsidR="007D7D7A">
        <w:rPr>
          <w:rFonts w:ascii="Arial" w:hAnsi="Arial" w:cs="Arial"/>
          <w:sz w:val="20"/>
          <w:szCs w:val="20"/>
          <w:lang w:val="en-US"/>
        </w:rPr>
        <w:t xml:space="preserve">strategies </w:t>
      </w:r>
      <w:r w:rsidR="00CE3D39">
        <w:rPr>
          <w:rFonts w:ascii="Arial" w:hAnsi="Arial" w:cs="Arial"/>
          <w:sz w:val="20"/>
          <w:szCs w:val="20"/>
          <w:lang w:val="en-US"/>
        </w:rPr>
        <w:t>ha</w:t>
      </w:r>
      <w:r w:rsidR="007D7D7A">
        <w:rPr>
          <w:rFonts w:ascii="Arial" w:hAnsi="Arial" w:cs="Arial"/>
          <w:sz w:val="20"/>
          <w:szCs w:val="20"/>
          <w:lang w:val="en-US"/>
        </w:rPr>
        <w:t>ve been developed i</w:t>
      </w:r>
      <w:r w:rsidR="00CE3D39">
        <w:rPr>
          <w:rFonts w:ascii="Arial" w:hAnsi="Arial" w:cs="Arial"/>
          <w:sz w:val="20"/>
          <w:szCs w:val="20"/>
          <w:lang w:val="en-US"/>
        </w:rPr>
        <w:t xml:space="preserve">n </w:t>
      </w:r>
      <w:r w:rsidR="007D7D7A">
        <w:rPr>
          <w:rFonts w:ascii="Arial" w:hAnsi="Arial" w:cs="Arial"/>
          <w:sz w:val="20"/>
          <w:szCs w:val="20"/>
          <w:lang w:val="en-US"/>
        </w:rPr>
        <w:t xml:space="preserve">order to control rice pests in the field. </w:t>
      </w:r>
      <w:r w:rsidR="007F420D" w:rsidRPr="00EE0FD8">
        <w:rPr>
          <w:rFonts w:ascii="Arial" w:hAnsi="Arial" w:cs="Arial"/>
          <w:sz w:val="20"/>
          <w:szCs w:val="20"/>
          <w:lang w:val="en-US"/>
        </w:rPr>
        <w:t>IPM</w:t>
      </w:r>
      <w:r w:rsidR="003B4458" w:rsidRPr="00EE0FD8">
        <w:rPr>
          <w:rFonts w:ascii="Arial" w:hAnsi="Arial" w:cs="Arial"/>
          <w:sz w:val="20"/>
          <w:szCs w:val="20"/>
          <w:lang w:val="en-US"/>
        </w:rPr>
        <w:t xml:space="preserve"> is defined as a holistic strategy to </w:t>
      </w:r>
      <w:proofErr w:type="gramStart"/>
      <w:r w:rsidR="00A8217F" w:rsidRPr="00EE0FD8">
        <w:rPr>
          <w:rFonts w:ascii="Arial" w:hAnsi="Arial" w:cs="Arial"/>
          <w:sz w:val="20"/>
          <w:szCs w:val="20"/>
          <w:lang w:val="en-US"/>
        </w:rPr>
        <w:t xml:space="preserve">decrease </w:t>
      </w:r>
      <w:r w:rsidR="00EA7F88" w:rsidRPr="00EE0FD8">
        <w:rPr>
          <w:rFonts w:ascii="Arial" w:hAnsi="Arial" w:cs="Arial"/>
          <w:sz w:val="20"/>
          <w:szCs w:val="20"/>
          <w:lang w:val="en-US"/>
        </w:rPr>
        <w:t xml:space="preserve"> plant</w:t>
      </w:r>
      <w:proofErr w:type="gramEnd"/>
      <w:r w:rsidR="00EA7F88" w:rsidRPr="00EE0FD8">
        <w:rPr>
          <w:rFonts w:ascii="Arial" w:hAnsi="Arial" w:cs="Arial"/>
          <w:sz w:val="20"/>
          <w:szCs w:val="20"/>
          <w:lang w:val="en-US"/>
        </w:rPr>
        <w:t xml:space="preserve"> pests and diseases </w:t>
      </w:r>
      <w:r w:rsidR="00A8217F" w:rsidRPr="00EE0FD8">
        <w:rPr>
          <w:rFonts w:ascii="Arial" w:hAnsi="Arial" w:cs="Arial"/>
          <w:sz w:val="20"/>
          <w:szCs w:val="20"/>
          <w:lang w:val="en-US"/>
        </w:rPr>
        <w:t>using all</w:t>
      </w:r>
      <w:r w:rsidR="003B4458" w:rsidRPr="00EE0FD8">
        <w:rPr>
          <w:rFonts w:ascii="Arial" w:hAnsi="Arial" w:cs="Arial"/>
          <w:sz w:val="20"/>
          <w:szCs w:val="20"/>
          <w:lang w:val="en-US"/>
        </w:rPr>
        <w:t xml:space="preserve"> available </w:t>
      </w:r>
      <w:r w:rsidR="00EA7F88" w:rsidRPr="00EE0FD8">
        <w:rPr>
          <w:rFonts w:ascii="Arial" w:hAnsi="Arial" w:cs="Arial"/>
          <w:sz w:val="20"/>
          <w:szCs w:val="20"/>
          <w:lang w:val="en-US"/>
        </w:rPr>
        <w:t xml:space="preserve">and compatible </w:t>
      </w:r>
      <w:r w:rsidR="003B4458" w:rsidRPr="00EE0FD8">
        <w:rPr>
          <w:rFonts w:ascii="Arial" w:hAnsi="Arial" w:cs="Arial"/>
          <w:sz w:val="20"/>
          <w:szCs w:val="20"/>
          <w:lang w:val="en-US"/>
        </w:rPr>
        <w:t xml:space="preserve">methods, </w:t>
      </w:r>
      <w:r w:rsidR="007F420D" w:rsidRPr="00EE0FD8">
        <w:rPr>
          <w:rFonts w:ascii="Arial" w:hAnsi="Arial" w:cs="Arial"/>
          <w:sz w:val="20"/>
          <w:szCs w:val="20"/>
          <w:lang w:val="en-US"/>
        </w:rPr>
        <w:t>but</w:t>
      </w:r>
      <w:r w:rsidR="003B4458" w:rsidRPr="00EE0FD8">
        <w:rPr>
          <w:rFonts w:ascii="Arial" w:hAnsi="Arial" w:cs="Arial"/>
          <w:sz w:val="20"/>
          <w:szCs w:val="20"/>
          <w:lang w:val="en-US"/>
        </w:rPr>
        <w:t xml:space="preserve"> minimizing </w:t>
      </w:r>
      <w:r w:rsidR="00A8217F" w:rsidRPr="00EE0FD8">
        <w:rPr>
          <w:rFonts w:ascii="Arial" w:hAnsi="Arial" w:cs="Arial"/>
          <w:sz w:val="20"/>
          <w:szCs w:val="20"/>
          <w:lang w:val="en-US"/>
        </w:rPr>
        <w:t xml:space="preserve">the use </w:t>
      </w:r>
      <w:r w:rsidR="003B4458" w:rsidRPr="00EE0FD8">
        <w:rPr>
          <w:rFonts w:ascii="Arial" w:hAnsi="Arial" w:cs="Arial"/>
          <w:sz w:val="20"/>
          <w:szCs w:val="20"/>
          <w:lang w:val="en-US"/>
        </w:rPr>
        <w:t>of chemical pesticides</w:t>
      </w:r>
      <w:r w:rsidR="00E54F1C" w:rsidRPr="00EE0FD8">
        <w:rPr>
          <w:rFonts w:ascii="Arial" w:hAnsi="Arial" w:cs="Arial"/>
          <w:sz w:val="20"/>
          <w:szCs w:val="20"/>
          <w:lang w:val="en-US"/>
        </w:rPr>
        <w:t xml:space="preserve"> </w:t>
      </w:r>
      <w:r w:rsidR="00F2410A" w:rsidRPr="00EE0FD8">
        <w:rPr>
          <w:rFonts w:ascii="Arial" w:hAnsi="Arial" w:cs="Arial"/>
          <w:sz w:val="20"/>
          <w:szCs w:val="20"/>
          <w:lang w:val="en-US"/>
        </w:rPr>
        <w:t>(</w:t>
      </w:r>
      <w:r w:rsidR="003B4458" w:rsidRPr="0062728B">
        <w:rPr>
          <w:rFonts w:ascii="Arial" w:hAnsi="Arial" w:cs="Arial"/>
          <w:sz w:val="20"/>
          <w:szCs w:val="20"/>
          <w:lang w:val="en-US"/>
        </w:rPr>
        <w:t>Stenberg,</w:t>
      </w:r>
      <w:r w:rsidR="003B4458" w:rsidRPr="00EE0FD8">
        <w:rPr>
          <w:rFonts w:ascii="Arial" w:hAnsi="Arial" w:cs="Arial"/>
          <w:sz w:val="20"/>
          <w:szCs w:val="20"/>
          <w:lang w:val="en-US"/>
        </w:rPr>
        <w:t xml:space="preserve"> 2017</w:t>
      </w:r>
      <w:r w:rsidR="00180FDC" w:rsidRPr="00EE0FD8">
        <w:rPr>
          <w:rFonts w:ascii="Arial" w:hAnsi="Arial" w:cs="Arial"/>
          <w:sz w:val="20"/>
          <w:szCs w:val="20"/>
          <w:lang w:val="en-US"/>
        </w:rPr>
        <w:t>; Matthew</w:t>
      </w:r>
      <w:r w:rsidR="0062728B">
        <w:rPr>
          <w:rFonts w:ascii="Arial" w:hAnsi="Arial" w:cs="Arial"/>
          <w:sz w:val="20"/>
          <w:szCs w:val="20"/>
          <w:lang w:val="en-US"/>
        </w:rPr>
        <w:t>s</w:t>
      </w:r>
      <w:r w:rsidR="00180FDC" w:rsidRPr="00EE0FD8">
        <w:rPr>
          <w:rFonts w:ascii="Arial" w:hAnsi="Arial" w:cs="Arial"/>
          <w:sz w:val="20"/>
          <w:szCs w:val="20"/>
          <w:lang w:val="en-US"/>
        </w:rPr>
        <w:t>, 2017</w:t>
      </w:r>
      <w:r w:rsidR="003B4458" w:rsidRPr="00EE0FD8">
        <w:rPr>
          <w:rFonts w:ascii="Arial" w:hAnsi="Arial" w:cs="Arial"/>
          <w:sz w:val="20"/>
          <w:szCs w:val="20"/>
          <w:lang w:val="en-US"/>
        </w:rPr>
        <w:t xml:space="preserve">). </w:t>
      </w:r>
      <w:r w:rsidR="009E4426" w:rsidRPr="00EE0FD8">
        <w:rPr>
          <w:rFonts w:ascii="Arial" w:hAnsi="Arial" w:cs="Arial"/>
          <w:sz w:val="20"/>
          <w:szCs w:val="20"/>
          <w:lang w:val="en-US"/>
        </w:rPr>
        <w:t>S</w:t>
      </w:r>
      <w:r w:rsidR="007D7D7A" w:rsidRPr="00EE0FD8">
        <w:rPr>
          <w:rFonts w:ascii="Arial" w:hAnsi="Arial" w:cs="Arial"/>
          <w:sz w:val="20"/>
          <w:szCs w:val="20"/>
          <w:lang w:val="en-US"/>
        </w:rPr>
        <w:t>everal methods</w:t>
      </w:r>
      <w:r w:rsidR="00EA7F88" w:rsidRPr="00EE0FD8">
        <w:rPr>
          <w:rFonts w:ascii="Arial" w:hAnsi="Arial" w:cs="Arial"/>
          <w:sz w:val="20"/>
          <w:szCs w:val="20"/>
          <w:lang w:val="en-US"/>
        </w:rPr>
        <w:t xml:space="preserve"> o</w:t>
      </w:r>
      <w:r w:rsidR="00EA7F88">
        <w:rPr>
          <w:rFonts w:ascii="Arial" w:hAnsi="Arial" w:cs="Arial"/>
          <w:sz w:val="20"/>
          <w:szCs w:val="20"/>
          <w:lang w:val="en-US"/>
        </w:rPr>
        <w:t>f pest control wh</w:t>
      </w:r>
      <w:r w:rsidR="00EA7F88" w:rsidRPr="00EA7F88">
        <w:rPr>
          <w:rFonts w:ascii="Arial" w:hAnsi="Arial" w:cs="Arial"/>
          <w:sz w:val="20"/>
          <w:szCs w:val="20"/>
          <w:lang w:val="en-US"/>
        </w:rPr>
        <w:t>ich are more environmentally friendly</w:t>
      </w:r>
      <w:r w:rsidR="007D7D7A" w:rsidRPr="00E54F1C">
        <w:rPr>
          <w:rFonts w:ascii="Arial" w:hAnsi="Arial" w:cs="Arial"/>
          <w:sz w:val="20"/>
          <w:szCs w:val="20"/>
          <w:highlight w:val="cyan"/>
          <w:lang w:val="en-US"/>
        </w:rPr>
        <w:t xml:space="preserve"> </w:t>
      </w:r>
      <w:r w:rsidR="007D7D7A" w:rsidRPr="00EE0FD8">
        <w:rPr>
          <w:rFonts w:ascii="Arial" w:hAnsi="Arial" w:cs="Arial"/>
          <w:sz w:val="20"/>
          <w:szCs w:val="20"/>
        </w:rPr>
        <w:lastRenderedPageBreak/>
        <w:t xml:space="preserve">such as biological and mechanical controls, and </w:t>
      </w:r>
      <w:r w:rsidR="00EA7F88" w:rsidRPr="00EE0FD8">
        <w:rPr>
          <w:rFonts w:ascii="Arial" w:hAnsi="Arial" w:cs="Arial"/>
          <w:sz w:val="20"/>
          <w:szCs w:val="20"/>
          <w:lang w:val="en-US"/>
        </w:rPr>
        <w:t xml:space="preserve">also </w:t>
      </w:r>
      <w:r w:rsidR="007D7D7A" w:rsidRPr="00EE0FD8">
        <w:rPr>
          <w:rFonts w:ascii="Arial" w:hAnsi="Arial" w:cs="Arial"/>
          <w:sz w:val="20"/>
          <w:szCs w:val="20"/>
        </w:rPr>
        <w:t>botanical pesticides</w:t>
      </w:r>
      <w:r w:rsidR="007D7D7A" w:rsidRPr="00EE0FD8">
        <w:rPr>
          <w:rFonts w:ascii="Arial" w:hAnsi="Arial" w:cs="Arial"/>
          <w:sz w:val="20"/>
          <w:szCs w:val="20"/>
          <w:lang w:val="en-US"/>
        </w:rPr>
        <w:t xml:space="preserve"> </w:t>
      </w:r>
      <w:r w:rsidR="009E4426" w:rsidRPr="00EE0FD8">
        <w:rPr>
          <w:rFonts w:ascii="Arial" w:hAnsi="Arial" w:cs="Arial"/>
          <w:sz w:val="20"/>
          <w:szCs w:val="20"/>
          <w:lang w:val="en-US"/>
        </w:rPr>
        <w:t>are employed in IPM</w:t>
      </w:r>
      <w:r w:rsidR="00EA7F88">
        <w:rPr>
          <w:rFonts w:ascii="Arial" w:hAnsi="Arial" w:cs="Arial"/>
          <w:sz w:val="20"/>
          <w:szCs w:val="20"/>
          <w:lang w:val="en-US"/>
        </w:rPr>
        <w:t xml:space="preserve"> </w:t>
      </w:r>
      <w:r w:rsidR="007D7D7A" w:rsidRPr="00EE0FD8">
        <w:rPr>
          <w:rFonts w:ascii="Arial" w:hAnsi="Arial" w:cs="Arial"/>
          <w:sz w:val="20"/>
          <w:szCs w:val="20"/>
        </w:rPr>
        <w:t>(Borkhani,</w:t>
      </w:r>
      <w:r w:rsidR="00E904E6" w:rsidRPr="00EE0FD8">
        <w:rPr>
          <w:rFonts w:ascii="Arial" w:hAnsi="Arial" w:cs="Arial"/>
          <w:sz w:val="20"/>
          <w:szCs w:val="20"/>
          <w:lang w:val="en-US"/>
        </w:rPr>
        <w:t xml:space="preserve"> et</w:t>
      </w:r>
      <w:r w:rsidR="00E904E6" w:rsidRPr="00AE287E">
        <w:rPr>
          <w:rFonts w:ascii="Arial" w:hAnsi="Arial" w:cs="Arial"/>
          <w:sz w:val="20"/>
          <w:szCs w:val="20"/>
          <w:lang w:val="en-US"/>
        </w:rPr>
        <w:t xml:space="preserve"> al., </w:t>
      </w:r>
      <w:r w:rsidR="007D7D7A" w:rsidRPr="00AE287E">
        <w:rPr>
          <w:rFonts w:ascii="Arial" w:hAnsi="Arial" w:cs="Arial"/>
          <w:sz w:val="20"/>
          <w:szCs w:val="20"/>
        </w:rPr>
        <w:t>2010</w:t>
      </w:r>
      <w:r w:rsidR="007D7D7A" w:rsidRPr="007D7D7A">
        <w:rPr>
          <w:rFonts w:ascii="Arial" w:hAnsi="Arial" w:cs="Arial"/>
          <w:sz w:val="20"/>
          <w:szCs w:val="20"/>
        </w:rPr>
        <w:t>).</w:t>
      </w:r>
      <w:r w:rsidR="007D7D7A">
        <w:rPr>
          <w:rFonts w:ascii="Arial" w:hAnsi="Arial" w:cs="Arial"/>
          <w:sz w:val="20"/>
          <w:szCs w:val="20"/>
          <w:lang w:val="en-US"/>
        </w:rPr>
        <w:t xml:space="preserve"> </w:t>
      </w:r>
      <w:r w:rsidR="00DA2275">
        <w:rPr>
          <w:rFonts w:ascii="Arial" w:hAnsi="Arial" w:cs="Arial"/>
          <w:sz w:val="20"/>
          <w:szCs w:val="20"/>
          <w:lang w:val="en-US"/>
        </w:rPr>
        <w:t xml:space="preserve"> </w:t>
      </w:r>
      <w:r w:rsidR="003B4458">
        <w:rPr>
          <w:rFonts w:ascii="Arial" w:hAnsi="Arial" w:cs="Arial"/>
          <w:sz w:val="20"/>
          <w:szCs w:val="20"/>
          <w:lang w:val="en-US"/>
        </w:rPr>
        <w:t xml:space="preserve"> </w:t>
      </w:r>
      <w:r w:rsidR="00DA2275">
        <w:rPr>
          <w:rFonts w:ascii="Arial" w:hAnsi="Arial" w:cs="Arial"/>
          <w:sz w:val="20"/>
          <w:szCs w:val="20"/>
          <w:lang w:val="en-US"/>
        </w:rPr>
        <w:t xml:space="preserve"> </w:t>
      </w:r>
      <w:r w:rsidR="007D7D7A" w:rsidRPr="007D7D7A">
        <w:rPr>
          <w:rFonts w:ascii="Arial" w:hAnsi="Arial" w:cs="Arial"/>
          <w:sz w:val="20"/>
          <w:szCs w:val="20"/>
        </w:rPr>
        <w:t>Integrated Pest Management (IPM) has been adopted formally as the principle of plant protection in Indonesia through the government regulation number 12 in the year 1992</w:t>
      </w:r>
      <w:r w:rsidR="00EA7271">
        <w:rPr>
          <w:rFonts w:ascii="Arial" w:hAnsi="Arial" w:cs="Arial"/>
          <w:sz w:val="20"/>
          <w:szCs w:val="20"/>
          <w:lang w:val="en-US"/>
        </w:rPr>
        <w:t xml:space="preserve">.   </w:t>
      </w:r>
      <w:r w:rsidR="00EA7271" w:rsidRPr="00EA7271">
        <w:rPr>
          <w:rFonts w:ascii="Arial" w:hAnsi="Arial" w:cs="Arial"/>
          <w:sz w:val="20"/>
          <w:szCs w:val="20"/>
          <w:lang w:val="en-US"/>
        </w:rPr>
        <w:t>Years before that (t</w:t>
      </w:r>
      <w:r w:rsidR="00EA7271" w:rsidRPr="00EA7271">
        <w:rPr>
          <w:rFonts w:ascii="Arial" w:hAnsi="Arial" w:cs="Arial"/>
          <w:sz w:val="20"/>
          <w:szCs w:val="20"/>
        </w:rPr>
        <w:t>he mid-1980s</w:t>
      </w:r>
      <w:r w:rsidR="00EA7271" w:rsidRPr="00EA7271">
        <w:rPr>
          <w:rFonts w:ascii="Arial" w:hAnsi="Arial" w:cs="Arial"/>
          <w:sz w:val="20"/>
          <w:szCs w:val="20"/>
          <w:lang w:val="en-US"/>
        </w:rPr>
        <w:t>)</w:t>
      </w:r>
      <w:r w:rsidR="00EA7271" w:rsidRPr="00EA7271">
        <w:rPr>
          <w:rFonts w:ascii="Arial" w:hAnsi="Arial" w:cs="Arial"/>
          <w:sz w:val="20"/>
          <w:szCs w:val="20"/>
        </w:rPr>
        <w:t xml:space="preserve"> Indonesia introduced integrated pest management (IPM) as a new crop management approach</w:t>
      </w:r>
      <w:r w:rsidR="00EA7271" w:rsidRPr="00EA7271">
        <w:rPr>
          <w:rFonts w:ascii="Arial" w:hAnsi="Arial" w:cs="Arial"/>
          <w:sz w:val="20"/>
          <w:szCs w:val="20"/>
          <w:lang w:val="en-US"/>
        </w:rPr>
        <w:t xml:space="preserve"> particularly for rice plantations</w:t>
      </w:r>
      <w:r w:rsidR="00EA7271" w:rsidRPr="00EA7271">
        <w:rPr>
          <w:rFonts w:ascii="Arial" w:hAnsi="Arial" w:cs="Arial"/>
          <w:sz w:val="20"/>
          <w:szCs w:val="20"/>
        </w:rPr>
        <w:t xml:space="preserve"> and developed the Farmer Field School (FFS) model of </w:t>
      </w:r>
      <w:r w:rsidR="00EA7271" w:rsidRPr="00EA7271">
        <w:rPr>
          <w:rFonts w:ascii="Arial" w:hAnsi="Arial" w:cs="Arial"/>
          <w:sz w:val="20"/>
          <w:szCs w:val="20"/>
          <w:lang w:val="en-US"/>
        </w:rPr>
        <w:t>empowering</w:t>
      </w:r>
      <w:r w:rsidR="00EA7271" w:rsidRPr="00EA7271">
        <w:rPr>
          <w:rFonts w:ascii="Arial" w:hAnsi="Arial" w:cs="Arial"/>
          <w:sz w:val="20"/>
          <w:szCs w:val="20"/>
        </w:rPr>
        <w:t xml:space="preserve"> farmers to make </w:t>
      </w:r>
      <w:r w:rsidR="00EA7271" w:rsidRPr="00EA7271">
        <w:rPr>
          <w:rFonts w:ascii="Arial" w:hAnsi="Arial" w:cs="Arial"/>
          <w:sz w:val="20"/>
          <w:szCs w:val="20"/>
          <w:lang w:val="en-US"/>
        </w:rPr>
        <w:t>their own decisions regarding m</w:t>
      </w:r>
      <w:r w:rsidR="00EA7271" w:rsidRPr="00EA7271">
        <w:rPr>
          <w:rFonts w:ascii="Arial" w:hAnsi="Arial" w:cs="Arial"/>
          <w:sz w:val="20"/>
          <w:szCs w:val="20"/>
        </w:rPr>
        <w:t xml:space="preserve">anagement </w:t>
      </w:r>
      <w:r w:rsidR="00EA7271" w:rsidRPr="00EA7271">
        <w:rPr>
          <w:rFonts w:ascii="Arial" w:hAnsi="Arial" w:cs="Arial"/>
          <w:sz w:val="20"/>
          <w:szCs w:val="20"/>
          <w:lang w:val="en-US"/>
        </w:rPr>
        <w:t>of their rice field. However, FFS was not no longer practiced since the late 1990s, and nowadays</w:t>
      </w:r>
      <w:r w:rsidR="00EA7271" w:rsidRPr="00EA7271">
        <w:rPr>
          <w:rFonts w:ascii="Arial" w:hAnsi="Arial" w:cs="Arial"/>
          <w:sz w:val="20"/>
          <w:szCs w:val="20"/>
        </w:rPr>
        <w:t xml:space="preserve">, rice farmers </w:t>
      </w:r>
      <w:r w:rsidR="007E685E">
        <w:rPr>
          <w:rFonts w:ascii="Arial" w:hAnsi="Arial" w:cs="Arial"/>
          <w:sz w:val="20"/>
          <w:szCs w:val="20"/>
          <w:lang w:val="en-US"/>
        </w:rPr>
        <w:t xml:space="preserve">tend to use </w:t>
      </w:r>
      <w:r w:rsidR="00EA7271" w:rsidRPr="00EA7271">
        <w:rPr>
          <w:rFonts w:ascii="Arial" w:hAnsi="Arial" w:cs="Arial"/>
          <w:sz w:val="20"/>
          <w:szCs w:val="20"/>
        </w:rPr>
        <w:t>pesticides with many negative consequence</w:t>
      </w:r>
      <w:r w:rsidR="00EA7271" w:rsidRPr="00EA7271">
        <w:rPr>
          <w:rFonts w:ascii="Arial" w:hAnsi="Arial" w:cs="Arial"/>
          <w:sz w:val="20"/>
          <w:szCs w:val="20"/>
          <w:lang w:val="en-US"/>
        </w:rPr>
        <w:t xml:space="preserve">s occur in the </w:t>
      </w:r>
      <w:r w:rsidR="00EA7271" w:rsidRPr="0062728B">
        <w:rPr>
          <w:rFonts w:ascii="Arial" w:hAnsi="Arial" w:cs="Arial"/>
          <w:sz w:val="20"/>
          <w:szCs w:val="20"/>
          <w:lang w:val="en-US"/>
        </w:rPr>
        <w:t>field (</w:t>
      </w:r>
      <w:proofErr w:type="spellStart"/>
      <w:r w:rsidR="00EA7271" w:rsidRPr="0062728B">
        <w:rPr>
          <w:rFonts w:ascii="Arial" w:hAnsi="Arial" w:cs="Arial"/>
          <w:sz w:val="20"/>
          <w:szCs w:val="20"/>
          <w:lang w:val="en-US"/>
        </w:rPr>
        <w:t>Thorbu</w:t>
      </w:r>
      <w:r w:rsidR="005118A5">
        <w:rPr>
          <w:rFonts w:ascii="Arial" w:hAnsi="Arial" w:cs="Arial"/>
          <w:sz w:val="20"/>
          <w:szCs w:val="20"/>
          <w:lang w:val="en-US"/>
        </w:rPr>
        <w:t>r</w:t>
      </w:r>
      <w:r w:rsidR="00EA7271" w:rsidRPr="0062728B">
        <w:rPr>
          <w:rFonts w:ascii="Arial" w:hAnsi="Arial" w:cs="Arial"/>
          <w:sz w:val="20"/>
          <w:szCs w:val="20"/>
          <w:lang w:val="en-US"/>
        </w:rPr>
        <w:t>n</w:t>
      </w:r>
      <w:proofErr w:type="spellEnd"/>
      <w:r w:rsidR="00EA7271" w:rsidRPr="0062728B">
        <w:rPr>
          <w:rFonts w:ascii="Arial" w:hAnsi="Arial" w:cs="Arial"/>
          <w:sz w:val="20"/>
          <w:szCs w:val="20"/>
          <w:lang w:val="en-US"/>
        </w:rPr>
        <w:t>,</w:t>
      </w:r>
      <w:r w:rsidR="00EA7271" w:rsidRPr="00EA7271">
        <w:rPr>
          <w:rFonts w:ascii="Arial" w:hAnsi="Arial" w:cs="Arial"/>
          <w:sz w:val="20"/>
          <w:szCs w:val="20"/>
          <w:lang w:val="en-US"/>
        </w:rPr>
        <w:t xml:space="preserve"> 2015</w:t>
      </w:r>
      <w:r w:rsidR="009F0787">
        <w:rPr>
          <w:rFonts w:ascii="Arial" w:hAnsi="Arial" w:cs="Arial"/>
          <w:sz w:val="20"/>
          <w:szCs w:val="20"/>
          <w:lang w:val="en-US"/>
        </w:rPr>
        <w:t>)</w:t>
      </w:r>
    </w:p>
    <w:p w:rsidR="00EA7271" w:rsidRDefault="00B8372C" w:rsidP="0098012A">
      <w:pPr>
        <w:pStyle w:val="ListParagraph"/>
        <w:spacing w:after="0" w:line="360" w:lineRule="auto"/>
        <w:ind w:left="0" w:firstLine="720"/>
        <w:jc w:val="both"/>
        <w:rPr>
          <w:rFonts w:ascii="Arial" w:hAnsi="Arial" w:cs="Arial"/>
          <w:sz w:val="20"/>
          <w:szCs w:val="20"/>
        </w:rPr>
      </w:pPr>
      <w:r w:rsidRPr="00B8372C">
        <w:rPr>
          <w:rFonts w:ascii="Arial" w:hAnsi="Arial" w:cs="Arial"/>
          <w:sz w:val="20"/>
          <w:szCs w:val="20"/>
        </w:rPr>
        <w:t xml:space="preserve">There have been many studies conducted </w:t>
      </w:r>
      <w:r w:rsidR="007D7D7A">
        <w:rPr>
          <w:rFonts w:ascii="Arial" w:hAnsi="Arial" w:cs="Arial"/>
          <w:sz w:val="20"/>
          <w:szCs w:val="20"/>
          <w:lang w:val="en-US"/>
        </w:rPr>
        <w:t>to</w:t>
      </w:r>
      <w:r w:rsidRPr="00B8372C">
        <w:rPr>
          <w:rFonts w:ascii="Arial" w:hAnsi="Arial" w:cs="Arial"/>
          <w:sz w:val="20"/>
          <w:szCs w:val="20"/>
        </w:rPr>
        <w:t xml:space="preserve"> preserv</w:t>
      </w:r>
      <w:r w:rsidR="007D7D7A">
        <w:rPr>
          <w:rFonts w:ascii="Arial" w:hAnsi="Arial" w:cs="Arial"/>
          <w:sz w:val="20"/>
          <w:szCs w:val="20"/>
          <w:lang w:val="en-US"/>
        </w:rPr>
        <w:t xml:space="preserve">e </w:t>
      </w:r>
      <w:r w:rsidRPr="00B8372C">
        <w:rPr>
          <w:rFonts w:ascii="Arial" w:hAnsi="Arial" w:cs="Arial"/>
          <w:sz w:val="20"/>
          <w:szCs w:val="20"/>
        </w:rPr>
        <w:t xml:space="preserve">beneficial organisms such as natural enemies which can be used as biological control </w:t>
      </w:r>
      <w:r w:rsidRPr="0062728B">
        <w:rPr>
          <w:rFonts w:ascii="Arial" w:hAnsi="Arial" w:cs="Arial"/>
          <w:sz w:val="20"/>
          <w:szCs w:val="20"/>
        </w:rPr>
        <w:t>agents (</w:t>
      </w:r>
      <w:proofErr w:type="spellStart"/>
      <w:r w:rsidR="00F2410A" w:rsidRPr="0062728B">
        <w:rPr>
          <w:rFonts w:ascii="Arial" w:hAnsi="Arial" w:cs="Arial"/>
          <w:sz w:val="20"/>
          <w:szCs w:val="20"/>
          <w:lang w:val="en-US"/>
        </w:rPr>
        <w:t>Sanda</w:t>
      </w:r>
      <w:proofErr w:type="spellEnd"/>
      <w:r w:rsidR="00F2410A" w:rsidRPr="0062728B">
        <w:rPr>
          <w:rFonts w:ascii="Arial" w:hAnsi="Arial" w:cs="Arial"/>
          <w:sz w:val="20"/>
          <w:szCs w:val="20"/>
          <w:lang w:val="en-US"/>
        </w:rPr>
        <w:t xml:space="preserve"> &amp; </w:t>
      </w:r>
      <w:proofErr w:type="spellStart"/>
      <w:r w:rsidR="00F2410A" w:rsidRPr="0062728B">
        <w:rPr>
          <w:rFonts w:ascii="Arial" w:hAnsi="Arial" w:cs="Arial"/>
          <w:sz w:val="20"/>
          <w:szCs w:val="20"/>
          <w:lang w:val="en-US"/>
        </w:rPr>
        <w:t>Sunusi</w:t>
      </w:r>
      <w:proofErr w:type="spellEnd"/>
      <w:r w:rsidR="00F2410A" w:rsidRPr="0062728B">
        <w:rPr>
          <w:rFonts w:ascii="Arial" w:hAnsi="Arial" w:cs="Arial"/>
          <w:sz w:val="20"/>
          <w:szCs w:val="20"/>
          <w:lang w:val="en-US"/>
        </w:rPr>
        <w:t>, 2014</w:t>
      </w:r>
      <w:r w:rsidR="00346EC4" w:rsidRPr="0062728B">
        <w:rPr>
          <w:rFonts w:ascii="Arial" w:hAnsi="Arial" w:cs="Arial"/>
          <w:sz w:val="20"/>
          <w:szCs w:val="20"/>
          <w:lang w:val="en-US"/>
        </w:rPr>
        <w:t xml:space="preserve">, </w:t>
      </w:r>
      <w:proofErr w:type="spellStart"/>
      <w:r w:rsidR="00346EC4" w:rsidRPr="0062728B">
        <w:rPr>
          <w:rFonts w:ascii="Arial" w:hAnsi="Arial" w:cs="Arial"/>
          <w:sz w:val="20"/>
          <w:szCs w:val="20"/>
          <w:lang w:val="en-US"/>
        </w:rPr>
        <w:t>Ovawanda</w:t>
      </w:r>
      <w:proofErr w:type="spellEnd"/>
      <w:r w:rsidR="00346EC4" w:rsidRPr="0062728B">
        <w:rPr>
          <w:rFonts w:ascii="Arial" w:hAnsi="Arial" w:cs="Arial"/>
          <w:sz w:val="20"/>
          <w:szCs w:val="20"/>
          <w:lang w:val="en-US"/>
        </w:rPr>
        <w:t xml:space="preserve"> et al., 2016</w:t>
      </w:r>
      <w:r w:rsidR="00F2410A" w:rsidRPr="0062728B">
        <w:rPr>
          <w:rFonts w:ascii="Arial" w:hAnsi="Arial" w:cs="Arial"/>
          <w:sz w:val="20"/>
          <w:szCs w:val="20"/>
          <w:lang w:val="en-US"/>
        </w:rPr>
        <w:t>).</w:t>
      </w:r>
      <w:r w:rsidRPr="00F2410A">
        <w:rPr>
          <w:rFonts w:ascii="Arial" w:hAnsi="Arial" w:cs="Arial"/>
          <w:sz w:val="20"/>
          <w:szCs w:val="20"/>
        </w:rPr>
        <w:t xml:space="preserve">  </w:t>
      </w:r>
      <w:r w:rsidRPr="00B8372C">
        <w:rPr>
          <w:rFonts w:ascii="Arial" w:hAnsi="Arial" w:cs="Arial"/>
          <w:sz w:val="20"/>
          <w:szCs w:val="20"/>
        </w:rPr>
        <w:t xml:space="preserve">These natural enemies (predators and parasitoids) instinctively can also play an important role in regulating the pest population. Therefore, the maintenance of biodiversity, including predator and parasitoid, within the rice ecosystem is important to enhance their role in natural control or as biological control agents (Ueno, 2013).  </w:t>
      </w:r>
      <w:r w:rsidR="00DD0CAE" w:rsidRPr="00DD0CAE">
        <w:rPr>
          <w:rFonts w:ascii="Arial" w:hAnsi="Arial" w:cs="Arial"/>
          <w:sz w:val="20"/>
          <w:szCs w:val="20"/>
        </w:rPr>
        <w:t xml:space="preserve">After rice establishment, arthropod species colonize and over time progressively increase in diversity. Their communities may vary with the environment, varieties, cropping patterns, and cultivation practices. </w:t>
      </w:r>
    </w:p>
    <w:p w:rsidR="00B8372C" w:rsidRDefault="00FB7786" w:rsidP="00FB7786">
      <w:pPr>
        <w:pStyle w:val="ListParagraph"/>
        <w:spacing w:after="0" w:line="360" w:lineRule="auto"/>
        <w:ind w:left="0" w:firstLine="720"/>
        <w:jc w:val="both"/>
        <w:rPr>
          <w:rFonts w:ascii="Arial" w:hAnsi="Arial" w:cs="Arial"/>
          <w:sz w:val="20"/>
          <w:szCs w:val="20"/>
        </w:rPr>
      </w:pPr>
      <w:r w:rsidRPr="0062728B">
        <w:rPr>
          <w:rFonts w:ascii="Arial" w:hAnsi="Arial" w:cs="Arial"/>
          <w:sz w:val="20"/>
          <w:szCs w:val="20"/>
        </w:rPr>
        <w:t xml:space="preserve">Biodiversity </w:t>
      </w:r>
      <w:r w:rsidRPr="0062728B">
        <w:rPr>
          <w:rFonts w:ascii="Arial" w:hAnsi="Arial" w:cs="Arial"/>
          <w:sz w:val="20"/>
          <w:szCs w:val="20"/>
          <w:lang w:val="en-US"/>
        </w:rPr>
        <w:t xml:space="preserve">refers to </w:t>
      </w:r>
      <w:r w:rsidRPr="0062728B">
        <w:rPr>
          <w:rFonts w:ascii="Arial" w:hAnsi="Arial" w:cs="Arial"/>
          <w:sz w:val="20"/>
          <w:szCs w:val="20"/>
        </w:rPr>
        <w:t>the species</w:t>
      </w:r>
      <w:r w:rsidRPr="0062728B">
        <w:rPr>
          <w:rFonts w:ascii="Arial" w:hAnsi="Arial" w:cs="Arial"/>
          <w:sz w:val="20"/>
          <w:szCs w:val="20"/>
          <w:lang w:val="en-US"/>
        </w:rPr>
        <w:t xml:space="preserve"> variety or number </w:t>
      </w:r>
      <w:r w:rsidRPr="0062728B">
        <w:rPr>
          <w:rFonts w:ascii="Arial" w:hAnsi="Arial" w:cs="Arial"/>
          <w:sz w:val="20"/>
          <w:szCs w:val="20"/>
        </w:rPr>
        <w:t>present</w:t>
      </w:r>
      <w:r w:rsidRPr="0062728B">
        <w:rPr>
          <w:rFonts w:ascii="Arial" w:hAnsi="Arial" w:cs="Arial"/>
          <w:sz w:val="20"/>
          <w:szCs w:val="20"/>
          <w:lang w:val="en-US"/>
        </w:rPr>
        <w:t xml:space="preserve"> </w:t>
      </w:r>
      <w:r w:rsidRPr="0062728B">
        <w:rPr>
          <w:rFonts w:ascii="Arial" w:hAnsi="Arial" w:cs="Arial"/>
          <w:sz w:val="20"/>
          <w:szCs w:val="20"/>
        </w:rPr>
        <w:t>in a</w:t>
      </w:r>
      <w:r w:rsidRPr="0062728B">
        <w:rPr>
          <w:rFonts w:ascii="Arial" w:hAnsi="Arial" w:cs="Arial"/>
          <w:sz w:val="20"/>
          <w:szCs w:val="20"/>
          <w:lang w:val="en-US"/>
        </w:rPr>
        <w:t>n area or ecosystem</w:t>
      </w:r>
      <w:r w:rsidRPr="0062728B">
        <w:rPr>
          <w:rFonts w:ascii="Arial" w:hAnsi="Arial" w:cs="Arial"/>
          <w:sz w:val="20"/>
          <w:szCs w:val="20"/>
        </w:rPr>
        <w:t xml:space="preserve"> (Price et</w:t>
      </w:r>
      <w:r w:rsidRPr="0062728B">
        <w:rPr>
          <w:rFonts w:ascii="Arial" w:hAnsi="Arial" w:cs="Arial"/>
          <w:sz w:val="20"/>
          <w:szCs w:val="20"/>
          <w:lang w:val="en-US"/>
        </w:rPr>
        <w:t xml:space="preserve"> </w:t>
      </w:r>
      <w:r w:rsidRPr="0062728B">
        <w:rPr>
          <w:rFonts w:ascii="Arial" w:hAnsi="Arial" w:cs="Arial"/>
          <w:sz w:val="20"/>
          <w:szCs w:val="20"/>
        </w:rPr>
        <w:t>al., 2011).</w:t>
      </w:r>
      <w:r w:rsidRPr="0062728B">
        <w:rPr>
          <w:rFonts w:ascii="Arial" w:hAnsi="Arial" w:cs="Arial"/>
          <w:sz w:val="20"/>
          <w:szCs w:val="20"/>
          <w:lang w:val="en-US"/>
        </w:rPr>
        <w:t xml:space="preserve"> </w:t>
      </w:r>
      <w:r w:rsidR="00DD0CAE" w:rsidRPr="0062728B">
        <w:rPr>
          <w:rFonts w:ascii="Arial" w:hAnsi="Arial" w:cs="Arial"/>
          <w:sz w:val="20"/>
          <w:szCs w:val="20"/>
        </w:rPr>
        <w:t>R</w:t>
      </w:r>
      <w:r w:rsidR="00DD0CAE" w:rsidRPr="00DD0CAE">
        <w:rPr>
          <w:rFonts w:ascii="Arial" w:hAnsi="Arial" w:cs="Arial"/>
          <w:sz w:val="20"/>
          <w:szCs w:val="20"/>
        </w:rPr>
        <w:t>ice fields often support high levels of biodiversity, which play an important role in the agricultural productivity of the systems</w:t>
      </w:r>
      <w:r w:rsidR="00116351">
        <w:rPr>
          <w:rFonts w:ascii="Arial" w:hAnsi="Arial" w:cs="Arial"/>
          <w:sz w:val="20"/>
          <w:szCs w:val="20"/>
          <w:lang w:val="en-US"/>
        </w:rPr>
        <w:t xml:space="preserve">. </w:t>
      </w:r>
      <w:r w:rsidR="00B8372C" w:rsidRPr="00B8372C">
        <w:rPr>
          <w:rFonts w:ascii="Arial" w:hAnsi="Arial" w:cs="Arial"/>
          <w:sz w:val="20"/>
          <w:szCs w:val="20"/>
        </w:rPr>
        <w:t xml:space="preserve"> An important aspect of IPM is to enhance natural control in the rice plantation, therefore, the presence of various species of arthropods and their population ecology are important things to be considered when designing pest management methods.</w:t>
      </w:r>
      <w:r w:rsidR="00FB118C">
        <w:rPr>
          <w:rFonts w:ascii="Arial" w:hAnsi="Arial" w:cs="Arial"/>
          <w:sz w:val="20"/>
          <w:szCs w:val="20"/>
          <w:lang w:val="en-US"/>
        </w:rPr>
        <w:t xml:space="preserve"> </w:t>
      </w:r>
      <w:r w:rsidR="00FB118C" w:rsidRPr="00B91225">
        <w:rPr>
          <w:rFonts w:ascii="Arial" w:hAnsi="Arial" w:cs="Arial"/>
          <w:sz w:val="20"/>
          <w:szCs w:val="20"/>
          <w:lang w:val="en-US"/>
        </w:rPr>
        <w:t xml:space="preserve">The arthropod community in rice fields </w:t>
      </w:r>
      <w:r w:rsidR="00772E91" w:rsidRPr="00B91225">
        <w:rPr>
          <w:rFonts w:ascii="Arial" w:hAnsi="Arial" w:cs="Arial"/>
          <w:sz w:val="20"/>
          <w:szCs w:val="20"/>
          <w:lang w:val="en-US"/>
        </w:rPr>
        <w:t xml:space="preserve">is known </w:t>
      </w:r>
      <w:r w:rsidR="00FB118C" w:rsidRPr="00B91225">
        <w:rPr>
          <w:rFonts w:ascii="Arial" w:hAnsi="Arial" w:cs="Arial"/>
          <w:sz w:val="20"/>
          <w:szCs w:val="20"/>
          <w:lang w:val="en-US"/>
        </w:rPr>
        <w:t>have different ecological roles</w:t>
      </w:r>
      <w:r w:rsidR="00772E91" w:rsidRPr="00B91225">
        <w:rPr>
          <w:rFonts w:ascii="Arial" w:hAnsi="Arial" w:cs="Arial"/>
          <w:sz w:val="20"/>
          <w:szCs w:val="20"/>
          <w:lang w:val="en-US"/>
        </w:rPr>
        <w:t xml:space="preserve">, they </w:t>
      </w:r>
      <w:r w:rsidR="00FB118C" w:rsidRPr="00B91225">
        <w:rPr>
          <w:rFonts w:ascii="Arial" w:hAnsi="Arial" w:cs="Arial"/>
          <w:sz w:val="20"/>
          <w:szCs w:val="20"/>
          <w:lang w:val="en-US"/>
        </w:rPr>
        <w:t>include pests</w:t>
      </w:r>
      <w:r w:rsidR="00772E91" w:rsidRPr="00B91225">
        <w:rPr>
          <w:rFonts w:ascii="Arial" w:hAnsi="Arial" w:cs="Arial"/>
          <w:sz w:val="20"/>
          <w:szCs w:val="20"/>
          <w:lang w:val="en-US"/>
        </w:rPr>
        <w:t>, natural enemies (predators and parasitoids), saprophytes and aquatic arthropods</w:t>
      </w:r>
      <w:r w:rsidR="00772E91" w:rsidRPr="00B91225">
        <w:rPr>
          <w:rFonts w:ascii="Arial" w:hAnsi="Arial" w:cs="Arial"/>
          <w:sz w:val="20"/>
          <w:szCs w:val="20"/>
        </w:rPr>
        <w:t xml:space="preserve">. These different groups can perform a stability </w:t>
      </w:r>
      <w:r w:rsidR="00772E91" w:rsidRPr="00B91225">
        <w:rPr>
          <w:rFonts w:ascii="Arial" w:hAnsi="Arial" w:cs="Arial"/>
          <w:sz w:val="20"/>
          <w:szCs w:val="20"/>
          <w:lang w:val="en-US"/>
        </w:rPr>
        <w:t>in rice field</w:t>
      </w:r>
      <w:r w:rsidR="00772E91" w:rsidRPr="00B91225">
        <w:rPr>
          <w:rFonts w:ascii="Arial" w:hAnsi="Arial" w:cs="Arial"/>
          <w:sz w:val="20"/>
          <w:szCs w:val="20"/>
        </w:rPr>
        <w:t xml:space="preserve"> ecosystem (</w:t>
      </w:r>
      <w:r w:rsidR="00772E91" w:rsidRPr="00B91225">
        <w:rPr>
          <w:rFonts w:ascii="Arial" w:hAnsi="Arial" w:cs="Arial"/>
          <w:sz w:val="20"/>
          <w:szCs w:val="20"/>
          <w:lang w:val="en-US"/>
        </w:rPr>
        <w:t>Luo, et al., 2014).</w:t>
      </w:r>
      <w:r w:rsidR="00772E91" w:rsidRPr="00B91225">
        <w:rPr>
          <w:rFonts w:ascii="Arial" w:hAnsi="Arial" w:cs="Arial"/>
          <w:sz w:val="20"/>
          <w:szCs w:val="20"/>
        </w:rPr>
        <w:t xml:space="preserve"> </w:t>
      </w:r>
      <w:r w:rsidR="00B8372C" w:rsidRPr="00B91225">
        <w:rPr>
          <w:rFonts w:ascii="Arial" w:hAnsi="Arial" w:cs="Arial"/>
          <w:sz w:val="20"/>
          <w:szCs w:val="20"/>
        </w:rPr>
        <w:t>Their</w:t>
      </w:r>
      <w:r w:rsidR="00B8372C" w:rsidRPr="00B8372C">
        <w:rPr>
          <w:rFonts w:ascii="Arial" w:hAnsi="Arial" w:cs="Arial"/>
          <w:sz w:val="20"/>
          <w:szCs w:val="20"/>
        </w:rPr>
        <w:t xml:space="preserve"> communities’ structure may differ according to environment, rice varieties, and cultivation practices employed </w:t>
      </w:r>
      <w:r w:rsidR="00B8372C" w:rsidRPr="00B80629">
        <w:rPr>
          <w:rFonts w:ascii="Arial" w:hAnsi="Arial" w:cs="Arial"/>
          <w:sz w:val="20"/>
          <w:szCs w:val="20"/>
        </w:rPr>
        <w:t>(O’Malley 1999</w:t>
      </w:r>
      <w:r w:rsidR="00B8372C" w:rsidRPr="00B56306">
        <w:rPr>
          <w:rFonts w:ascii="Arial" w:hAnsi="Arial" w:cs="Arial"/>
          <w:sz w:val="20"/>
          <w:szCs w:val="20"/>
        </w:rPr>
        <w:t>).</w:t>
      </w:r>
      <w:r w:rsidR="00B8372C" w:rsidRPr="00B8372C">
        <w:rPr>
          <w:rFonts w:ascii="Arial" w:hAnsi="Arial" w:cs="Arial"/>
          <w:sz w:val="20"/>
          <w:szCs w:val="20"/>
        </w:rPr>
        <w:t xml:space="preserve">  Many studies in Asia have shown that when the use of pesticides was reduced to conserve the predator communities, the destruction of rice plantation by the insect pests such as </w:t>
      </w:r>
      <w:r w:rsidR="00B8372C" w:rsidRPr="00B8372C">
        <w:rPr>
          <w:rFonts w:ascii="Arial" w:hAnsi="Arial" w:cs="Arial"/>
          <w:i/>
          <w:sz w:val="20"/>
          <w:szCs w:val="20"/>
        </w:rPr>
        <w:t>N. lugens</w:t>
      </w:r>
      <w:r w:rsidR="00B8372C" w:rsidRPr="00B8372C">
        <w:rPr>
          <w:rFonts w:ascii="Arial" w:hAnsi="Arial" w:cs="Arial"/>
          <w:sz w:val="20"/>
          <w:szCs w:val="20"/>
        </w:rPr>
        <w:t xml:space="preserve"> is decreased (</w:t>
      </w:r>
      <w:proofErr w:type="spellStart"/>
      <w:r w:rsidR="005879A4">
        <w:rPr>
          <w:rFonts w:ascii="Arial" w:hAnsi="Arial" w:cs="Arial"/>
          <w:sz w:val="20"/>
          <w:szCs w:val="20"/>
          <w:lang w:val="en-US"/>
        </w:rPr>
        <w:t>Thorbu</w:t>
      </w:r>
      <w:r w:rsidR="005118A5">
        <w:rPr>
          <w:rFonts w:ascii="Arial" w:hAnsi="Arial" w:cs="Arial"/>
          <w:sz w:val="20"/>
          <w:szCs w:val="20"/>
          <w:lang w:val="en-US"/>
        </w:rPr>
        <w:t>r</w:t>
      </w:r>
      <w:r w:rsidR="005879A4">
        <w:rPr>
          <w:rFonts w:ascii="Arial" w:hAnsi="Arial" w:cs="Arial"/>
          <w:sz w:val="20"/>
          <w:szCs w:val="20"/>
          <w:lang w:val="en-US"/>
        </w:rPr>
        <w:t>n</w:t>
      </w:r>
      <w:proofErr w:type="spellEnd"/>
      <w:r w:rsidR="00E31983">
        <w:rPr>
          <w:rFonts w:ascii="Arial" w:hAnsi="Arial" w:cs="Arial"/>
          <w:sz w:val="20"/>
          <w:szCs w:val="20"/>
          <w:lang w:val="en-US"/>
        </w:rPr>
        <w:t>,</w:t>
      </w:r>
      <w:r w:rsidR="005879A4">
        <w:rPr>
          <w:rFonts w:ascii="Arial" w:hAnsi="Arial" w:cs="Arial"/>
          <w:sz w:val="20"/>
          <w:szCs w:val="20"/>
          <w:lang w:val="en-US"/>
        </w:rPr>
        <w:t xml:space="preserve"> 2015</w:t>
      </w:r>
      <w:r w:rsidR="00305C2B">
        <w:rPr>
          <w:rFonts w:ascii="Arial" w:hAnsi="Arial" w:cs="Arial"/>
          <w:sz w:val="20"/>
          <w:szCs w:val="20"/>
          <w:lang w:val="en-US"/>
        </w:rPr>
        <w:t>)</w:t>
      </w:r>
      <w:r w:rsidR="00E31983">
        <w:rPr>
          <w:rFonts w:ascii="Arial" w:hAnsi="Arial" w:cs="Arial"/>
          <w:sz w:val="20"/>
          <w:szCs w:val="20"/>
          <w:lang w:val="en-US"/>
        </w:rPr>
        <w:t>.</w:t>
      </w:r>
    </w:p>
    <w:p w:rsidR="00E904E6" w:rsidRDefault="00B8372C" w:rsidP="00442480">
      <w:pPr>
        <w:pStyle w:val="ListParagraph"/>
        <w:spacing w:after="0" w:line="360" w:lineRule="auto"/>
        <w:ind w:left="0" w:firstLine="720"/>
        <w:jc w:val="both"/>
        <w:rPr>
          <w:rFonts w:ascii="Arial" w:hAnsi="Arial" w:cs="Arial"/>
          <w:sz w:val="20"/>
          <w:szCs w:val="20"/>
        </w:rPr>
      </w:pPr>
      <w:r w:rsidRPr="00B8372C">
        <w:rPr>
          <w:rFonts w:ascii="Arial" w:hAnsi="Arial" w:cs="Arial"/>
          <w:sz w:val="20"/>
          <w:szCs w:val="20"/>
        </w:rPr>
        <w:t xml:space="preserve">One of the major limitations in promoting natural and biological controls </w:t>
      </w:r>
      <w:r w:rsidR="00EA7271">
        <w:rPr>
          <w:rFonts w:ascii="Arial" w:hAnsi="Arial" w:cs="Arial"/>
          <w:sz w:val="20"/>
          <w:szCs w:val="20"/>
          <w:lang w:val="en-US"/>
        </w:rPr>
        <w:t xml:space="preserve">as part of IPM strategies </w:t>
      </w:r>
      <w:r w:rsidRPr="00B8372C">
        <w:rPr>
          <w:rFonts w:ascii="Arial" w:hAnsi="Arial" w:cs="Arial"/>
          <w:sz w:val="20"/>
          <w:szCs w:val="20"/>
        </w:rPr>
        <w:t>is that not many farmers realize the role of arthropod groups found in their rice fields.</w:t>
      </w:r>
      <w:r w:rsidR="00094F4F">
        <w:rPr>
          <w:rFonts w:ascii="Arial" w:hAnsi="Arial" w:cs="Arial"/>
          <w:sz w:val="20"/>
          <w:szCs w:val="20"/>
          <w:lang w:val="en-US"/>
        </w:rPr>
        <w:t xml:space="preserve"> </w:t>
      </w:r>
      <w:r w:rsidRPr="00B8372C">
        <w:rPr>
          <w:rFonts w:ascii="Arial" w:hAnsi="Arial" w:cs="Arial"/>
          <w:sz w:val="20"/>
          <w:szCs w:val="20"/>
        </w:rPr>
        <w:t xml:space="preserve"> </w:t>
      </w:r>
      <w:r w:rsidR="00094F4F" w:rsidRPr="00094F4F">
        <w:rPr>
          <w:rFonts w:ascii="Arial" w:hAnsi="Arial" w:cs="Arial"/>
          <w:sz w:val="20"/>
          <w:szCs w:val="20"/>
        </w:rPr>
        <w:t xml:space="preserve">They cannot </w:t>
      </w:r>
      <w:r w:rsidR="00094F4F">
        <w:rPr>
          <w:rFonts w:ascii="Arial" w:hAnsi="Arial" w:cs="Arial"/>
          <w:sz w:val="20"/>
          <w:szCs w:val="20"/>
          <w:lang w:val="en-US"/>
        </w:rPr>
        <w:t xml:space="preserve">differentiate </w:t>
      </w:r>
      <w:r w:rsidR="00094F4F" w:rsidRPr="00094F4F">
        <w:rPr>
          <w:rFonts w:ascii="Arial" w:hAnsi="Arial" w:cs="Arial"/>
          <w:sz w:val="20"/>
          <w:szCs w:val="20"/>
        </w:rPr>
        <w:t>pests from beneficial organisms</w:t>
      </w:r>
      <w:r w:rsidR="00094F4F">
        <w:rPr>
          <w:rFonts w:ascii="Arial" w:hAnsi="Arial" w:cs="Arial"/>
          <w:sz w:val="20"/>
          <w:szCs w:val="20"/>
          <w:lang w:val="en-US"/>
        </w:rPr>
        <w:t>, and they</w:t>
      </w:r>
      <w:r w:rsidR="00094F4F" w:rsidRPr="00094F4F">
        <w:rPr>
          <w:rFonts w:ascii="Arial" w:hAnsi="Arial" w:cs="Arial"/>
          <w:sz w:val="20"/>
          <w:szCs w:val="20"/>
        </w:rPr>
        <w:t xml:space="preserve"> often </w:t>
      </w:r>
      <w:r w:rsidR="00094F4F">
        <w:rPr>
          <w:rFonts w:ascii="Arial" w:hAnsi="Arial" w:cs="Arial"/>
          <w:sz w:val="20"/>
          <w:szCs w:val="20"/>
          <w:lang w:val="en-US"/>
        </w:rPr>
        <w:t xml:space="preserve">just apply </w:t>
      </w:r>
      <w:r w:rsidR="00094F4F" w:rsidRPr="00094F4F">
        <w:rPr>
          <w:rFonts w:ascii="Arial" w:hAnsi="Arial" w:cs="Arial"/>
          <w:sz w:val="20"/>
          <w:szCs w:val="20"/>
        </w:rPr>
        <w:t xml:space="preserve">pesticide when </w:t>
      </w:r>
      <w:r w:rsidR="00094F4F">
        <w:rPr>
          <w:rFonts w:ascii="Arial" w:hAnsi="Arial" w:cs="Arial"/>
          <w:sz w:val="20"/>
          <w:szCs w:val="20"/>
          <w:lang w:val="en-US"/>
        </w:rPr>
        <w:t>the</w:t>
      </w:r>
      <w:r w:rsidR="00305C2B">
        <w:rPr>
          <w:rFonts w:ascii="Arial" w:hAnsi="Arial" w:cs="Arial"/>
          <w:sz w:val="20"/>
          <w:szCs w:val="20"/>
          <w:lang w:val="en-US"/>
        </w:rPr>
        <w:t xml:space="preserve">y see species of arthropods </w:t>
      </w:r>
      <w:r w:rsidR="00ED3D06">
        <w:rPr>
          <w:rFonts w:ascii="Arial" w:hAnsi="Arial" w:cs="Arial"/>
          <w:sz w:val="20"/>
          <w:szCs w:val="20"/>
          <w:lang w:val="en-US"/>
        </w:rPr>
        <w:t>in the rice field.</w:t>
      </w:r>
      <w:r w:rsidR="00094F4F">
        <w:rPr>
          <w:rFonts w:ascii="Arial" w:hAnsi="Arial" w:cs="Arial"/>
          <w:sz w:val="20"/>
          <w:szCs w:val="20"/>
          <w:lang w:val="en-US"/>
        </w:rPr>
        <w:t xml:space="preserve"> </w:t>
      </w:r>
      <w:r w:rsidRPr="00B8372C">
        <w:rPr>
          <w:rFonts w:ascii="Arial" w:hAnsi="Arial" w:cs="Arial"/>
          <w:sz w:val="20"/>
          <w:szCs w:val="20"/>
        </w:rPr>
        <w:t>Aceh Besar Regency is one of the centres for rice production in Aceh Province. Based on our preliminary interview with the rice farmers in this area, most of them think that any insect or other arthropods found on the rice plantation are pests that damage the plants.  The fact that some of the arthropod groups are beneficial in regulating pest populations is new information for them. This research was conducted to identify arthropod species and to investigate the diversity and community structure of arthropods, in the conventional rice ecosystem grown by local farmers.  The results can be used in assessing conservation plan of natural enemies in the rice ecosystem in order to promote natural and biological controls as part of IPM</w:t>
      </w:r>
      <w:r w:rsidR="00E904E6">
        <w:rPr>
          <w:rFonts w:ascii="Arial" w:hAnsi="Arial" w:cs="Arial"/>
          <w:sz w:val="20"/>
          <w:szCs w:val="20"/>
          <w:lang w:val="en-US"/>
        </w:rPr>
        <w:t xml:space="preserve"> </w:t>
      </w:r>
      <w:r w:rsidR="00E31983">
        <w:rPr>
          <w:rFonts w:ascii="Arial" w:hAnsi="Arial" w:cs="Arial"/>
          <w:sz w:val="20"/>
          <w:szCs w:val="20"/>
          <w:lang w:val="en-US"/>
        </w:rPr>
        <w:t>approach</w:t>
      </w:r>
      <w:r w:rsidRPr="00B8372C">
        <w:rPr>
          <w:rFonts w:ascii="Arial" w:hAnsi="Arial" w:cs="Arial"/>
          <w:sz w:val="20"/>
          <w:szCs w:val="20"/>
        </w:rPr>
        <w:t>.</w:t>
      </w:r>
    </w:p>
    <w:p w:rsidR="00701FDA" w:rsidRDefault="00701FDA" w:rsidP="005250A1">
      <w:pPr>
        <w:pStyle w:val="ListParagraph"/>
        <w:spacing w:line="240" w:lineRule="auto"/>
        <w:ind w:left="0"/>
        <w:jc w:val="center"/>
        <w:rPr>
          <w:rFonts w:ascii="Arial" w:hAnsi="Arial" w:cs="Arial"/>
          <w:b/>
          <w:sz w:val="20"/>
          <w:szCs w:val="20"/>
        </w:rPr>
      </w:pPr>
    </w:p>
    <w:p w:rsidR="00404246" w:rsidRDefault="00404246" w:rsidP="005250A1">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MATERIALS AND METHODS</w:t>
      </w:r>
      <w:r w:rsidR="00180119">
        <w:rPr>
          <w:rFonts w:ascii="Arial" w:hAnsi="Arial" w:cs="Arial"/>
          <w:b/>
          <w:sz w:val="20"/>
          <w:szCs w:val="20"/>
          <w:lang w:val="en-US"/>
        </w:rPr>
        <w:t xml:space="preserve"> </w:t>
      </w:r>
    </w:p>
    <w:p w:rsidR="005250A1" w:rsidRPr="00864D35" w:rsidRDefault="005250A1" w:rsidP="005250A1">
      <w:pPr>
        <w:pStyle w:val="ListParagraph"/>
        <w:spacing w:line="240" w:lineRule="auto"/>
        <w:ind w:left="0"/>
        <w:jc w:val="center"/>
        <w:rPr>
          <w:rFonts w:ascii="Arial" w:hAnsi="Arial" w:cs="Arial"/>
          <w:b/>
          <w:sz w:val="20"/>
          <w:szCs w:val="20"/>
          <w:lang w:val="en-US"/>
        </w:rPr>
      </w:pPr>
    </w:p>
    <w:p w:rsidR="007D739B" w:rsidRDefault="009C1644" w:rsidP="005250A1">
      <w:pPr>
        <w:pStyle w:val="ListParagraph"/>
        <w:spacing w:line="240" w:lineRule="auto"/>
        <w:ind w:left="0"/>
        <w:jc w:val="both"/>
        <w:rPr>
          <w:rFonts w:ascii="Arial" w:hAnsi="Arial" w:cs="Arial"/>
          <w:b/>
          <w:sz w:val="20"/>
          <w:szCs w:val="20"/>
          <w:lang w:val="en-US"/>
        </w:rPr>
      </w:pPr>
      <w:r>
        <w:rPr>
          <w:rFonts w:ascii="Arial" w:hAnsi="Arial" w:cs="Arial"/>
          <w:b/>
          <w:sz w:val="20"/>
          <w:szCs w:val="20"/>
          <w:lang w:val="en-US"/>
        </w:rPr>
        <w:t>Arthropod S</w:t>
      </w:r>
      <w:r w:rsidR="004A2264" w:rsidRPr="004A2264">
        <w:rPr>
          <w:rFonts w:ascii="Arial" w:hAnsi="Arial" w:cs="Arial"/>
          <w:b/>
          <w:sz w:val="20"/>
          <w:szCs w:val="20"/>
          <w:lang w:val="en-US"/>
        </w:rPr>
        <w:t xml:space="preserve">amplings </w:t>
      </w:r>
    </w:p>
    <w:p w:rsidR="009C1644" w:rsidRDefault="009C1644" w:rsidP="00180119">
      <w:pPr>
        <w:pStyle w:val="ListParagraph"/>
        <w:spacing w:line="240" w:lineRule="auto"/>
        <w:ind w:left="0"/>
        <w:jc w:val="both"/>
        <w:rPr>
          <w:rFonts w:ascii="Arial" w:hAnsi="Arial" w:cs="Arial"/>
          <w:sz w:val="20"/>
          <w:szCs w:val="20"/>
          <w:u w:val="single"/>
        </w:rPr>
      </w:pPr>
    </w:p>
    <w:p w:rsidR="007D739B" w:rsidRDefault="007D739B" w:rsidP="0098012A">
      <w:pPr>
        <w:pStyle w:val="ListParagraph"/>
        <w:spacing w:after="0" w:line="360" w:lineRule="auto"/>
        <w:ind w:left="0"/>
        <w:jc w:val="both"/>
        <w:rPr>
          <w:rFonts w:ascii="Arial" w:hAnsi="Arial" w:cs="Arial"/>
          <w:sz w:val="20"/>
          <w:szCs w:val="20"/>
          <w:lang w:val="en-US"/>
        </w:rPr>
      </w:pPr>
      <w:r>
        <w:rPr>
          <w:rFonts w:ascii="Arial" w:hAnsi="Arial" w:cs="Arial"/>
          <w:sz w:val="20"/>
          <w:szCs w:val="20"/>
        </w:rPr>
        <w:tab/>
      </w:r>
      <w:r w:rsidR="00EC04EF">
        <w:rPr>
          <w:rFonts w:ascii="Arial" w:hAnsi="Arial" w:cs="Arial"/>
          <w:sz w:val="20"/>
          <w:szCs w:val="20"/>
          <w:lang w:val="en-US"/>
        </w:rPr>
        <w:t xml:space="preserve">The study </w:t>
      </w:r>
      <w:r w:rsidR="00180119">
        <w:rPr>
          <w:rFonts w:ascii="Arial" w:hAnsi="Arial" w:cs="Arial"/>
          <w:sz w:val="20"/>
          <w:szCs w:val="20"/>
          <w:lang w:val="en-US"/>
        </w:rPr>
        <w:t>took place</w:t>
      </w:r>
      <w:r w:rsidR="00EC04EF">
        <w:rPr>
          <w:rFonts w:ascii="Arial" w:hAnsi="Arial" w:cs="Arial"/>
          <w:sz w:val="20"/>
          <w:szCs w:val="20"/>
          <w:lang w:val="en-US"/>
        </w:rPr>
        <w:t xml:space="preserve"> </w:t>
      </w:r>
      <w:r w:rsidRPr="007D739B">
        <w:rPr>
          <w:rFonts w:ascii="Arial" w:hAnsi="Arial" w:cs="Arial"/>
          <w:sz w:val="20"/>
          <w:szCs w:val="20"/>
        </w:rPr>
        <w:t>in Lembah Seulawah District, Aceh Besar Regency</w:t>
      </w:r>
      <w:r w:rsidR="00180119" w:rsidRPr="00180119">
        <w:rPr>
          <w:rFonts w:ascii="Arial" w:hAnsi="Arial" w:cs="Arial"/>
          <w:bCs/>
          <w:sz w:val="20"/>
          <w:szCs w:val="20"/>
          <w:lang w:val="en-US"/>
        </w:rPr>
        <w:t xml:space="preserve"> from February to August 2016</w:t>
      </w:r>
      <w:r w:rsidR="008B26CB">
        <w:rPr>
          <w:rFonts w:ascii="Arial" w:hAnsi="Arial" w:cs="Arial"/>
          <w:sz w:val="20"/>
          <w:szCs w:val="20"/>
          <w:lang w:val="en-US"/>
        </w:rPr>
        <w:t xml:space="preserve">.  The study site is one </w:t>
      </w:r>
      <w:r w:rsidRPr="007D739B">
        <w:rPr>
          <w:rFonts w:ascii="Arial" w:hAnsi="Arial" w:cs="Arial"/>
          <w:sz w:val="20"/>
          <w:szCs w:val="20"/>
        </w:rPr>
        <w:t>of rice production area in Aceh Province, having an altitude of 360 m above sea level. The arthropod samples were taken</w:t>
      </w:r>
      <w:r w:rsidR="000B68E3">
        <w:rPr>
          <w:rFonts w:ascii="Arial" w:hAnsi="Arial" w:cs="Arial"/>
          <w:sz w:val="20"/>
          <w:szCs w:val="20"/>
          <w:lang w:val="en-US"/>
        </w:rPr>
        <w:t xml:space="preserve"> using sweeping insect nets</w:t>
      </w:r>
      <w:r w:rsidRPr="007D739B">
        <w:rPr>
          <w:rFonts w:ascii="Arial" w:hAnsi="Arial" w:cs="Arial"/>
          <w:sz w:val="20"/>
          <w:szCs w:val="20"/>
        </w:rPr>
        <w:t xml:space="preserve"> from four plots that belong to local farmers</w:t>
      </w:r>
      <w:r w:rsidR="00D63B2D">
        <w:rPr>
          <w:rFonts w:ascii="Arial" w:hAnsi="Arial" w:cs="Arial"/>
          <w:sz w:val="20"/>
          <w:szCs w:val="20"/>
          <w:lang w:val="en-US"/>
        </w:rPr>
        <w:t xml:space="preserve"> </w:t>
      </w:r>
      <w:r w:rsidR="00D63B2D">
        <w:rPr>
          <w:rFonts w:ascii="Arial" w:hAnsi="Arial" w:cs="Arial"/>
          <w:sz w:val="20"/>
          <w:szCs w:val="20"/>
          <w:lang w:val="en-US"/>
        </w:rPr>
        <w:lastRenderedPageBreak/>
        <w:t>in two nearby villages</w:t>
      </w:r>
      <w:r w:rsidRPr="007D739B">
        <w:rPr>
          <w:rFonts w:ascii="Arial" w:hAnsi="Arial" w:cs="Arial"/>
          <w:sz w:val="20"/>
          <w:szCs w:val="20"/>
        </w:rPr>
        <w:t>. The plots size ranged from 1500 m2 up to 3400 m2) (Table 1.). All rice fields in this area were surrounded by secondary forest ecosystem consisting different species of plants.  The same variety of rice (Inpari-36) was planted in each plot.  There was no particular treatment applied to the plots. Rice cultivation was employed as commonly practiced by the farmers.  In this area, pesticides application was quite high, ranged from two to four times during the rice plantation</w:t>
      </w:r>
      <w:r>
        <w:rPr>
          <w:rFonts w:ascii="Arial" w:hAnsi="Arial" w:cs="Arial"/>
          <w:sz w:val="20"/>
          <w:szCs w:val="20"/>
          <w:lang w:val="en-US"/>
        </w:rPr>
        <w:t>.</w:t>
      </w:r>
    </w:p>
    <w:p w:rsidR="007D739B" w:rsidRDefault="007D739B" w:rsidP="0098012A">
      <w:pPr>
        <w:spacing w:after="0" w:line="360" w:lineRule="auto"/>
        <w:ind w:firstLine="567"/>
        <w:jc w:val="both"/>
        <w:rPr>
          <w:rFonts w:ascii="Arial" w:eastAsia="PMingLiU" w:hAnsi="Arial" w:cs="Arial"/>
          <w:sz w:val="20"/>
          <w:szCs w:val="20"/>
        </w:rPr>
      </w:pPr>
      <w:r w:rsidRPr="007D739B">
        <w:rPr>
          <w:rFonts w:ascii="Arial" w:eastAsia="PMingLiU" w:hAnsi="Arial" w:cs="Arial"/>
          <w:sz w:val="20"/>
          <w:szCs w:val="20"/>
        </w:rPr>
        <w:t>The research was conducted from February to August 2016. The samplings were done between 07.00 – 10.00 am using a sweeping insect net on at least 10 % of plot size consisting five sub-areas in each plot. The five sub-areas were selected in a diagonal way, four on the side and one in the middle of each plot.  The samples were collected at least one meter from the edge of each plot in order to reduce edge effects.  The</w:t>
      </w:r>
      <w:r w:rsidR="002C5A84">
        <w:rPr>
          <w:rFonts w:ascii="Arial" w:eastAsia="PMingLiU" w:hAnsi="Arial" w:cs="Arial"/>
          <w:sz w:val="20"/>
          <w:szCs w:val="20"/>
          <w:lang w:val="en-US"/>
        </w:rPr>
        <w:t xml:space="preserve"> arthropod</w:t>
      </w:r>
      <w:r w:rsidRPr="007D739B">
        <w:rPr>
          <w:rFonts w:ascii="Arial" w:eastAsia="PMingLiU" w:hAnsi="Arial" w:cs="Arial"/>
          <w:sz w:val="20"/>
          <w:szCs w:val="20"/>
        </w:rPr>
        <w:t xml:space="preserve"> samples taken were mainly the ones flying above and near the surface of the rice plantation.  The arthropods were sampled three times in each plot, namely 35 days after transplanting (DAT), 45 DAT, and 55 DAT.  Each represented vegetative stage, transition stage, and generative stage of rice growth consecutively. All sampled arthropods were kept in plastic bottles containing liquid of 70% ethanol and were brought to the Biological Control Laboratory Agriculture Faculty, Syiah Kuala University for further identification.  The collected arthropods  were then classified into 5 groups: phytophagous insects (pests), spiders, predatory insects, parasitoid, and neutral insects. Individual number of each Arthropod category was calculated to define its population. The diversity indices (the Shannon-Weaver diversity index H', the Pielou-eveness index J, and the Simpson dominance index C.) were used to represent the species diversity in each phase of rice plantation.</w:t>
      </w:r>
    </w:p>
    <w:p w:rsidR="004A2264" w:rsidRDefault="004A2264" w:rsidP="00160E53">
      <w:pPr>
        <w:spacing w:after="0" w:line="480" w:lineRule="auto"/>
        <w:ind w:firstLine="567"/>
        <w:jc w:val="both"/>
        <w:rPr>
          <w:rFonts w:ascii="Arial" w:eastAsia="PMingLiU" w:hAnsi="Arial" w:cs="Arial"/>
          <w:sz w:val="20"/>
          <w:szCs w:val="20"/>
        </w:rPr>
      </w:pPr>
    </w:p>
    <w:p w:rsidR="004A2264" w:rsidRDefault="004A2264" w:rsidP="00160E53">
      <w:pPr>
        <w:spacing w:after="0" w:line="480" w:lineRule="auto"/>
        <w:jc w:val="both"/>
        <w:rPr>
          <w:rFonts w:ascii="Arial" w:eastAsia="PMingLiU" w:hAnsi="Arial" w:cs="Arial"/>
          <w:b/>
          <w:sz w:val="20"/>
          <w:szCs w:val="20"/>
          <w:lang w:val="en-US"/>
        </w:rPr>
      </w:pPr>
      <w:r w:rsidRPr="004A2264">
        <w:rPr>
          <w:rFonts w:ascii="Arial" w:eastAsia="PMingLiU" w:hAnsi="Arial" w:cs="Arial"/>
          <w:b/>
          <w:sz w:val="20"/>
          <w:szCs w:val="20"/>
        </w:rPr>
        <w:t>Data Analysis</w:t>
      </w:r>
      <w:r w:rsidRPr="004A2264">
        <w:rPr>
          <w:rFonts w:ascii="Arial" w:eastAsia="PMingLiU" w:hAnsi="Arial" w:cs="Arial"/>
          <w:sz w:val="20"/>
          <w:szCs w:val="20"/>
        </w:rPr>
        <w:t>.</w:t>
      </w:r>
      <w:r w:rsidRPr="004A2264">
        <w:rPr>
          <w:rFonts w:ascii="Arial" w:eastAsia="PMingLiU" w:hAnsi="Arial" w:cs="Arial"/>
          <w:b/>
          <w:sz w:val="20"/>
          <w:szCs w:val="20"/>
          <w:lang w:val="en-US"/>
        </w:rPr>
        <w:t xml:space="preserve"> </w:t>
      </w:r>
    </w:p>
    <w:p w:rsidR="004A2264" w:rsidRPr="004A2264" w:rsidRDefault="004A2264" w:rsidP="0098012A">
      <w:pPr>
        <w:spacing w:after="0" w:line="360" w:lineRule="auto"/>
        <w:ind w:firstLine="567"/>
        <w:jc w:val="both"/>
        <w:rPr>
          <w:rFonts w:ascii="Arial" w:eastAsia="PMingLiU" w:hAnsi="Arial" w:cs="Arial"/>
          <w:sz w:val="20"/>
          <w:szCs w:val="20"/>
        </w:rPr>
      </w:pPr>
      <w:r w:rsidRPr="004A2264">
        <w:rPr>
          <w:rFonts w:ascii="Arial" w:eastAsia="PMingLiU" w:hAnsi="Arial" w:cs="Arial"/>
          <w:sz w:val="20"/>
          <w:szCs w:val="20"/>
        </w:rPr>
        <w:t>The differences among the number of individual arthropods based on different functional groups were analyzed using analysis of variance (ANOVA of logarithmic data).  Means were separated with the Tukey-test when ANOVA analysis shows any significant difference (P&lt;0.05). The same analysis was done for each of diversity indices of the arthropod in the three stages of rice growth.  All analysis were done using R Statistical Software version 3.3.1 (2016-06-21).  Results were shown as means ± SE throughout the text.</w:t>
      </w:r>
    </w:p>
    <w:p w:rsidR="007108C1" w:rsidRDefault="007108C1" w:rsidP="007D7E25">
      <w:pPr>
        <w:pStyle w:val="ListParagraph"/>
        <w:spacing w:line="240" w:lineRule="auto"/>
        <w:ind w:left="0"/>
        <w:jc w:val="center"/>
        <w:rPr>
          <w:rFonts w:ascii="Arial" w:hAnsi="Arial" w:cs="Arial"/>
          <w:b/>
          <w:sz w:val="20"/>
          <w:szCs w:val="20"/>
        </w:rPr>
      </w:pPr>
    </w:p>
    <w:p w:rsidR="0098012A" w:rsidRDefault="0098012A" w:rsidP="007D7E25">
      <w:pPr>
        <w:pStyle w:val="ListParagraph"/>
        <w:spacing w:line="240" w:lineRule="auto"/>
        <w:ind w:left="0"/>
        <w:jc w:val="center"/>
        <w:rPr>
          <w:rFonts w:ascii="Arial" w:hAnsi="Arial" w:cs="Arial"/>
          <w:b/>
          <w:sz w:val="20"/>
          <w:szCs w:val="20"/>
        </w:rPr>
      </w:pPr>
    </w:p>
    <w:p w:rsidR="00864D35" w:rsidRDefault="00404246"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RESULTS AND DISCUSSION</w:t>
      </w:r>
      <w:r w:rsidR="00864D35">
        <w:rPr>
          <w:rFonts w:ascii="Arial" w:hAnsi="Arial" w:cs="Arial"/>
          <w:b/>
          <w:sz w:val="20"/>
          <w:szCs w:val="20"/>
          <w:lang w:val="en-US"/>
        </w:rPr>
        <w:t xml:space="preserve"> </w:t>
      </w:r>
    </w:p>
    <w:p w:rsidR="00A22825" w:rsidRPr="00A22825" w:rsidRDefault="00A22825" w:rsidP="00A22825">
      <w:pPr>
        <w:spacing w:after="0" w:line="240" w:lineRule="auto"/>
        <w:jc w:val="both"/>
        <w:rPr>
          <w:rFonts w:ascii="Arial" w:eastAsia="PMingLiU" w:hAnsi="Arial" w:cs="Arial"/>
          <w:b/>
          <w:sz w:val="20"/>
          <w:szCs w:val="20"/>
        </w:rPr>
      </w:pPr>
      <w:r w:rsidRPr="00A22825">
        <w:rPr>
          <w:rFonts w:ascii="Arial" w:eastAsia="PMingLiU" w:hAnsi="Arial" w:cs="Arial"/>
          <w:b/>
          <w:sz w:val="20"/>
          <w:szCs w:val="20"/>
        </w:rPr>
        <w:t>Species richness and abundance.</w:t>
      </w:r>
    </w:p>
    <w:p w:rsidR="00A22825" w:rsidRPr="00A22825" w:rsidRDefault="00A22825" w:rsidP="00A22825">
      <w:pPr>
        <w:spacing w:after="0" w:line="240" w:lineRule="auto"/>
        <w:jc w:val="both"/>
        <w:rPr>
          <w:rFonts w:ascii="Arial" w:eastAsia="PMingLiU" w:hAnsi="Arial" w:cs="Arial"/>
          <w:b/>
          <w:sz w:val="20"/>
          <w:szCs w:val="20"/>
        </w:rPr>
      </w:pPr>
    </w:p>
    <w:p w:rsidR="00A22825" w:rsidRPr="00A22825" w:rsidRDefault="00A22825" w:rsidP="00264DE0">
      <w:pPr>
        <w:spacing w:after="0" w:line="360" w:lineRule="auto"/>
        <w:jc w:val="both"/>
        <w:rPr>
          <w:rFonts w:ascii="Arial" w:eastAsia="PMingLiU" w:hAnsi="Arial" w:cs="Arial"/>
          <w:sz w:val="20"/>
          <w:szCs w:val="20"/>
        </w:rPr>
      </w:pPr>
      <w:r w:rsidRPr="00A22825">
        <w:rPr>
          <w:rFonts w:ascii="Arial" w:eastAsia="PMingLiU" w:hAnsi="Arial" w:cs="Arial"/>
          <w:b/>
          <w:sz w:val="20"/>
          <w:szCs w:val="20"/>
        </w:rPr>
        <w:tab/>
      </w:r>
      <w:r w:rsidRPr="00A22825">
        <w:rPr>
          <w:rFonts w:ascii="Arial" w:eastAsia="PMingLiU" w:hAnsi="Arial" w:cs="Arial"/>
          <w:sz w:val="20"/>
          <w:szCs w:val="20"/>
        </w:rPr>
        <w:t xml:space="preserve">In total there were 2454 individuals  arthropods collected during the three phases of rice plantation.  They all belonged to  two classes, nine orders, 20 families and 25 morphospecies. The morphospecies and corresponding taxa of the  specimens collected are shown in Table 1. Number of species found on vegetative stage of rice plantation (25  species) were higher than those on transition and  generative stages of the plantation (16 species each) (Table </w:t>
      </w:r>
      <w:r w:rsidRPr="00A22825">
        <w:rPr>
          <w:rFonts w:ascii="Arial" w:eastAsia="PMingLiU" w:hAnsi="Arial" w:cs="Arial"/>
          <w:sz w:val="20"/>
          <w:szCs w:val="20"/>
          <w:lang w:val="en-US"/>
        </w:rPr>
        <w:t>2</w:t>
      </w:r>
      <w:r w:rsidRPr="00A22825">
        <w:rPr>
          <w:rFonts w:ascii="Arial" w:eastAsia="PMingLiU" w:hAnsi="Arial" w:cs="Arial"/>
          <w:sz w:val="20"/>
          <w:szCs w:val="20"/>
        </w:rPr>
        <w:t>). The species richness of arthropods in the rice plantation depends on the location of study, cultivation technique, and sampling methods (Zhang et al. 2013).  In South Kalimantan, earlier study has shown that number of species and their abundance are higher in the rice field that were received an IPM system of cultivation than those in the non-IPM system</w:t>
      </w:r>
      <w:r w:rsidR="001D1CA1">
        <w:rPr>
          <w:rFonts w:ascii="Arial" w:eastAsia="PMingLiU" w:hAnsi="Arial" w:cs="Arial"/>
          <w:sz w:val="20"/>
          <w:szCs w:val="20"/>
          <w:lang w:val="en-US"/>
        </w:rPr>
        <w:t xml:space="preserve">.  Number of Arthropods species found was more than 50 species in IPM system of rice field. However, the arthropods samples </w:t>
      </w:r>
      <w:r w:rsidR="00172CD8">
        <w:rPr>
          <w:rFonts w:ascii="Arial" w:eastAsia="PMingLiU" w:hAnsi="Arial" w:cs="Arial"/>
          <w:sz w:val="20"/>
          <w:szCs w:val="20"/>
          <w:lang w:val="en-US"/>
        </w:rPr>
        <w:t>in the study were caught using</w:t>
      </w:r>
      <w:r w:rsidRPr="00A22825">
        <w:rPr>
          <w:rFonts w:ascii="Arial" w:eastAsia="PMingLiU" w:hAnsi="Arial" w:cs="Arial"/>
          <w:sz w:val="20"/>
          <w:szCs w:val="20"/>
        </w:rPr>
        <w:t xml:space="preserve"> </w:t>
      </w:r>
      <w:r w:rsidR="001D1CA1" w:rsidRPr="001D1CA1">
        <w:rPr>
          <w:rFonts w:ascii="Arial" w:eastAsia="PMingLiU" w:hAnsi="Arial" w:cs="Arial"/>
          <w:sz w:val="20"/>
          <w:szCs w:val="20"/>
          <w:lang w:val="en-US"/>
        </w:rPr>
        <w:t>four kinds of trap</w:t>
      </w:r>
      <w:r w:rsidR="001D1CA1">
        <w:rPr>
          <w:rFonts w:ascii="Arial" w:eastAsia="PMingLiU" w:hAnsi="Arial" w:cs="Arial"/>
          <w:sz w:val="20"/>
          <w:szCs w:val="20"/>
          <w:lang w:val="en-US"/>
        </w:rPr>
        <w:t xml:space="preserve">: </w:t>
      </w:r>
      <w:r w:rsidR="001D1CA1" w:rsidRPr="001D1CA1">
        <w:rPr>
          <w:rFonts w:ascii="Arial" w:eastAsia="PMingLiU" w:hAnsi="Arial" w:cs="Arial"/>
          <w:sz w:val="20"/>
          <w:szCs w:val="20"/>
          <w:lang w:val="en-US"/>
        </w:rPr>
        <w:t xml:space="preserve">insect nets, yellow sticky traps, light trap and pitfall trap </w:t>
      </w:r>
      <w:r w:rsidRPr="00A22825">
        <w:rPr>
          <w:rFonts w:ascii="Arial" w:eastAsia="PMingLiU" w:hAnsi="Arial" w:cs="Arial"/>
          <w:sz w:val="20"/>
          <w:szCs w:val="20"/>
        </w:rPr>
        <w:t xml:space="preserve">(Samharinto et al. 2012). </w:t>
      </w:r>
      <w:r w:rsidR="001D1CA1">
        <w:rPr>
          <w:rFonts w:ascii="Arial" w:eastAsia="PMingLiU" w:hAnsi="Arial" w:cs="Arial"/>
          <w:sz w:val="20"/>
          <w:szCs w:val="20"/>
          <w:lang w:val="en-US"/>
        </w:rPr>
        <w:t>Here in our study site</w:t>
      </w:r>
      <w:r w:rsidR="00640E6B">
        <w:rPr>
          <w:rFonts w:ascii="Arial" w:eastAsia="PMingLiU" w:hAnsi="Arial" w:cs="Arial"/>
          <w:sz w:val="20"/>
          <w:szCs w:val="20"/>
          <w:lang w:val="en-US"/>
        </w:rPr>
        <w:t>,</w:t>
      </w:r>
      <w:r w:rsidR="001D1CA1">
        <w:rPr>
          <w:rFonts w:ascii="Arial" w:eastAsia="PMingLiU" w:hAnsi="Arial" w:cs="Arial"/>
          <w:sz w:val="20"/>
          <w:szCs w:val="20"/>
          <w:lang w:val="en-US"/>
        </w:rPr>
        <w:t xml:space="preserve"> </w:t>
      </w:r>
      <w:r w:rsidR="001D1CA1" w:rsidRPr="00160E53">
        <w:rPr>
          <w:rFonts w:ascii="Arial" w:eastAsia="PMingLiU" w:hAnsi="Arial" w:cs="Arial"/>
          <w:sz w:val="20"/>
          <w:szCs w:val="20"/>
          <w:lang w:val="en-US"/>
        </w:rPr>
        <w:t>p</w:t>
      </w:r>
      <w:r w:rsidRPr="00160E53">
        <w:rPr>
          <w:rFonts w:ascii="Arial" w:eastAsia="PMingLiU" w:hAnsi="Arial" w:cs="Arial"/>
          <w:sz w:val="20"/>
          <w:szCs w:val="20"/>
        </w:rPr>
        <w:t>esticides were used 2-4 times during the</w:t>
      </w:r>
      <w:r w:rsidR="001D1CA1" w:rsidRPr="00160E53">
        <w:rPr>
          <w:rFonts w:ascii="Arial" w:eastAsia="PMingLiU" w:hAnsi="Arial" w:cs="Arial"/>
          <w:sz w:val="20"/>
          <w:szCs w:val="20"/>
        </w:rPr>
        <w:t xml:space="preserve"> rice growth in each plot of the</w:t>
      </w:r>
      <w:r w:rsidRPr="00160E53">
        <w:rPr>
          <w:rFonts w:ascii="Arial" w:eastAsia="PMingLiU" w:hAnsi="Arial" w:cs="Arial"/>
          <w:sz w:val="20"/>
          <w:szCs w:val="20"/>
        </w:rPr>
        <w:t xml:space="preserve"> study</w:t>
      </w:r>
      <w:r w:rsidR="001D1CA1" w:rsidRPr="00160E53">
        <w:rPr>
          <w:rFonts w:ascii="Arial" w:eastAsia="PMingLiU" w:hAnsi="Arial" w:cs="Arial"/>
          <w:sz w:val="20"/>
          <w:szCs w:val="20"/>
          <w:lang w:val="en-US"/>
        </w:rPr>
        <w:t xml:space="preserve">.  Besides, the arthropods samples were taken </w:t>
      </w:r>
      <w:r w:rsidR="00A0113C" w:rsidRPr="00160E53">
        <w:rPr>
          <w:rFonts w:ascii="Arial" w:eastAsia="PMingLiU" w:hAnsi="Arial" w:cs="Arial"/>
          <w:sz w:val="20"/>
          <w:szCs w:val="20"/>
          <w:lang w:val="en-US"/>
        </w:rPr>
        <w:t>using one method only (</w:t>
      </w:r>
      <w:r w:rsidR="001D1CA1" w:rsidRPr="00160E53">
        <w:rPr>
          <w:rFonts w:ascii="Arial" w:eastAsia="PMingLiU" w:hAnsi="Arial" w:cs="Arial"/>
          <w:sz w:val="20"/>
          <w:szCs w:val="20"/>
          <w:lang w:val="en-US"/>
        </w:rPr>
        <w:t xml:space="preserve">sweeping </w:t>
      </w:r>
      <w:r w:rsidR="00A0113C" w:rsidRPr="00160E53">
        <w:rPr>
          <w:rFonts w:ascii="Arial" w:eastAsia="PMingLiU" w:hAnsi="Arial" w:cs="Arial"/>
          <w:sz w:val="20"/>
          <w:szCs w:val="20"/>
          <w:lang w:val="en-US"/>
        </w:rPr>
        <w:t xml:space="preserve">insect </w:t>
      </w:r>
      <w:r w:rsidR="001D1CA1" w:rsidRPr="00160E53">
        <w:rPr>
          <w:rFonts w:ascii="Arial" w:eastAsia="PMingLiU" w:hAnsi="Arial" w:cs="Arial"/>
          <w:sz w:val="20"/>
          <w:szCs w:val="20"/>
          <w:lang w:val="en-US"/>
        </w:rPr>
        <w:t>net</w:t>
      </w:r>
      <w:r w:rsidR="00640E6B" w:rsidRPr="00160E53">
        <w:rPr>
          <w:rFonts w:ascii="Arial" w:eastAsia="PMingLiU" w:hAnsi="Arial" w:cs="Arial"/>
          <w:sz w:val="20"/>
          <w:szCs w:val="20"/>
          <w:lang w:val="en-US"/>
        </w:rPr>
        <w:t>s</w:t>
      </w:r>
      <w:r w:rsidR="00AA3CC0">
        <w:rPr>
          <w:rFonts w:ascii="Arial" w:eastAsia="PMingLiU" w:hAnsi="Arial" w:cs="Arial"/>
          <w:sz w:val="20"/>
          <w:szCs w:val="20"/>
          <w:lang w:val="en-US"/>
        </w:rPr>
        <w:t xml:space="preserve">). It means the </w:t>
      </w:r>
      <w:r w:rsidR="00AA3CC0">
        <w:rPr>
          <w:rFonts w:ascii="Arial" w:eastAsia="PMingLiU" w:hAnsi="Arial" w:cs="Arial"/>
          <w:sz w:val="20"/>
          <w:szCs w:val="20"/>
          <w:lang w:val="en-US"/>
        </w:rPr>
        <w:lastRenderedPageBreak/>
        <w:t xml:space="preserve">arthropods caught in this study were only the ones flew over the rice plantation or the ones found on the surface of rice plantation.  The arthropods </w:t>
      </w:r>
      <w:r w:rsidR="00E33CA8">
        <w:rPr>
          <w:rFonts w:ascii="Arial" w:eastAsia="PMingLiU" w:hAnsi="Arial" w:cs="Arial"/>
          <w:sz w:val="20"/>
          <w:szCs w:val="20"/>
          <w:lang w:val="en-US"/>
        </w:rPr>
        <w:t xml:space="preserve">that were deep in the plantation or staying in the ground might have been missed.  </w:t>
      </w:r>
      <w:r w:rsidR="00A0113C" w:rsidRPr="00160E53">
        <w:rPr>
          <w:rFonts w:ascii="Arial" w:eastAsia="PMingLiU" w:hAnsi="Arial" w:cs="Arial"/>
          <w:sz w:val="20"/>
          <w:szCs w:val="20"/>
          <w:lang w:val="en-US"/>
        </w:rPr>
        <w:t xml:space="preserve">These two factors </w:t>
      </w:r>
      <w:r w:rsidRPr="00160E53">
        <w:rPr>
          <w:rFonts w:ascii="Arial" w:eastAsia="PMingLiU" w:hAnsi="Arial" w:cs="Arial"/>
          <w:sz w:val="20"/>
          <w:szCs w:val="20"/>
        </w:rPr>
        <w:t>might</w:t>
      </w:r>
      <w:r w:rsidR="00A0113C" w:rsidRPr="00160E53">
        <w:rPr>
          <w:rFonts w:ascii="Arial" w:eastAsia="PMingLiU" w:hAnsi="Arial" w:cs="Arial"/>
          <w:sz w:val="20"/>
          <w:szCs w:val="20"/>
          <w:lang w:val="en-US"/>
        </w:rPr>
        <w:t xml:space="preserve"> contribute to less </w:t>
      </w:r>
      <w:r w:rsidRPr="00160E53">
        <w:rPr>
          <w:rFonts w:ascii="Arial" w:eastAsia="PMingLiU" w:hAnsi="Arial" w:cs="Arial"/>
          <w:sz w:val="20"/>
          <w:szCs w:val="20"/>
        </w:rPr>
        <w:t>species richness in the area</w:t>
      </w:r>
      <w:r w:rsidR="00A0113C" w:rsidRPr="00160E53">
        <w:rPr>
          <w:rFonts w:ascii="Arial" w:eastAsia="PMingLiU" w:hAnsi="Arial" w:cs="Arial"/>
          <w:sz w:val="20"/>
          <w:szCs w:val="20"/>
          <w:lang w:val="en-US"/>
        </w:rPr>
        <w:t xml:space="preserve"> compared to those found in earlier study</w:t>
      </w:r>
      <w:r w:rsidR="000B68E3" w:rsidRPr="00145D40">
        <w:rPr>
          <w:rFonts w:ascii="Arial" w:eastAsia="PMingLiU" w:hAnsi="Arial" w:cs="Arial"/>
          <w:sz w:val="20"/>
          <w:szCs w:val="20"/>
          <w:lang w:val="en-US"/>
        </w:rPr>
        <w:t>.</w:t>
      </w:r>
      <w:r w:rsidR="00AA3CC0" w:rsidRPr="00145D40">
        <w:rPr>
          <w:rFonts w:ascii="Arial" w:eastAsia="PMingLiU" w:hAnsi="Arial" w:cs="Arial"/>
          <w:sz w:val="20"/>
          <w:szCs w:val="20"/>
          <w:lang w:val="en-US"/>
        </w:rPr>
        <w:t xml:space="preserve"> </w:t>
      </w:r>
      <w:r w:rsidR="00264DE0" w:rsidRPr="00145D40">
        <w:rPr>
          <w:rFonts w:ascii="Arial" w:eastAsia="PMingLiU" w:hAnsi="Arial" w:cs="Arial"/>
          <w:sz w:val="20"/>
          <w:szCs w:val="20"/>
          <w:lang w:val="en-US"/>
        </w:rPr>
        <w:t xml:space="preserve"> Pesticides </w:t>
      </w:r>
      <w:r w:rsidR="00A87E2C" w:rsidRPr="00145D40">
        <w:rPr>
          <w:rFonts w:ascii="Arial" w:eastAsia="PMingLiU" w:hAnsi="Arial" w:cs="Arial"/>
          <w:sz w:val="20"/>
          <w:szCs w:val="20"/>
          <w:lang w:val="en-US"/>
        </w:rPr>
        <w:t xml:space="preserve">have been known as one of </w:t>
      </w:r>
      <w:r w:rsidR="00264DE0" w:rsidRPr="00145D40">
        <w:rPr>
          <w:rFonts w:ascii="Arial" w:eastAsia="PMingLiU" w:hAnsi="Arial" w:cs="Arial"/>
          <w:sz w:val="20"/>
          <w:szCs w:val="20"/>
          <w:lang w:val="en-US"/>
        </w:rPr>
        <w:t>major factor</w:t>
      </w:r>
      <w:r w:rsidR="00A87E2C" w:rsidRPr="00145D40">
        <w:rPr>
          <w:rFonts w:ascii="Arial" w:eastAsia="PMingLiU" w:hAnsi="Arial" w:cs="Arial"/>
          <w:sz w:val="20"/>
          <w:szCs w:val="20"/>
          <w:lang w:val="en-US"/>
        </w:rPr>
        <w:t>s</w:t>
      </w:r>
      <w:r w:rsidR="00264DE0" w:rsidRPr="00145D40">
        <w:rPr>
          <w:rFonts w:ascii="Arial" w:eastAsia="PMingLiU" w:hAnsi="Arial" w:cs="Arial"/>
          <w:sz w:val="20"/>
          <w:szCs w:val="20"/>
          <w:lang w:val="en-US"/>
        </w:rPr>
        <w:t xml:space="preserve"> affecting biological diversity</w:t>
      </w:r>
      <w:r w:rsidR="00A87E2C" w:rsidRPr="00145D40">
        <w:rPr>
          <w:rFonts w:ascii="Arial" w:eastAsia="PMingLiU" w:hAnsi="Arial" w:cs="Arial"/>
          <w:sz w:val="20"/>
          <w:szCs w:val="20"/>
          <w:lang w:val="en-US"/>
        </w:rPr>
        <w:t xml:space="preserve"> with serious negative impacts on pollinators, other invertebrates, amphibians and birds</w:t>
      </w:r>
      <w:r w:rsidR="00641474" w:rsidRPr="00145D40">
        <w:rPr>
          <w:rFonts w:ascii="Arial" w:eastAsia="PMingLiU" w:hAnsi="Arial" w:cs="Arial"/>
          <w:sz w:val="20"/>
          <w:szCs w:val="20"/>
          <w:lang w:val="en-US"/>
        </w:rPr>
        <w:t xml:space="preserve">. </w:t>
      </w:r>
      <w:r w:rsidR="00145D40">
        <w:rPr>
          <w:rFonts w:ascii="Arial" w:eastAsia="PMingLiU" w:hAnsi="Arial" w:cs="Arial"/>
          <w:sz w:val="20"/>
          <w:szCs w:val="20"/>
          <w:lang w:val="en-US"/>
        </w:rPr>
        <w:t>In a short term, pesticide may have</w:t>
      </w:r>
      <w:r w:rsidR="00264DE0" w:rsidRPr="00145D40">
        <w:rPr>
          <w:rFonts w:ascii="Arial" w:eastAsia="PMingLiU" w:hAnsi="Arial" w:cs="Arial"/>
          <w:sz w:val="20"/>
          <w:szCs w:val="20"/>
          <w:lang w:val="en-US"/>
        </w:rPr>
        <w:t xml:space="preserve"> toxic effects </w:t>
      </w:r>
      <w:r w:rsidR="004E3438" w:rsidRPr="00145D40">
        <w:rPr>
          <w:rFonts w:ascii="Arial" w:eastAsia="PMingLiU" w:hAnsi="Arial" w:cs="Arial"/>
          <w:sz w:val="20"/>
          <w:szCs w:val="20"/>
          <w:lang w:val="en-US"/>
        </w:rPr>
        <w:t>to</w:t>
      </w:r>
      <w:r w:rsidR="00264DE0" w:rsidRPr="00145D40">
        <w:rPr>
          <w:rFonts w:ascii="Arial" w:eastAsia="PMingLiU" w:hAnsi="Arial" w:cs="Arial"/>
          <w:sz w:val="20"/>
          <w:szCs w:val="20"/>
          <w:lang w:val="en-US"/>
        </w:rPr>
        <w:t xml:space="preserve"> directly exposed organisms, or </w:t>
      </w:r>
      <w:r w:rsidR="004E3438" w:rsidRPr="00145D40">
        <w:rPr>
          <w:rFonts w:ascii="Arial" w:eastAsia="PMingLiU" w:hAnsi="Arial" w:cs="Arial"/>
          <w:sz w:val="20"/>
          <w:szCs w:val="20"/>
          <w:lang w:val="en-US"/>
        </w:rPr>
        <w:t xml:space="preserve">in a </w:t>
      </w:r>
      <w:r w:rsidR="00264DE0" w:rsidRPr="00145D40">
        <w:rPr>
          <w:rFonts w:ascii="Arial" w:eastAsia="PMingLiU" w:hAnsi="Arial" w:cs="Arial"/>
          <w:sz w:val="20"/>
          <w:szCs w:val="20"/>
          <w:lang w:val="en-US"/>
        </w:rPr>
        <w:t>long</w:t>
      </w:r>
      <w:r w:rsidR="00CC1098" w:rsidRPr="00145D40">
        <w:rPr>
          <w:rFonts w:ascii="Arial" w:eastAsia="PMingLiU" w:hAnsi="Arial" w:cs="Arial"/>
          <w:sz w:val="20"/>
          <w:szCs w:val="20"/>
          <w:lang w:val="en-US"/>
        </w:rPr>
        <w:t xml:space="preserve"> </w:t>
      </w:r>
      <w:r w:rsidR="00264DE0" w:rsidRPr="00145D40">
        <w:rPr>
          <w:rFonts w:ascii="Arial" w:eastAsia="PMingLiU" w:hAnsi="Arial" w:cs="Arial"/>
          <w:sz w:val="20"/>
          <w:szCs w:val="20"/>
          <w:lang w:val="en-US"/>
        </w:rPr>
        <w:t xml:space="preserve">term </w:t>
      </w:r>
      <w:r w:rsidR="004E3438" w:rsidRPr="00145D40">
        <w:rPr>
          <w:rFonts w:ascii="Arial" w:eastAsia="PMingLiU" w:hAnsi="Arial" w:cs="Arial"/>
          <w:sz w:val="20"/>
          <w:szCs w:val="20"/>
          <w:lang w:val="en-US"/>
        </w:rPr>
        <w:t xml:space="preserve">they may </w:t>
      </w:r>
      <w:r w:rsidR="00264DE0" w:rsidRPr="00145D40">
        <w:rPr>
          <w:rFonts w:ascii="Arial" w:eastAsia="PMingLiU" w:hAnsi="Arial" w:cs="Arial"/>
          <w:sz w:val="20"/>
          <w:szCs w:val="20"/>
          <w:lang w:val="en-US"/>
        </w:rPr>
        <w:t>caus</w:t>
      </w:r>
      <w:r w:rsidR="004E3438" w:rsidRPr="00145D40">
        <w:rPr>
          <w:rFonts w:ascii="Arial" w:eastAsia="PMingLiU" w:hAnsi="Arial" w:cs="Arial"/>
          <w:sz w:val="20"/>
          <w:szCs w:val="20"/>
          <w:lang w:val="en-US"/>
        </w:rPr>
        <w:t>e changes in habitat and</w:t>
      </w:r>
      <w:r w:rsidR="00264DE0" w:rsidRPr="00145D40">
        <w:rPr>
          <w:rFonts w:ascii="Arial" w:eastAsia="PMingLiU" w:hAnsi="Arial" w:cs="Arial"/>
          <w:sz w:val="20"/>
          <w:szCs w:val="20"/>
          <w:lang w:val="en-US"/>
        </w:rPr>
        <w:t xml:space="preserve"> food chain</w:t>
      </w:r>
      <w:r w:rsidR="004E3438" w:rsidRPr="00145D40">
        <w:rPr>
          <w:rFonts w:ascii="Arial" w:eastAsia="PMingLiU" w:hAnsi="Arial" w:cs="Arial"/>
          <w:sz w:val="20"/>
          <w:szCs w:val="20"/>
          <w:lang w:val="en-US"/>
        </w:rPr>
        <w:t>s</w:t>
      </w:r>
      <w:r w:rsidR="00BD0865" w:rsidRPr="00145D40">
        <w:rPr>
          <w:rFonts w:ascii="Arial" w:eastAsia="PMingLiU" w:hAnsi="Arial" w:cs="Arial"/>
          <w:sz w:val="20"/>
          <w:szCs w:val="20"/>
          <w:lang w:val="en-US"/>
        </w:rPr>
        <w:t xml:space="preserve"> (Chagnon et al., 2015).</w:t>
      </w:r>
      <w:r w:rsidR="00BD0865" w:rsidRPr="00BD0865">
        <w:rPr>
          <w:rFonts w:ascii="Arial" w:eastAsia="PMingLiU" w:hAnsi="Arial" w:cs="Arial"/>
          <w:sz w:val="20"/>
          <w:szCs w:val="20"/>
          <w:lang w:val="en-US"/>
        </w:rPr>
        <w:t xml:space="preserve">  </w:t>
      </w:r>
    </w:p>
    <w:p w:rsidR="0038615A" w:rsidRPr="0038615A" w:rsidRDefault="0038615A" w:rsidP="0098012A">
      <w:pPr>
        <w:tabs>
          <w:tab w:val="left" w:pos="567"/>
        </w:tabs>
        <w:spacing w:after="0" w:line="360" w:lineRule="auto"/>
        <w:jc w:val="both"/>
        <w:rPr>
          <w:rFonts w:ascii="Arial" w:hAnsi="Arial" w:cs="Arial"/>
          <w:sz w:val="20"/>
          <w:szCs w:val="20"/>
          <w:lang w:val="en-GB" w:eastAsia="en-GB"/>
        </w:rPr>
      </w:pPr>
      <w:r>
        <w:rPr>
          <w:rFonts w:ascii="Arial" w:hAnsi="Arial" w:cs="Arial"/>
          <w:sz w:val="20"/>
          <w:szCs w:val="20"/>
          <w:lang w:val="en-GB" w:eastAsia="en-GB"/>
        </w:rPr>
        <w:tab/>
      </w:r>
      <w:r w:rsidRPr="0038615A">
        <w:rPr>
          <w:rFonts w:ascii="Arial" w:hAnsi="Arial" w:cs="Arial"/>
          <w:sz w:val="20"/>
          <w:szCs w:val="20"/>
          <w:lang w:val="en-GB" w:eastAsia="en-GB"/>
        </w:rPr>
        <w:t xml:space="preserve">Three species of predators were always caught from each plot, namely </w:t>
      </w:r>
      <w:proofErr w:type="spellStart"/>
      <w:r w:rsidRPr="0038615A">
        <w:rPr>
          <w:rFonts w:ascii="Arial" w:hAnsi="Arial" w:cs="Arial"/>
          <w:i/>
          <w:sz w:val="20"/>
          <w:szCs w:val="20"/>
          <w:lang w:val="en-GB" w:eastAsia="en-GB"/>
        </w:rPr>
        <w:t>Tetragnatha</w:t>
      </w:r>
      <w:proofErr w:type="spellEnd"/>
      <w:r w:rsidRPr="0038615A">
        <w:rPr>
          <w:rFonts w:ascii="Arial" w:hAnsi="Arial" w:cs="Arial"/>
          <w:i/>
          <w:sz w:val="20"/>
          <w:szCs w:val="20"/>
          <w:lang w:val="en-GB" w:eastAsia="en-GB"/>
        </w:rPr>
        <w:t xml:space="preserve"> </w:t>
      </w:r>
      <w:proofErr w:type="spellStart"/>
      <w:r w:rsidRPr="0038615A">
        <w:rPr>
          <w:rFonts w:ascii="Arial" w:hAnsi="Arial" w:cs="Arial"/>
          <w:i/>
          <w:sz w:val="20"/>
          <w:szCs w:val="20"/>
          <w:lang w:val="en-GB" w:eastAsia="en-GB"/>
        </w:rPr>
        <w:t>maxillosa</w:t>
      </w:r>
      <w:proofErr w:type="spellEnd"/>
      <w:r w:rsidRPr="0038615A">
        <w:rPr>
          <w:rFonts w:ascii="Arial" w:hAnsi="Arial" w:cs="Arial"/>
          <w:sz w:val="20"/>
          <w:szCs w:val="20"/>
          <w:lang w:val="en-GB" w:eastAsia="en-GB"/>
        </w:rPr>
        <w:t xml:space="preserve"> (</w:t>
      </w:r>
      <w:proofErr w:type="spellStart"/>
      <w:proofErr w:type="gramStart"/>
      <w:r w:rsidRPr="0038615A">
        <w:rPr>
          <w:rFonts w:ascii="Arial" w:hAnsi="Arial" w:cs="Arial"/>
          <w:sz w:val="20"/>
          <w:szCs w:val="20"/>
          <w:lang w:val="en-GB" w:eastAsia="en-GB"/>
        </w:rPr>
        <w:t>Araneae:Tetragnathidae</w:t>
      </w:r>
      <w:proofErr w:type="spellEnd"/>
      <w:proofErr w:type="gramEnd"/>
      <w:r w:rsidRPr="0038615A">
        <w:rPr>
          <w:rFonts w:ascii="Arial" w:hAnsi="Arial" w:cs="Arial"/>
          <w:sz w:val="20"/>
          <w:szCs w:val="20"/>
          <w:lang w:val="en-GB" w:eastAsia="en-GB"/>
        </w:rPr>
        <w:t xml:space="preserve">) </w:t>
      </w:r>
      <w:proofErr w:type="spellStart"/>
      <w:r w:rsidRPr="0038615A">
        <w:rPr>
          <w:rFonts w:ascii="Arial" w:hAnsi="Arial" w:cs="Arial"/>
          <w:i/>
          <w:sz w:val="20"/>
          <w:szCs w:val="20"/>
          <w:lang w:val="en-GB" w:eastAsia="en-GB"/>
        </w:rPr>
        <w:t>Agriocnemis</w:t>
      </w:r>
      <w:proofErr w:type="spellEnd"/>
      <w:r w:rsidRPr="0038615A">
        <w:rPr>
          <w:rFonts w:ascii="Arial" w:hAnsi="Arial" w:cs="Arial"/>
          <w:i/>
          <w:sz w:val="20"/>
          <w:szCs w:val="20"/>
          <w:lang w:val="en-GB" w:eastAsia="en-GB"/>
        </w:rPr>
        <w:t xml:space="preserve"> </w:t>
      </w:r>
      <w:proofErr w:type="spellStart"/>
      <w:r w:rsidRPr="0038615A">
        <w:rPr>
          <w:rFonts w:ascii="Arial" w:hAnsi="Arial" w:cs="Arial"/>
          <w:i/>
          <w:sz w:val="20"/>
          <w:szCs w:val="20"/>
          <w:lang w:val="en-GB" w:eastAsia="en-GB"/>
        </w:rPr>
        <w:t>femina</w:t>
      </w:r>
      <w:proofErr w:type="spellEnd"/>
      <w:r w:rsidRPr="0038615A">
        <w:rPr>
          <w:rFonts w:ascii="Arial" w:hAnsi="Arial" w:cs="Arial"/>
          <w:sz w:val="20"/>
          <w:szCs w:val="20"/>
          <w:lang w:val="en-GB" w:eastAsia="en-GB"/>
        </w:rPr>
        <w:t xml:space="preserve"> (</w:t>
      </w:r>
      <w:proofErr w:type="spellStart"/>
      <w:r w:rsidRPr="0038615A">
        <w:rPr>
          <w:rFonts w:ascii="Arial" w:hAnsi="Arial" w:cs="Arial"/>
          <w:sz w:val="20"/>
          <w:szCs w:val="20"/>
          <w:lang w:val="en-GB" w:eastAsia="en-GB"/>
        </w:rPr>
        <w:t>Odonata:Coenagrionidae</w:t>
      </w:r>
      <w:proofErr w:type="spellEnd"/>
      <w:r w:rsidRPr="0038615A">
        <w:rPr>
          <w:rFonts w:ascii="Arial" w:hAnsi="Arial" w:cs="Arial"/>
          <w:sz w:val="20"/>
          <w:szCs w:val="20"/>
          <w:lang w:val="en-GB" w:eastAsia="en-GB"/>
        </w:rPr>
        <w:t xml:space="preserve">), </w:t>
      </w:r>
      <w:proofErr w:type="spellStart"/>
      <w:r w:rsidRPr="0038615A">
        <w:rPr>
          <w:rFonts w:ascii="Arial" w:hAnsi="Arial" w:cs="Arial"/>
          <w:sz w:val="20"/>
          <w:szCs w:val="20"/>
          <w:lang w:val="en-GB" w:eastAsia="en-GB"/>
        </w:rPr>
        <w:t>dan</w:t>
      </w:r>
      <w:proofErr w:type="spellEnd"/>
      <w:r w:rsidRPr="0038615A">
        <w:rPr>
          <w:rFonts w:ascii="Arial" w:hAnsi="Arial" w:cs="Arial"/>
          <w:sz w:val="20"/>
          <w:szCs w:val="20"/>
          <w:lang w:val="en-GB" w:eastAsia="en-GB"/>
        </w:rPr>
        <w:t xml:space="preserve"> </w:t>
      </w:r>
      <w:proofErr w:type="spellStart"/>
      <w:r w:rsidRPr="0038615A">
        <w:rPr>
          <w:rFonts w:ascii="Arial" w:hAnsi="Arial" w:cs="Arial"/>
          <w:i/>
          <w:sz w:val="20"/>
          <w:szCs w:val="20"/>
          <w:lang w:val="en-GB" w:eastAsia="en-GB"/>
        </w:rPr>
        <w:t>Verania</w:t>
      </w:r>
      <w:proofErr w:type="spellEnd"/>
      <w:r w:rsidRPr="0038615A">
        <w:rPr>
          <w:rFonts w:ascii="Arial" w:hAnsi="Arial" w:cs="Arial"/>
          <w:i/>
          <w:sz w:val="20"/>
          <w:szCs w:val="20"/>
          <w:lang w:val="en-GB" w:eastAsia="en-GB"/>
        </w:rPr>
        <w:t xml:space="preserve"> </w:t>
      </w:r>
      <w:proofErr w:type="spellStart"/>
      <w:r w:rsidRPr="0038615A">
        <w:rPr>
          <w:rFonts w:ascii="Arial" w:hAnsi="Arial" w:cs="Arial"/>
          <w:i/>
          <w:sz w:val="20"/>
          <w:szCs w:val="20"/>
          <w:lang w:val="en-GB" w:eastAsia="en-GB"/>
        </w:rPr>
        <w:t>lineata</w:t>
      </w:r>
      <w:proofErr w:type="spellEnd"/>
      <w:r w:rsidRPr="0038615A">
        <w:rPr>
          <w:rFonts w:ascii="Arial" w:hAnsi="Arial" w:cs="Arial"/>
          <w:sz w:val="20"/>
          <w:szCs w:val="20"/>
          <w:lang w:val="en-GB" w:eastAsia="en-GB"/>
        </w:rPr>
        <w:t xml:space="preserve"> (</w:t>
      </w:r>
      <w:proofErr w:type="spellStart"/>
      <w:r w:rsidRPr="0038615A">
        <w:rPr>
          <w:rFonts w:ascii="Arial" w:hAnsi="Arial" w:cs="Arial"/>
          <w:sz w:val="20"/>
          <w:szCs w:val="20"/>
          <w:lang w:val="en-GB" w:eastAsia="en-GB"/>
        </w:rPr>
        <w:t>Coleoptera</w:t>
      </w:r>
      <w:proofErr w:type="spellEnd"/>
      <w:r w:rsidRPr="0038615A">
        <w:rPr>
          <w:rFonts w:ascii="Arial" w:hAnsi="Arial" w:cs="Arial"/>
          <w:sz w:val="20"/>
          <w:szCs w:val="20"/>
          <w:lang w:val="en-GB" w:eastAsia="en-GB"/>
        </w:rPr>
        <w:t xml:space="preserve">: </w:t>
      </w:r>
      <w:proofErr w:type="spellStart"/>
      <w:r w:rsidRPr="0038615A">
        <w:rPr>
          <w:rFonts w:ascii="Arial" w:hAnsi="Arial" w:cs="Arial"/>
          <w:sz w:val="20"/>
          <w:szCs w:val="20"/>
          <w:lang w:val="en-GB" w:eastAsia="en-GB"/>
        </w:rPr>
        <w:t>Cocinelidae</w:t>
      </w:r>
      <w:proofErr w:type="spellEnd"/>
      <w:r w:rsidRPr="0038615A">
        <w:rPr>
          <w:rFonts w:ascii="Arial" w:hAnsi="Arial" w:cs="Arial"/>
          <w:sz w:val="20"/>
          <w:szCs w:val="20"/>
          <w:lang w:val="en-GB" w:eastAsia="en-GB"/>
        </w:rPr>
        <w:t xml:space="preserve">).  These three species are known as general predators. The availability of their prey in all stages of rice growth probably had maintained their population in the field. </w:t>
      </w:r>
      <w:r w:rsidR="00AD4EC6" w:rsidRPr="004C4F0F">
        <w:rPr>
          <w:rFonts w:ascii="Arial" w:hAnsi="Arial" w:cs="Arial"/>
          <w:sz w:val="20"/>
          <w:szCs w:val="20"/>
          <w:lang w:eastAsia="en-GB"/>
        </w:rPr>
        <w:t xml:space="preserve">Spiders have been </w:t>
      </w:r>
      <w:r w:rsidR="00AD4EC6" w:rsidRPr="004C4F0F">
        <w:rPr>
          <w:rFonts w:ascii="Arial" w:hAnsi="Arial" w:cs="Arial"/>
          <w:sz w:val="20"/>
          <w:szCs w:val="20"/>
          <w:lang w:val="en-US" w:eastAsia="en-GB"/>
        </w:rPr>
        <w:t>known a</w:t>
      </w:r>
      <w:r w:rsidR="00AD4EC6" w:rsidRPr="004C4F0F">
        <w:rPr>
          <w:rFonts w:ascii="Arial" w:hAnsi="Arial" w:cs="Arial"/>
          <w:sz w:val="20"/>
          <w:szCs w:val="20"/>
          <w:lang w:eastAsia="en-GB"/>
        </w:rPr>
        <w:t xml:space="preserve">s important natural enemies of pests and </w:t>
      </w:r>
      <w:r w:rsidR="00AD4EC6" w:rsidRPr="004C4F0F">
        <w:rPr>
          <w:rFonts w:ascii="Arial" w:hAnsi="Arial" w:cs="Arial"/>
          <w:sz w:val="20"/>
          <w:szCs w:val="20"/>
          <w:lang w:val="en-US" w:eastAsia="en-GB"/>
        </w:rPr>
        <w:t xml:space="preserve">also </w:t>
      </w:r>
      <w:r w:rsidR="00AD4EC6" w:rsidRPr="004C4F0F">
        <w:rPr>
          <w:rFonts w:ascii="Arial" w:hAnsi="Arial" w:cs="Arial"/>
          <w:sz w:val="20"/>
          <w:szCs w:val="20"/>
          <w:lang w:eastAsia="en-GB"/>
        </w:rPr>
        <w:t xml:space="preserve">as indicators of biodiversity in rice </w:t>
      </w:r>
      <w:r w:rsidR="00AD4EC6" w:rsidRPr="004C4F0F">
        <w:rPr>
          <w:rFonts w:ascii="Arial" w:hAnsi="Arial" w:cs="Arial"/>
          <w:sz w:val="20"/>
          <w:szCs w:val="20"/>
          <w:lang w:val="en-US" w:eastAsia="en-GB"/>
        </w:rPr>
        <w:t>field</w:t>
      </w:r>
      <w:r w:rsidR="008E649E" w:rsidRPr="004C4F0F">
        <w:rPr>
          <w:rFonts w:ascii="Arial" w:hAnsi="Arial" w:cs="Arial"/>
          <w:sz w:val="20"/>
          <w:szCs w:val="20"/>
          <w:lang w:eastAsia="en-GB"/>
        </w:rPr>
        <w:t xml:space="preserve"> ecosystems </w:t>
      </w:r>
      <w:r w:rsidR="00AD4EC6" w:rsidRPr="004C4F0F">
        <w:rPr>
          <w:rFonts w:ascii="Arial" w:hAnsi="Arial" w:cs="Arial"/>
          <w:sz w:val="20"/>
          <w:szCs w:val="20"/>
          <w:lang w:eastAsia="en-GB"/>
        </w:rPr>
        <w:t xml:space="preserve">(Betz </w:t>
      </w:r>
      <w:r w:rsidR="000F6647">
        <w:rPr>
          <w:rFonts w:ascii="Arial" w:hAnsi="Arial" w:cs="Arial"/>
          <w:sz w:val="20"/>
          <w:szCs w:val="20"/>
          <w:lang w:val="en-US" w:eastAsia="en-GB"/>
        </w:rPr>
        <w:t>&amp;</w:t>
      </w:r>
      <w:r w:rsidR="00AD4EC6" w:rsidRPr="004C4F0F">
        <w:rPr>
          <w:rFonts w:ascii="Arial" w:hAnsi="Arial" w:cs="Arial"/>
          <w:sz w:val="20"/>
          <w:szCs w:val="20"/>
          <w:lang w:eastAsia="en-GB"/>
        </w:rPr>
        <w:t xml:space="preserve"> Tscharntke, 2017</w:t>
      </w:r>
      <w:r w:rsidR="00AD4EC6" w:rsidRPr="004C4F0F">
        <w:rPr>
          <w:rFonts w:ascii="Arial" w:hAnsi="Arial" w:cs="Arial"/>
          <w:sz w:val="20"/>
          <w:szCs w:val="20"/>
          <w:lang w:val="en-US" w:eastAsia="en-GB"/>
        </w:rPr>
        <w:t xml:space="preserve">; </w:t>
      </w:r>
      <w:r w:rsidR="00AD4EC6" w:rsidRPr="004C4F0F">
        <w:rPr>
          <w:rFonts w:ascii="Arial" w:hAnsi="Arial" w:cs="Arial"/>
          <w:sz w:val="20"/>
          <w:szCs w:val="20"/>
          <w:lang w:eastAsia="en-GB"/>
        </w:rPr>
        <w:t>Tanaka, 2016)</w:t>
      </w:r>
      <w:r w:rsidR="00AD4EC6" w:rsidRPr="004C4F0F">
        <w:rPr>
          <w:rFonts w:ascii="Arial" w:hAnsi="Arial" w:cs="Arial"/>
          <w:sz w:val="20"/>
          <w:szCs w:val="20"/>
          <w:lang w:val="en-US" w:eastAsia="en-GB"/>
        </w:rPr>
        <w:t xml:space="preserve">. </w:t>
      </w:r>
      <w:r w:rsidR="00AD4EC6" w:rsidRPr="004C4F0F">
        <w:rPr>
          <w:rFonts w:ascii="Arial" w:hAnsi="Arial" w:cs="Arial"/>
          <w:sz w:val="20"/>
          <w:szCs w:val="20"/>
          <w:lang w:val="en-GB" w:eastAsia="en-GB"/>
        </w:rPr>
        <w:t xml:space="preserve"> </w:t>
      </w:r>
      <w:proofErr w:type="spellStart"/>
      <w:r w:rsidRPr="004C4F0F">
        <w:rPr>
          <w:rFonts w:ascii="Arial" w:hAnsi="Arial" w:cs="Arial"/>
          <w:i/>
          <w:sz w:val="20"/>
          <w:szCs w:val="20"/>
          <w:lang w:val="en-GB" w:eastAsia="en-GB"/>
        </w:rPr>
        <w:t>Tetragnatha</w:t>
      </w:r>
      <w:proofErr w:type="spellEnd"/>
      <w:r w:rsidRPr="004C4F0F">
        <w:rPr>
          <w:rFonts w:ascii="Arial" w:hAnsi="Arial" w:cs="Arial"/>
          <w:i/>
          <w:sz w:val="20"/>
          <w:szCs w:val="20"/>
          <w:lang w:val="en-GB" w:eastAsia="en-GB"/>
        </w:rPr>
        <w:t xml:space="preserve"> </w:t>
      </w:r>
      <w:proofErr w:type="spellStart"/>
      <w:r w:rsidRPr="004C4F0F">
        <w:rPr>
          <w:rFonts w:ascii="Arial" w:hAnsi="Arial" w:cs="Arial"/>
          <w:i/>
          <w:sz w:val="20"/>
          <w:szCs w:val="20"/>
          <w:lang w:val="en-GB" w:eastAsia="en-GB"/>
        </w:rPr>
        <w:t>maxillosa</w:t>
      </w:r>
      <w:proofErr w:type="spellEnd"/>
      <w:r w:rsidRPr="004C4F0F">
        <w:rPr>
          <w:rFonts w:ascii="Arial" w:hAnsi="Arial" w:cs="Arial"/>
          <w:sz w:val="20"/>
          <w:szCs w:val="20"/>
          <w:lang w:val="en-GB" w:eastAsia="en-GB"/>
        </w:rPr>
        <w:t xml:space="preserve"> is a spider species that is very active during the night and preys upon brown plant hopper (</w:t>
      </w:r>
      <w:r w:rsidRPr="004C4F0F">
        <w:rPr>
          <w:rFonts w:ascii="Arial" w:hAnsi="Arial" w:cs="Arial"/>
          <w:i/>
          <w:sz w:val="20"/>
          <w:szCs w:val="20"/>
          <w:lang w:val="en-GB" w:eastAsia="en-GB"/>
        </w:rPr>
        <w:t xml:space="preserve">N. </w:t>
      </w:r>
      <w:proofErr w:type="spellStart"/>
      <w:r w:rsidRPr="004C4F0F">
        <w:rPr>
          <w:rFonts w:ascii="Arial" w:hAnsi="Arial" w:cs="Arial"/>
          <w:i/>
          <w:sz w:val="20"/>
          <w:szCs w:val="20"/>
          <w:lang w:val="en-GB" w:eastAsia="en-GB"/>
        </w:rPr>
        <w:t>lugens</w:t>
      </w:r>
      <w:proofErr w:type="spellEnd"/>
      <w:r w:rsidRPr="004C4F0F">
        <w:rPr>
          <w:rFonts w:ascii="Arial" w:hAnsi="Arial" w:cs="Arial"/>
          <w:sz w:val="20"/>
          <w:szCs w:val="20"/>
          <w:lang w:val="en-GB" w:eastAsia="en-GB"/>
        </w:rPr>
        <w:t>), leaf hopper (</w:t>
      </w:r>
      <w:proofErr w:type="spellStart"/>
      <w:r w:rsidRPr="004C4F0F">
        <w:rPr>
          <w:rFonts w:ascii="Arial" w:hAnsi="Arial" w:cs="Arial"/>
          <w:i/>
          <w:sz w:val="20"/>
          <w:szCs w:val="20"/>
          <w:lang w:val="en-GB" w:eastAsia="en-GB"/>
        </w:rPr>
        <w:t>Nephotetteix</w:t>
      </w:r>
      <w:proofErr w:type="spellEnd"/>
      <w:r w:rsidRPr="004C4F0F">
        <w:rPr>
          <w:rFonts w:ascii="Arial" w:hAnsi="Arial" w:cs="Arial"/>
          <w:sz w:val="20"/>
          <w:szCs w:val="20"/>
          <w:lang w:val="en-GB" w:eastAsia="en-GB"/>
        </w:rPr>
        <w:t xml:space="preserve"> spp.) and some other insect pest species (</w:t>
      </w:r>
      <w:r w:rsidR="000F6647" w:rsidRPr="000F6647">
        <w:rPr>
          <w:rFonts w:ascii="Arial" w:hAnsi="Arial" w:cs="Arial"/>
          <w:sz w:val="20"/>
          <w:szCs w:val="20"/>
          <w:lang w:val="en-GB" w:eastAsia="en-GB"/>
        </w:rPr>
        <w:t xml:space="preserve">Betz &amp; </w:t>
      </w:r>
      <w:proofErr w:type="spellStart"/>
      <w:r w:rsidR="000F6647" w:rsidRPr="000F6647">
        <w:rPr>
          <w:rFonts w:ascii="Arial" w:hAnsi="Arial" w:cs="Arial"/>
          <w:sz w:val="20"/>
          <w:szCs w:val="20"/>
          <w:lang w:val="en-GB" w:eastAsia="en-GB"/>
        </w:rPr>
        <w:t>Tscharntke</w:t>
      </w:r>
      <w:proofErr w:type="spellEnd"/>
      <w:r w:rsidR="000F6647" w:rsidRPr="000F6647">
        <w:rPr>
          <w:rFonts w:ascii="Arial" w:hAnsi="Arial" w:cs="Arial"/>
          <w:sz w:val="20"/>
          <w:szCs w:val="20"/>
          <w:lang w:val="en-GB" w:eastAsia="en-GB"/>
        </w:rPr>
        <w:t>, 2017</w:t>
      </w:r>
      <w:r w:rsidRPr="004C4F0F">
        <w:rPr>
          <w:rFonts w:ascii="Arial" w:hAnsi="Arial" w:cs="Arial"/>
          <w:sz w:val="20"/>
          <w:szCs w:val="20"/>
          <w:lang w:val="en-GB" w:eastAsia="en-GB"/>
        </w:rPr>
        <w:t>).</w:t>
      </w:r>
      <w:r w:rsidR="004A7B29" w:rsidRPr="004C4F0F">
        <w:rPr>
          <w:rFonts w:ascii="Arial" w:hAnsi="Arial" w:cs="Arial"/>
          <w:sz w:val="20"/>
          <w:szCs w:val="20"/>
          <w:lang w:val="en-GB" w:eastAsia="en-GB"/>
        </w:rPr>
        <w:t xml:space="preserve"> Spider diversity</w:t>
      </w:r>
      <w:r w:rsidR="00B37CBF" w:rsidRPr="004C4F0F">
        <w:rPr>
          <w:rFonts w:ascii="Arial" w:hAnsi="Arial" w:cs="Arial"/>
          <w:sz w:val="20"/>
          <w:szCs w:val="20"/>
          <w:lang w:val="en-GB" w:eastAsia="en-GB"/>
        </w:rPr>
        <w:t xml:space="preserve"> is significantly dependent on v</w:t>
      </w:r>
      <w:r w:rsidR="004A7B29" w:rsidRPr="004C4F0F">
        <w:rPr>
          <w:rFonts w:ascii="Arial" w:hAnsi="Arial" w:cs="Arial"/>
          <w:sz w:val="20"/>
          <w:szCs w:val="20"/>
          <w:lang w:eastAsia="en-GB"/>
        </w:rPr>
        <w:t>egetation structure</w:t>
      </w:r>
      <w:r w:rsidR="00B37CBF" w:rsidRPr="004C4F0F">
        <w:rPr>
          <w:rFonts w:ascii="Arial" w:hAnsi="Arial" w:cs="Arial"/>
          <w:sz w:val="20"/>
          <w:szCs w:val="20"/>
          <w:lang w:val="en-US" w:eastAsia="en-GB"/>
        </w:rPr>
        <w:t xml:space="preserve"> (</w:t>
      </w:r>
      <w:r w:rsidR="004A7B29" w:rsidRPr="004C4F0F">
        <w:rPr>
          <w:rFonts w:ascii="Arial" w:hAnsi="Arial" w:cs="Arial"/>
          <w:sz w:val="20"/>
          <w:szCs w:val="20"/>
          <w:lang w:eastAsia="en-GB"/>
        </w:rPr>
        <w:t xml:space="preserve">Landsman </w:t>
      </w:r>
      <w:r w:rsidR="00145D40">
        <w:rPr>
          <w:rFonts w:ascii="Arial" w:hAnsi="Arial" w:cs="Arial"/>
          <w:sz w:val="20"/>
          <w:szCs w:val="20"/>
          <w:lang w:val="en-US" w:eastAsia="en-GB"/>
        </w:rPr>
        <w:t>&amp;</w:t>
      </w:r>
      <w:r w:rsidR="004A7B29" w:rsidRPr="004C4F0F">
        <w:rPr>
          <w:rFonts w:ascii="Arial" w:hAnsi="Arial" w:cs="Arial"/>
          <w:sz w:val="20"/>
          <w:szCs w:val="20"/>
          <w:lang w:eastAsia="en-GB"/>
        </w:rPr>
        <w:t xml:space="preserve"> Bowman, 2017</w:t>
      </w:r>
      <w:r w:rsidR="00B37CBF" w:rsidRPr="004C4F0F">
        <w:rPr>
          <w:rFonts w:ascii="Arial" w:hAnsi="Arial" w:cs="Arial"/>
          <w:sz w:val="20"/>
          <w:szCs w:val="20"/>
          <w:lang w:val="en-US" w:eastAsia="en-GB"/>
        </w:rPr>
        <w:t xml:space="preserve">).   </w:t>
      </w:r>
      <w:r w:rsidR="002A7B7D" w:rsidRPr="004C4F0F">
        <w:rPr>
          <w:rFonts w:ascii="Arial" w:hAnsi="Arial" w:cs="Arial"/>
          <w:sz w:val="20"/>
          <w:szCs w:val="20"/>
          <w:lang w:eastAsia="en-GB"/>
        </w:rPr>
        <w:t xml:space="preserve">The abundance and species richness of  spiders </w:t>
      </w:r>
      <w:r w:rsidR="002A7B7D" w:rsidRPr="004C4F0F">
        <w:rPr>
          <w:rFonts w:ascii="Arial" w:hAnsi="Arial" w:cs="Arial"/>
          <w:sz w:val="20"/>
          <w:szCs w:val="20"/>
          <w:lang w:val="en-US" w:eastAsia="en-GB"/>
        </w:rPr>
        <w:t>are</w:t>
      </w:r>
      <w:r w:rsidR="002A7B7D" w:rsidRPr="004C4F0F">
        <w:rPr>
          <w:rFonts w:ascii="Arial" w:hAnsi="Arial" w:cs="Arial"/>
          <w:sz w:val="20"/>
          <w:szCs w:val="20"/>
          <w:lang w:eastAsia="en-GB"/>
        </w:rPr>
        <w:t xml:space="preserve"> higher in the abandoned fields</w:t>
      </w:r>
      <w:r w:rsidR="002A7B7D" w:rsidRPr="004C4F0F">
        <w:rPr>
          <w:rFonts w:ascii="Arial" w:hAnsi="Arial" w:cs="Arial"/>
          <w:sz w:val="20"/>
          <w:szCs w:val="20"/>
          <w:lang w:val="en-US" w:eastAsia="en-GB"/>
        </w:rPr>
        <w:t xml:space="preserve"> in which </w:t>
      </w:r>
      <w:r w:rsidR="004D11A2" w:rsidRPr="004C4F0F">
        <w:rPr>
          <w:rFonts w:ascii="Arial" w:hAnsi="Arial" w:cs="Arial"/>
          <w:sz w:val="20"/>
          <w:szCs w:val="20"/>
          <w:lang w:val="en-US" w:eastAsia="en-GB"/>
        </w:rPr>
        <w:t xml:space="preserve">more </w:t>
      </w:r>
      <w:r w:rsidR="0006433B" w:rsidRPr="004C4F0F">
        <w:rPr>
          <w:rFonts w:ascii="Arial" w:hAnsi="Arial" w:cs="Arial"/>
          <w:sz w:val="20"/>
          <w:szCs w:val="20"/>
          <w:lang w:val="en-US" w:eastAsia="en-GB"/>
        </w:rPr>
        <w:t>plant species</w:t>
      </w:r>
      <w:r w:rsidR="004D11A2" w:rsidRPr="004C4F0F">
        <w:rPr>
          <w:rFonts w:ascii="Arial" w:hAnsi="Arial" w:cs="Arial"/>
          <w:sz w:val="20"/>
          <w:szCs w:val="20"/>
          <w:lang w:val="en-US" w:eastAsia="en-GB"/>
        </w:rPr>
        <w:t xml:space="preserve"> grown than in rice fields (Baba et al., 2019).  </w:t>
      </w:r>
      <w:r w:rsidR="007108C1">
        <w:rPr>
          <w:rFonts w:ascii="Arial" w:hAnsi="Arial" w:cs="Arial"/>
          <w:sz w:val="20"/>
          <w:szCs w:val="20"/>
          <w:lang w:val="en-US" w:eastAsia="en-GB"/>
        </w:rPr>
        <w:t xml:space="preserve">More species of spiders and/or more numbers might have occurred </w:t>
      </w:r>
      <w:r w:rsidR="007108C1" w:rsidRPr="007108C1">
        <w:rPr>
          <w:rFonts w:ascii="Arial" w:hAnsi="Arial" w:cs="Arial"/>
          <w:sz w:val="20"/>
          <w:szCs w:val="20"/>
          <w:lang w:val="en-US" w:eastAsia="en-GB"/>
        </w:rPr>
        <w:t>in the lower levels of the rice vegetation or at the base of the tillers</w:t>
      </w:r>
      <w:r w:rsidR="007108C1">
        <w:rPr>
          <w:rFonts w:ascii="Arial" w:hAnsi="Arial" w:cs="Arial"/>
          <w:sz w:val="20"/>
          <w:szCs w:val="20"/>
          <w:lang w:val="en-US" w:eastAsia="en-GB"/>
        </w:rPr>
        <w:t xml:space="preserve">.  They </w:t>
      </w:r>
      <w:r w:rsidR="007108C1" w:rsidRPr="007108C1">
        <w:rPr>
          <w:rFonts w:ascii="Arial" w:hAnsi="Arial" w:cs="Arial"/>
          <w:sz w:val="20"/>
          <w:szCs w:val="20"/>
          <w:lang w:val="en-US" w:eastAsia="en-GB"/>
        </w:rPr>
        <w:t xml:space="preserve">might be missed by </w:t>
      </w:r>
      <w:r w:rsidR="007108C1">
        <w:rPr>
          <w:rFonts w:ascii="Arial" w:hAnsi="Arial" w:cs="Arial"/>
          <w:sz w:val="20"/>
          <w:szCs w:val="20"/>
          <w:lang w:val="en-US" w:eastAsia="en-GB"/>
        </w:rPr>
        <w:t xml:space="preserve">insect net that was used in this study.   </w:t>
      </w:r>
      <w:proofErr w:type="spellStart"/>
      <w:r w:rsidRPr="004C4F0F">
        <w:rPr>
          <w:rFonts w:ascii="Arial" w:hAnsi="Arial" w:cs="Arial"/>
          <w:i/>
          <w:sz w:val="20"/>
          <w:szCs w:val="20"/>
          <w:lang w:val="en-GB" w:eastAsia="en-GB"/>
        </w:rPr>
        <w:t>Agrioc</w:t>
      </w:r>
      <w:r w:rsidRPr="0038615A">
        <w:rPr>
          <w:rFonts w:ascii="Arial" w:hAnsi="Arial" w:cs="Arial"/>
          <w:i/>
          <w:sz w:val="20"/>
          <w:szCs w:val="20"/>
          <w:lang w:val="en-GB" w:eastAsia="en-GB"/>
        </w:rPr>
        <w:t>nemis</w:t>
      </w:r>
      <w:proofErr w:type="spellEnd"/>
      <w:r w:rsidRPr="0038615A">
        <w:rPr>
          <w:rFonts w:ascii="Arial" w:hAnsi="Arial" w:cs="Arial"/>
          <w:i/>
          <w:sz w:val="20"/>
          <w:szCs w:val="20"/>
          <w:lang w:val="en-GB" w:eastAsia="en-GB"/>
        </w:rPr>
        <w:t xml:space="preserve"> </w:t>
      </w:r>
      <w:proofErr w:type="spellStart"/>
      <w:r w:rsidRPr="0038615A">
        <w:rPr>
          <w:rFonts w:ascii="Arial" w:hAnsi="Arial" w:cs="Arial"/>
          <w:i/>
          <w:sz w:val="20"/>
          <w:szCs w:val="20"/>
          <w:lang w:val="en-GB" w:eastAsia="en-GB"/>
        </w:rPr>
        <w:t>femina</w:t>
      </w:r>
      <w:proofErr w:type="spellEnd"/>
      <w:r w:rsidRPr="0038615A">
        <w:rPr>
          <w:rFonts w:ascii="Arial" w:hAnsi="Arial" w:cs="Arial"/>
          <w:sz w:val="20"/>
          <w:szCs w:val="20"/>
          <w:lang w:val="en-GB" w:eastAsia="en-GB"/>
        </w:rPr>
        <w:t xml:space="preserve"> is a small damselfly that consumes other small insects while </w:t>
      </w:r>
      <w:r w:rsidRPr="0038615A">
        <w:rPr>
          <w:rFonts w:ascii="Arial" w:hAnsi="Arial" w:cs="Arial"/>
          <w:i/>
          <w:sz w:val="20"/>
          <w:szCs w:val="20"/>
          <w:lang w:val="en-GB" w:eastAsia="en-GB"/>
        </w:rPr>
        <w:t xml:space="preserve">V. </w:t>
      </w:r>
      <w:proofErr w:type="spellStart"/>
      <w:r w:rsidRPr="0038615A">
        <w:rPr>
          <w:rFonts w:ascii="Arial" w:hAnsi="Arial" w:cs="Arial"/>
          <w:i/>
          <w:sz w:val="20"/>
          <w:szCs w:val="20"/>
          <w:lang w:val="en-GB" w:eastAsia="en-GB"/>
        </w:rPr>
        <w:t>lineata</w:t>
      </w:r>
      <w:proofErr w:type="spellEnd"/>
      <w:r w:rsidRPr="0038615A">
        <w:rPr>
          <w:rFonts w:ascii="Arial" w:hAnsi="Arial" w:cs="Arial"/>
          <w:sz w:val="20"/>
          <w:szCs w:val="20"/>
          <w:lang w:val="en-GB" w:eastAsia="en-GB"/>
        </w:rPr>
        <w:t xml:space="preserve"> is a predator species that mostly consumes brown plant hopper and leaf hopper (</w:t>
      </w:r>
      <w:proofErr w:type="spellStart"/>
      <w:r w:rsidRPr="0038615A">
        <w:rPr>
          <w:rFonts w:ascii="Arial" w:hAnsi="Arial" w:cs="Arial"/>
          <w:sz w:val="20"/>
          <w:szCs w:val="20"/>
          <w:lang w:val="en-GB" w:eastAsia="en-GB"/>
        </w:rPr>
        <w:t>Herianto</w:t>
      </w:r>
      <w:proofErr w:type="spellEnd"/>
      <w:r w:rsidRPr="0038615A">
        <w:rPr>
          <w:rFonts w:ascii="Arial" w:hAnsi="Arial" w:cs="Arial"/>
          <w:sz w:val="20"/>
          <w:szCs w:val="20"/>
          <w:lang w:val="en-GB" w:eastAsia="en-GB"/>
        </w:rPr>
        <w:t>, et al. 2015),</w:t>
      </w:r>
    </w:p>
    <w:p w:rsidR="000B68E3" w:rsidRDefault="0038615A" w:rsidP="0098012A">
      <w:pPr>
        <w:tabs>
          <w:tab w:val="left" w:pos="720"/>
        </w:tabs>
        <w:spacing w:after="0" w:line="360" w:lineRule="auto"/>
        <w:ind w:firstLine="709"/>
        <w:jc w:val="both"/>
        <w:rPr>
          <w:rFonts w:ascii="Arial" w:hAnsi="Arial" w:cs="Arial"/>
          <w:sz w:val="20"/>
          <w:szCs w:val="20"/>
          <w:lang w:val="en-GB" w:eastAsia="en-GB"/>
        </w:rPr>
      </w:pPr>
      <w:r w:rsidRPr="0038615A">
        <w:rPr>
          <w:rFonts w:ascii="Arial" w:hAnsi="Arial" w:cs="Arial"/>
          <w:sz w:val="20"/>
          <w:szCs w:val="20"/>
          <w:lang w:val="en-GB" w:eastAsia="en-GB"/>
        </w:rPr>
        <w:t xml:space="preserve">Mean number of individual arthropods collected per plot based on different functional categories are presented in Table </w:t>
      </w:r>
      <w:r w:rsidR="003D0534">
        <w:rPr>
          <w:rFonts w:ascii="Arial" w:hAnsi="Arial" w:cs="Arial"/>
          <w:sz w:val="20"/>
          <w:szCs w:val="20"/>
          <w:lang w:val="en-GB" w:eastAsia="en-GB"/>
        </w:rPr>
        <w:t>3</w:t>
      </w:r>
      <w:r w:rsidRPr="0038615A">
        <w:rPr>
          <w:rFonts w:ascii="Arial" w:hAnsi="Arial" w:cs="Arial"/>
          <w:sz w:val="20"/>
          <w:szCs w:val="20"/>
          <w:lang w:val="en-GB" w:eastAsia="en-GB"/>
        </w:rPr>
        <w:t>. Number of species across each category varied greatly and almost all categories had higher number of individuals in vegetative stage of rice growth, except for phytophagous insect.  All phytophagous insects found were known as pests in rice plantation.  This study sh</w:t>
      </w:r>
      <w:r w:rsidR="000B68E3">
        <w:rPr>
          <w:rFonts w:ascii="Arial" w:hAnsi="Arial" w:cs="Arial"/>
          <w:sz w:val="20"/>
          <w:szCs w:val="20"/>
          <w:lang w:val="en-GB" w:eastAsia="en-GB"/>
        </w:rPr>
        <w:t>owed that</w:t>
      </w:r>
      <w:r w:rsidRPr="0038615A">
        <w:rPr>
          <w:rFonts w:ascii="Arial" w:hAnsi="Arial" w:cs="Arial"/>
          <w:sz w:val="20"/>
          <w:szCs w:val="20"/>
          <w:lang w:val="en-GB" w:eastAsia="en-GB"/>
        </w:rPr>
        <w:t xml:space="preserve"> </w:t>
      </w:r>
      <w:r w:rsidR="000B68E3">
        <w:rPr>
          <w:rFonts w:ascii="Arial" w:hAnsi="Arial" w:cs="Arial"/>
          <w:sz w:val="20"/>
          <w:szCs w:val="20"/>
          <w:lang w:val="en-GB" w:eastAsia="en-GB"/>
        </w:rPr>
        <w:t xml:space="preserve">the </w:t>
      </w:r>
      <w:r w:rsidRPr="0038615A">
        <w:rPr>
          <w:rFonts w:ascii="Arial" w:hAnsi="Arial" w:cs="Arial"/>
          <w:sz w:val="20"/>
          <w:szCs w:val="20"/>
          <w:lang w:val="en-GB" w:eastAsia="en-GB"/>
        </w:rPr>
        <w:t xml:space="preserve">abundance </w:t>
      </w:r>
      <w:r w:rsidR="000B68E3">
        <w:rPr>
          <w:rFonts w:ascii="Arial" w:hAnsi="Arial" w:cs="Arial"/>
          <w:sz w:val="20"/>
          <w:szCs w:val="20"/>
          <w:lang w:val="en-GB" w:eastAsia="en-GB"/>
        </w:rPr>
        <w:t xml:space="preserve">these </w:t>
      </w:r>
      <w:r w:rsidR="000B68E3" w:rsidRPr="000B68E3">
        <w:rPr>
          <w:rFonts w:ascii="Arial" w:hAnsi="Arial" w:cs="Arial"/>
          <w:sz w:val="20"/>
          <w:szCs w:val="20"/>
          <w:lang w:val="en-GB" w:eastAsia="en-GB"/>
        </w:rPr>
        <w:t xml:space="preserve">phytophagous insects </w:t>
      </w:r>
      <w:r w:rsidR="000B68E3">
        <w:rPr>
          <w:rFonts w:ascii="Arial" w:hAnsi="Arial" w:cs="Arial"/>
          <w:sz w:val="20"/>
          <w:szCs w:val="20"/>
          <w:lang w:val="en-GB" w:eastAsia="en-GB"/>
        </w:rPr>
        <w:t>was</w:t>
      </w:r>
      <w:r w:rsidRPr="0038615A">
        <w:rPr>
          <w:rFonts w:ascii="Arial" w:hAnsi="Arial" w:cs="Arial"/>
          <w:sz w:val="20"/>
          <w:szCs w:val="20"/>
          <w:lang w:val="en-GB" w:eastAsia="en-GB"/>
        </w:rPr>
        <w:t xml:space="preserve"> higher significantly (F= 8.31, P= 0.009) in generative stage of rice growth than those of transition and generative stages.  The high frequency of pesticide application in the study site might decrease the other arthropods abundance in later stages of rice plantation (</w:t>
      </w:r>
      <w:proofErr w:type="spellStart"/>
      <w:r w:rsidRPr="0038615A">
        <w:rPr>
          <w:rFonts w:ascii="Arial" w:hAnsi="Arial" w:cs="Arial"/>
          <w:sz w:val="20"/>
          <w:szCs w:val="20"/>
          <w:lang w:val="en-GB" w:eastAsia="en-GB"/>
        </w:rPr>
        <w:t>Kartohardjono</w:t>
      </w:r>
      <w:proofErr w:type="spellEnd"/>
      <w:r w:rsidRPr="0038615A">
        <w:rPr>
          <w:rFonts w:ascii="Arial" w:hAnsi="Arial" w:cs="Arial"/>
          <w:sz w:val="20"/>
          <w:szCs w:val="20"/>
          <w:lang w:val="en-GB" w:eastAsia="en-GB"/>
        </w:rPr>
        <w:t xml:space="preserve"> 2011; Ueno 2013).  The number of spiders collected in vegetative stage of rice growth was significantly higher (F= 9.74, P=0.005) than those in transition and generative stages.  However, in the three stages of rice growth, the difference among the numbers of predatory insects was not significant (F= 1.65, P=0.24).  </w:t>
      </w:r>
    </w:p>
    <w:p w:rsidR="0038615A" w:rsidRPr="0038615A" w:rsidRDefault="0038615A" w:rsidP="0098012A">
      <w:pPr>
        <w:tabs>
          <w:tab w:val="left" w:pos="720"/>
        </w:tabs>
        <w:spacing w:after="0" w:line="360" w:lineRule="auto"/>
        <w:ind w:firstLine="709"/>
        <w:jc w:val="both"/>
        <w:rPr>
          <w:rFonts w:ascii="Arial" w:hAnsi="Arial" w:cs="Arial"/>
          <w:sz w:val="20"/>
          <w:szCs w:val="20"/>
          <w:lang w:val="en-GB" w:eastAsia="en-GB"/>
        </w:rPr>
      </w:pPr>
      <w:proofErr w:type="spellStart"/>
      <w:r w:rsidRPr="0038615A">
        <w:rPr>
          <w:rFonts w:ascii="Arial" w:hAnsi="Arial" w:cs="Arial"/>
          <w:i/>
          <w:sz w:val="20"/>
          <w:szCs w:val="20"/>
          <w:lang w:val="en-GB" w:eastAsia="en-GB"/>
        </w:rPr>
        <w:t>Culex</w:t>
      </w:r>
      <w:proofErr w:type="spellEnd"/>
      <w:r w:rsidRPr="0038615A">
        <w:rPr>
          <w:rFonts w:ascii="Arial" w:hAnsi="Arial" w:cs="Arial"/>
          <w:i/>
          <w:sz w:val="20"/>
          <w:szCs w:val="20"/>
          <w:lang w:val="en-GB" w:eastAsia="en-GB"/>
        </w:rPr>
        <w:t xml:space="preserve"> </w:t>
      </w:r>
      <w:r w:rsidRPr="0038615A">
        <w:rPr>
          <w:rFonts w:ascii="Arial" w:hAnsi="Arial" w:cs="Arial"/>
          <w:sz w:val="20"/>
          <w:szCs w:val="20"/>
          <w:lang w:val="en-GB" w:eastAsia="en-GB"/>
        </w:rPr>
        <w:t>sp. (</w:t>
      </w:r>
      <w:proofErr w:type="spellStart"/>
      <w:proofErr w:type="gramStart"/>
      <w:r w:rsidRPr="0038615A">
        <w:rPr>
          <w:rFonts w:ascii="Arial" w:hAnsi="Arial" w:cs="Arial"/>
          <w:sz w:val="20"/>
          <w:szCs w:val="20"/>
          <w:lang w:val="en-GB" w:eastAsia="en-GB"/>
        </w:rPr>
        <w:t>Diptera</w:t>
      </w:r>
      <w:proofErr w:type="spellEnd"/>
      <w:r>
        <w:rPr>
          <w:rFonts w:ascii="Arial" w:hAnsi="Arial" w:cs="Arial"/>
          <w:sz w:val="20"/>
          <w:szCs w:val="20"/>
          <w:lang w:val="en-GB" w:eastAsia="en-GB"/>
        </w:rPr>
        <w:t xml:space="preserve"> :</w:t>
      </w:r>
      <w:proofErr w:type="gramEnd"/>
      <w:r>
        <w:rPr>
          <w:rFonts w:ascii="Arial" w:hAnsi="Arial" w:cs="Arial"/>
          <w:sz w:val="20"/>
          <w:szCs w:val="20"/>
          <w:lang w:val="en-GB" w:eastAsia="en-GB"/>
        </w:rPr>
        <w:t xml:space="preserve"> </w:t>
      </w:r>
      <w:proofErr w:type="spellStart"/>
      <w:r w:rsidRPr="0038615A">
        <w:rPr>
          <w:rFonts w:ascii="Arial" w:hAnsi="Arial" w:cs="Arial"/>
          <w:sz w:val="20"/>
          <w:szCs w:val="20"/>
          <w:lang w:val="en-GB" w:eastAsia="en-GB"/>
        </w:rPr>
        <w:t>Colicidae</w:t>
      </w:r>
      <w:proofErr w:type="spellEnd"/>
      <w:r w:rsidRPr="0038615A">
        <w:rPr>
          <w:rFonts w:ascii="Arial" w:hAnsi="Arial" w:cs="Arial"/>
          <w:sz w:val="20"/>
          <w:szCs w:val="20"/>
          <w:lang w:val="en-GB" w:eastAsia="en-GB"/>
        </w:rPr>
        <w:t xml:space="preserve">) was categorized as a neutral insect species </w:t>
      </w:r>
      <w:r w:rsidRPr="00B56306">
        <w:rPr>
          <w:rFonts w:ascii="Arial" w:hAnsi="Arial" w:cs="Arial"/>
          <w:sz w:val="20"/>
          <w:szCs w:val="20"/>
          <w:lang w:val="en-GB" w:eastAsia="en-GB"/>
        </w:rPr>
        <w:t>(</w:t>
      </w:r>
      <w:proofErr w:type="spellStart"/>
      <w:r w:rsidRPr="00B56306">
        <w:rPr>
          <w:rFonts w:ascii="Arial" w:hAnsi="Arial" w:cs="Arial"/>
          <w:sz w:val="20"/>
          <w:szCs w:val="20"/>
          <w:lang w:val="en-GB" w:eastAsia="en-GB"/>
        </w:rPr>
        <w:t>Widiarta</w:t>
      </w:r>
      <w:proofErr w:type="spellEnd"/>
      <w:r w:rsidRPr="00B56306">
        <w:rPr>
          <w:rFonts w:ascii="Arial" w:hAnsi="Arial" w:cs="Arial"/>
          <w:sz w:val="20"/>
          <w:szCs w:val="20"/>
          <w:lang w:val="en-GB" w:eastAsia="en-GB"/>
        </w:rPr>
        <w:t xml:space="preserve">, </w:t>
      </w:r>
      <w:r w:rsidRPr="00B56306">
        <w:rPr>
          <w:rFonts w:ascii="Arial" w:hAnsi="Arial" w:cs="Arial"/>
          <w:i/>
          <w:sz w:val="20"/>
          <w:szCs w:val="20"/>
          <w:lang w:val="en-GB" w:eastAsia="en-GB"/>
        </w:rPr>
        <w:t>et al</w:t>
      </w:r>
      <w:r w:rsidRPr="00B56306">
        <w:rPr>
          <w:rFonts w:ascii="Arial" w:hAnsi="Arial" w:cs="Arial"/>
          <w:sz w:val="20"/>
          <w:szCs w:val="20"/>
          <w:lang w:val="en-GB" w:eastAsia="en-GB"/>
        </w:rPr>
        <w:t>. 2006).</w:t>
      </w:r>
      <w:r w:rsidRPr="0038615A">
        <w:rPr>
          <w:rFonts w:ascii="Arial" w:hAnsi="Arial" w:cs="Arial"/>
          <w:sz w:val="20"/>
          <w:szCs w:val="20"/>
          <w:lang w:val="en-GB" w:eastAsia="en-GB"/>
        </w:rPr>
        <w:t xml:space="preserve">  The abundance of this species was very high in vegetative stage of rice growth and none of them was found in later stages. The watery rice field in earlier stage of plantation was a suitable site for larval development of </w:t>
      </w:r>
      <w:proofErr w:type="spellStart"/>
      <w:r w:rsidRPr="0038615A">
        <w:rPr>
          <w:rFonts w:ascii="Arial" w:hAnsi="Arial" w:cs="Arial"/>
          <w:i/>
          <w:sz w:val="20"/>
          <w:szCs w:val="20"/>
          <w:lang w:val="en-GB" w:eastAsia="en-GB"/>
        </w:rPr>
        <w:t>Culex</w:t>
      </w:r>
      <w:proofErr w:type="spellEnd"/>
      <w:r w:rsidRPr="0038615A">
        <w:rPr>
          <w:rFonts w:ascii="Arial" w:hAnsi="Arial" w:cs="Arial"/>
          <w:i/>
          <w:sz w:val="20"/>
          <w:szCs w:val="20"/>
          <w:lang w:val="en-GB" w:eastAsia="en-GB"/>
        </w:rPr>
        <w:t xml:space="preserve">. </w:t>
      </w:r>
      <w:r w:rsidRPr="0038615A">
        <w:rPr>
          <w:rFonts w:ascii="Arial" w:hAnsi="Arial" w:cs="Arial"/>
          <w:sz w:val="20"/>
          <w:szCs w:val="20"/>
          <w:lang w:val="en-GB" w:eastAsia="en-GB"/>
        </w:rPr>
        <w:t>This mosquito species develops inside standing fresh water, such as puddles, pools, ditches, tin cans, and water storage tanks. The neutral insect species may have an important role in rice field ecosystem, they could serve as an alternative prey when the main ones are not available for natural enemies to consume</w:t>
      </w:r>
      <w:r w:rsidR="00AD4EC6">
        <w:rPr>
          <w:rFonts w:ascii="Arial" w:hAnsi="Arial" w:cs="Arial"/>
          <w:sz w:val="20"/>
          <w:szCs w:val="20"/>
          <w:lang w:val="en-GB" w:eastAsia="en-GB"/>
        </w:rPr>
        <w:t xml:space="preserve"> </w:t>
      </w:r>
      <w:r w:rsidRPr="0038615A">
        <w:rPr>
          <w:rFonts w:ascii="Arial" w:hAnsi="Arial" w:cs="Arial"/>
          <w:sz w:val="20"/>
          <w:szCs w:val="20"/>
          <w:lang w:val="en-GB" w:eastAsia="en-GB"/>
        </w:rPr>
        <w:t>(</w:t>
      </w:r>
      <w:proofErr w:type="spellStart"/>
      <w:r w:rsidRPr="0038615A">
        <w:rPr>
          <w:rFonts w:ascii="Arial" w:hAnsi="Arial" w:cs="Arial"/>
          <w:sz w:val="20"/>
          <w:szCs w:val="20"/>
          <w:lang w:val="en-GB" w:eastAsia="en-GB"/>
        </w:rPr>
        <w:t>Pradhana</w:t>
      </w:r>
      <w:proofErr w:type="spellEnd"/>
      <w:r w:rsidRPr="0038615A">
        <w:rPr>
          <w:rFonts w:ascii="Arial" w:hAnsi="Arial" w:cs="Arial"/>
          <w:sz w:val="20"/>
          <w:szCs w:val="20"/>
          <w:lang w:val="en-GB" w:eastAsia="en-GB"/>
        </w:rPr>
        <w:t xml:space="preserve">, </w:t>
      </w:r>
      <w:r w:rsidRPr="0038615A">
        <w:rPr>
          <w:rFonts w:ascii="Arial" w:hAnsi="Arial" w:cs="Arial"/>
          <w:i/>
          <w:sz w:val="20"/>
          <w:szCs w:val="20"/>
          <w:lang w:val="en-GB" w:eastAsia="en-GB"/>
        </w:rPr>
        <w:t>et al</w:t>
      </w:r>
      <w:r w:rsidRPr="0038615A">
        <w:rPr>
          <w:rFonts w:ascii="Arial" w:hAnsi="Arial" w:cs="Arial"/>
          <w:sz w:val="20"/>
          <w:szCs w:val="20"/>
          <w:lang w:val="en-GB" w:eastAsia="en-GB"/>
        </w:rPr>
        <w:t>. 2014).</w:t>
      </w:r>
    </w:p>
    <w:p w:rsidR="00A22825" w:rsidRDefault="00A22825" w:rsidP="00A22825">
      <w:pPr>
        <w:spacing w:after="0" w:line="240" w:lineRule="auto"/>
        <w:jc w:val="both"/>
        <w:rPr>
          <w:rFonts w:ascii="Times New Roman" w:eastAsia="PMingLiU" w:hAnsi="Times New Roman" w:cs="Times New Roman"/>
        </w:rPr>
      </w:pPr>
    </w:p>
    <w:p w:rsidR="0038615A" w:rsidRDefault="0038615A" w:rsidP="001608D7">
      <w:pPr>
        <w:pStyle w:val="Text"/>
        <w:spacing w:after="0" w:line="360" w:lineRule="auto"/>
        <w:rPr>
          <w:rFonts w:ascii="Arial" w:hAnsi="Arial" w:cs="Arial"/>
          <w:b/>
          <w:sz w:val="20"/>
          <w:szCs w:val="20"/>
          <w:lang w:val="tr-TR"/>
        </w:rPr>
      </w:pPr>
      <w:r w:rsidRPr="0038615A">
        <w:rPr>
          <w:rFonts w:ascii="Arial" w:hAnsi="Arial" w:cs="Arial"/>
          <w:b/>
          <w:sz w:val="20"/>
          <w:szCs w:val="20"/>
          <w:lang w:val="tr-TR"/>
        </w:rPr>
        <w:t xml:space="preserve">Species diversity and dominance. </w:t>
      </w:r>
    </w:p>
    <w:p w:rsidR="0038615A" w:rsidRDefault="0038615A" w:rsidP="0098012A">
      <w:pPr>
        <w:pStyle w:val="Text"/>
        <w:spacing w:after="0" w:line="360" w:lineRule="auto"/>
        <w:rPr>
          <w:rFonts w:ascii="Arial" w:hAnsi="Arial" w:cs="Arial"/>
          <w:sz w:val="20"/>
          <w:szCs w:val="20"/>
          <w:lang w:val="tr-TR"/>
        </w:rPr>
      </w:pPr>
      <w:r>
        <w:rPr>
          <w:rFonts w:ascii="Arial" w:hAnsi="Arial" w:cs="Arial"/>
          <w:b/>
          <w:sz w:val="20"/>
          <w:szCs w:val="20"/>
          <w:lang w:val="tr-TR"/>
        </w:rPr>
        <w:tab/>
      </w:r>
      <w:r w:rsidRPr="0038615A">
        <w:rPr>
          <w:rFonts w:ascii="Arial" w:hAnsi="Arial" w:cs="Arial"/>
          <w:sz w:val="20"/>
          <w:szCs w:val="20"/>
          <w:lang w:val="tr-TR"/>
        </w:rPr>
        <w:t xml:space="preserve">Table </w:t>
      </w:r>
      <w:r w:rsidR="00867B8F">
        <w:rPr>
          <w:rFonts w:ascii="Arial" w:hAnsi="Arial" w:cs="Arial"/>
          <w:sz w:val="20"/>
          <w:szCs w:val="20"/>
          <w:lang w:val="tr-TR"/>
        </w:rPr>
        <w:t>4</w:t>
      </w:r>
      <w:r w:rsidRPr="0038615A">
        <w:rPr>
          <w:rFonts w:ascii="Arial" w:hAnsi="Arial" w:cs="Arial"/>
          <w:sz w:val="20"/>
          <w:szCs w:val="20"/>
          <w:lang w:val="tr-TR"/>
        </w:rPr>
        <w:t xml:space="preserve"> shows diversity indices calculated from four plots  in each stage of rice growth.  the </w:t>
      </w:r>
      <w:r w:rsidRPr="00D63B2D">
        <w:rPr>
          <w:rFonts w:ascii="Arial" w:hAnsi="Arial" w:cs="Arial"/>
          <w:i/>
          <w:sz w:val="20"/>
          <w:szCs w:val="20"/>
          <w:lang w:val="tr-TR"/>
        </w:rPr>
        <w:t>Shannon-Weaver</w:t>
      </w:r>
      <w:r w:rsidRPr="0038615A">
        <w:rPr>
          <w:rFonts w:ascii="Arial" w:hAnsi="Arial" w:cs="Arial"/>
          <w:sz w:val="20"/>
          <w:szCs w:val="20"/>
          <w:lang w:val="tr-TR"/>
        </w:rPr>
        <w:t xml:space="preserve"> H', the </w:t>
      </w:r>
      <w:r w:rsidRPr="00D63B2D">
        <w:rPr>
          <w:rFonts w:ascii="Arial" w:hAnsi="Arial" w:cs="Arial"/>
          <w:i/>
          <w:sz w:val="20"/>
          <w:szCs w:val="20"/>
          <w:lang w:val="tr-TR"/>
        </w:rPr>
        <w:t>Simpson Dominance</w:t>
      </w:r>
      <w:r w:rsidRPr="0038615A">
        <w:rPr>
          <w:rFonts w:ascii="Arial" w:hAnsi="Arial" w:cs="Arial"/>
          <w:sz w:val="20"/>
          <w:szCs w:val="20"/>
          <w:lang w:val="tr-TR"/>
        </w:rPr>
        <w:t xml:space="preserve"> C, and the </w:t>
      </w:r>
      <w:r w:rsidRPr="00D63B2D">
        <w:rPr>
          <w:rFonts w:ascii="Arial" w:hAnsi="Arial" w:cs="Arial"/>
          <w:i/>
          <w:sz w:val="20"/>
          <w:szCs w:val="20"/>
          <w:lang w:val="tr-TR"/>
        </w:rPr>
        <w:t>Pielou</w:t>
      </w:r>
      <w:r w:rsidR="00AA7DD0">
        <w:rPr>
          <w:rFonts w:ascii="Arial" w:hAnsi="Arial" w:cs="Arial"/>
          <w:i/>
          <w:sz w:val="20"/>
          <w:szCs w:val="20"/>
          <w:lang w:val="tr-TR"/>
        </w:rPr>
        <w:t xml:space="preserve"> e</w:t>
      </w:r>
      <w:r w:rsidRPr="00D63B2D">
        <w:rPr>
          <w:rFonts w:ascii="Arial" w:hAnsi="Arial" w:cs="Arial"/>
          <w:i/>
          <w:sz w:val="20"/>
          <w:szCs w:val="20"/>
          <w:lang w:val="tr-TR"/>
        </w:rPr>
        <w:t>venness</w:t>
      </w:r>
      <w:r w:rsidRPr="0038615A">
        <w:rPr>
          <w:rFonts w:ascii="Arial" w:hAnsi="Arial" w:cs="Arial"/>
          <w:sz w:val="20"/>
          <w:szCs w:val="20"/>
          <w:lang w:val="tr-TR"/>
        </w:rPr>
        <w:t xml:space="preserve"> J were calculated for each stage of rice </w:t>
      </w:r>
      <w:r w:rsidRPr="0038615A">
        <w:rPr>
          <w:rFonts w:ascii="Arial" w:hAnsi="Arial" w:cs="Arial"/>
          <w:sz w:val="20"/>
          <w:szCs w:val="20"/>
          <w:lang w:val="tr-TR"/>
        </w:rPr>
        <w:lastRenderedPageBreak/>
        <w:t>growth.  The</w:t>
      </w:r>
      <w:r w:rsidRPr="0038615A">
        <w:rPr>
          <w:rFonts w:ascii="Arial" w:hAnsi="Arial" w:cs="Arial"/>
          <w:sz w:val="20"/>
          <w:szCs w:val="20"/>
        </w:rPr>
        <w:t xml:space="preserve"> </w:t>
      </w:r>
      <w:r w:rsidRPr="00D63B2D">
        <w:rPr>
          <w:rFonts w:ascii="Arial" w:hAnsi="Arial" w:cs="Arial"/>
          <w:i/>
          <w:sz w:val="20"/>
          <w:szCs w:val="20"/>
          <w:lang w:val="tr-TR"/>
        </w:rPr>
        <w:t>Shannon-Weaver</w:t>
      </w:r>
      <w:r w:rsidRPr="0038615A">
        <w:rPr>
          <w:rFonts w:ascii="Arial" w:hAnsi="Arial" w:cs="Arial"/>
          <w:sz w:val="20"/>
          <w:szCs w:val="20"/>
          <w:lang w:val="tr-TR"/>
        </w:rPr>
        <w:t xml:space="preserve"> H' index was significantly higher in vegetative stage of rice growth (F=4.66, P=0.04) than those in transition and generative stages. Both </w:t>
      </w:r>
      <w:r w:rsidRPr="00D63B2D">
        <w:rPr>
          <w:rFonts w:ascii="Arial" w:hAnsi="Arial" w:cs="Arial"/>
          <w:i/>
          <w:sz w:val="20"/>
          <w:szCs w:val="20"/>
          <w:lang w:val="tr-TR"/>
        </w:rPr>
        <w:t>Simpson Dominance</w:t>
      </w:r>
      <w:r w:rsidRPr="0038615A">
        <w:rPr>
          <w:rFonts w:ascii="Arial" w:hAnsi="Arial" w:cs="Arial"/>
          <w:sz w:val="20"/>
          <w:szCs w:val="20"/>
          <w:lang w:val="tr-TR"/>
        </w:rPr>
        <w:t xml:space="preserve"> C (F=3.91, P=0.06), and the Pielou evenness J (F=2.45, P=0.14) indices were not significantly different among the three stages of rice growth.  According to Zhang </w:t>
      </w:r>
      <w:r w:rsidRPr="0038615A">
        <w:rPr>
          <w:rFonts w:ascii="Arial" w:hAnsi="Arial" w:cs="Arial"/>
          <w:i/>
          <w:sz w:val="20"/>
          <w:szCs w:val="20"/>
          <w:lang w:val="tr-TR"/>
        </w:rPr>
        <w:t>et al</w:t>
      </w:r>
      <w:r w:rsidRPr="0038615A">
        <w:rPr>
          <w:rFonts w:ascii="Arial" w:hAnsi="Arial" w:cs="Arial"/>
          <w:sz w:val="20"/>
          <w:szCs w:val="20"/>
          <w:lang w:val="tr-TR"/>
        </w:rPr>
        <w:t>. (2013) diversity of arthropod community varies greatly in different seasons and</w:t>
      </w:r>
      <w:r w:rsidR="00D63B2D">
        <w:rPr>
          <w:rFonts w:ascii="Arial" w:hAnsi="Arial" w:cs="Arial"/>
          <w:sz w:val="20"/>
          <w:szCs w:val="20"/>
          <w:lang w:val="tr-TR"/>
        </w:rPr>
        <w:t xml:space="preserve"> in</w:t>
      </w:r>
      <w:r w:rsidRPr="0038615A">
        <w:rPr>
          <w:rFonts w:ascii="Arial" w:hAnsi="Arial" w:cs="Arial"/>
          <w:sz w:val="20"/>
          <w:szCs w:val="20"/>
          <w:lang w:val="tr-TR"/>
        </w:rPr>
        <w:t xml:space="preserve"> rice growth stages. </w:t>
      </w:r>
      <w:r w:rsidR="00D63B2D">
        <w:rPr>
          <w:rFonts w:ascii="Arial" w:hAnsi="Arial" w:cs="Arial"/>
          <w:sz w:val="20"/>
          <w:szCs w:val="20"/>
          <w:lang w:val="tr-TR"/>
        </w:rPr>
        <w:t>The re</w:t>
      </w:r>
      <w:r w:rsidRPr="0038615A">
        <w:rPr>
          <w:rFonts w:ascii="Arial" w:hAnsi="Arial" w:cs="Arial"/>
          <w:sz w:val="20"/>
          <w:szCs w:val="20"/>
          <w:lang w:val="tr-TR"/>
        </w:rPr>
        <w:t>sults in the pre</w:t>
      </w:r>
      <w:r w:rsidR="00D63B2D">
        <w:rPr>
          <w:rFonts w:ascii="Arial" w:hAnsi="Arial" w:cs="Arial"/>
          <w:sz w:val="20"/>
          <w:szCs w:val="20"/>
          <w:lang w:val="tr-TR"/>
        </w:rPr>
        <w:t>s</w:t>
      </w:r>
      <w:r w:rsidRPr="0038615A">
        <w:rPr>
          <w:rFonts w:ascii="Arial" w:hAnsi="Arial" w:cs="Arial"/>
          <w:sz w:val="20"/>
          <w:szCs w:val="20"/>
          <w:lang w:val="tr-TR"/>
        </w:rPr>
        <w:t xml:space="preserve">ent study showed that the three indices varied across different stages of rice growth, even though only the </w:t>
      </w:r>
      <w:r w:rsidRPr="00D63B2D">
        <w:rPr>
          <w:rFonts w:ascii="Arial" w:hAnsi="Arial" w:cs="Arial"/>
          <w:i/>
          <w:sz w:val="20"/>
          <w:szCs w:val="20"/>
          <w:lang w:val="tr-TR"/>
        </w:rPr>
        <w:t>Shannon-Weaver</w:t>
      </w:r>
      <w:r w:rsidRPr="0038615A">
        <w:rPr>
          <w:rFonts w:ascii="Arial" w:hAnsi="Arial" w:cs="Arial"/>
          <w:sz w:val="20"/>
          <w:szCs w:val="20"/>
          <w:lang w:val="tr-TR"/>
        </w:rPr>
        <w:t xml:space="preserve"> H' index that was significantly different. The </w:t>
      </w:r>
      <w:r w:rsidRPr="00D63B2D">
        <w:rPr>
          <w:rFonts w:ascii="Arial" w:hAnsi="Arial" w:cs="Arial"/>
          <w:i/>
          <w:sz w:val="20"/>
          <w:szCs w:val="20"/>
          <w:lang w:val="tr-TR"/>
        </w:rPr>
        <w:t>Shannon-Weaver</w:t>
      </w:r>
      <w:r w:rsidRPr="0038615A">
        <w:rPr>
          <w:rFonts w:ascii="Arial" w:hAnsi="Arial" w:cs="Arial"/>
          <w:sz w:val="20"/>
          <w:szCs w:val="20"/>
          <w:lang w:val="tr-TR"/>
        </w:rPr>
        <w:t xml:space="preserve"> H' index less 0.60 means that the community structure is not stabil, while the index that lies between 0.61-1.20 means that the the ecosystem less stabil (Krebs 1989).</w:t>
      </w:r>
    </w:p>
    <w:p w:rsidR="0038615A" w:rsidRPr="0038615A" w:rsidRDefault="00647A54" w:rsidP="0098012A">
      <w:pPr>
        <w:spacing w:after="0" w:line="360" w:lineRule="auto"/>
        <w:jc w:val="both"/>
        <w:rPr>
          <w:rFonts w:ascii="Arial" w:hAnsi="Arial" w:cs="Arial"/>
          <w:sz w:val="20"/>
          <w:szCs w:val="20"/>
          <w:lang w:val="tr-TR"/>
        </w:rPr>
      </w:pPr>
      <w:r>
        <w:rPr>
          <w:rFonts w:ascii="Arial" w:hAnsi="Arial" w:cs="Arial"/>
          <w:sz w:val="20"/>
          <w:szCs w:val="20"/>
          <w:lang w:val="tr-TR"/>
        </w:rPr>
        <w:tab/>
      </w:r>
      <w:r w:rsidR="0038615A" w:rsidRPr="0038615A">
        <w:rPr>
          <w:rFonts w:ascii="Arial" w:hAnsi="Arial" w:cs="Arial"/>
          <w:sz w:val="20"/>
          <w:szCs w:val="20"/>
          <w:lang w:val="tr-TR"/>
        </w:rPr>
        <w:t>The co</w:t>
      </w:r>
      <w:r w:rsidR="00D63B2D">
        <w:rPr>
          <w:rFonts w:ascii="Arial" w:hAnsi="Arial" w:cs="Arial"/>
          <w:sz w:val="20"/>
          <w:szCs w:val="20"/>
          <w:lang w:val="tr-TR"/>
        </w:rPr>
        <w:t>m</w:t>
      </w:r>
      <w:r w:rsidR="0038615A" w:rsidRPr="0038615A">
        <w:rPr>
          <w:rFonts w:ascii="Arial" w:hAnsi="Arial" w:cs="Arial"/>
          <w:sz w:val="20"/>
          <w:szCs w:val="20"/>
          <w:lang w:val="tr-TR"/>
        </w:rPr>
        <w:t>position of species based on each functional category showed a different trend in the three stages of rice growth. With respect to species abundance, 63 % of total individual numbers</w:t>
      </w:r>
      <w:r w:rsidR="00BA4F56">
        <w:rPr>
          <w:rFonts w:ascii="Arial" w:hAnsi="Arial" w:cs="Arial"/>
          <w:sz w:val="20"/>
          <w:szCs w:val="20"/>
          <w:lang w:val="tr-TR"/>
        </w:rPr>
        <w:t xml:space="preserve"> of arthropods</w:t>
      </w:r>
      <w:r w:rsidR="0038615A" w:rsidRPr="0038615A">
        <w:rPr>
          <w:rFonts w:ascii="Arial" w:hAnsi="Arial" w:cs="Arial"/>
          <w:sz w:val="20"/>
          <w:szCs w:val="20"/>
          <w:lang w:val="tr-TR"/>
        </w:rPr>
        <w:t xml:space="preserve"> was collected in vegetative stage of rice growth compare to  21 %  in transition stage and only 16% in generatif stage.  However, the distribution of each fungsional category in vegetative stage was quite homogen compare</w:t>
      </w:r>
      <w:r w:rsidR="00167C09">
        <w:rPr>
          <w:rFonts w:ascii="Arial" w:hAnsi="Arial" w:cs="Arial"/>
          <w:sz w:val="20"/>
          <w:szCs w:val="20"/>
          <w:lang w:val="tr-TR"/>
        </w:rPr>
        <w:t>d</w:t>
      </w:r>
      <w:r w:rsidR="0038615A" w:rsidRPr="0038615A">
        <w:rPr>
          <w:rFonts w:ascii="Arial" w:hAnsi="Arial" w:cs="Arial"/>
          <w:sz w:val="20"/>
          <w:szCs w:val="20"/>
          <w:lang w:val="tr-TR"/>
        </w:rPr>
        <w:t xml:space="preserve"> to the distribution in transition and generative stages</w:t>
      </w:r>
      <w:r w:rsidR="00167C09">
        <w:rPr>
          <w:rFonts w:ascii="Arial" w:hAnsi="Arial" w:cs="Arial"/>
          <w:sz w:val="20"/>
          <w:szCs w:val="20"/>
          <w:lang w:val="tr-TR"/>
        </w:rPr>
        <w:t xml:space="preserve"> </w:t>
      </w:r>
      <w:r w:rsidR="00167C09" w:rsidRPr="004C4F0F">
        <w:rPr>
          <w:rFonts w:ascii="Arial" w:hAnsi="Arial" w:cs="Arial"/>
          <w:sz w:val="20"/>
          <w:szCs w:val="20"/>
          <w:lang w:val="tr-TR"/>
        </w:rPr>
        <w:t>(Figure 1)</w:t>
      </w:r>
      <w:r w:rsidR="00D63B2D" w:rsidRPr="004C4F0F">
        <w:rPr>
          <w:rFonts w:ascii="Arial" w:hAnsi="Arial" w:cs="Arial"/>
          <w:sz w:val="20"/>
          <w:szCs w:val="20"/>
          <w:lang w:val="tr-TR"/>
        </w:rPr>
        <w:t>.</w:t>
      </w:r>
      <w:r w:rsidR="0038615A" w:rsidRPr="0038615A">
        <w:rPr>
          <w:rFonts w:ascii="Arial" w:hAnsi="Arial" w:cs="Arial"/>
          <w:sz w:val="20"/>
          <w:szCs w:val="20"/>
          <w:lang w:val="tr-TR"/>
        </w:rPr>
        <w:t xml:space="preserve">   İn transition stage, arthropods community was dominated by predatory insects (64%) while in generative stage, it was dominated by phytohagous insects (63%).  The availability of neutral insect is the highest (30%) compare to other functional category in vegetative stage of rice growth.  The presence of this neutral insect in earlier stage of rice growth may caused higher composition of predatory insects in transition stage. The neutral species has been known to play an important role in the community food web in rice fields  (Zhang </w:t>
      </w:r>
      <w:r w:rsidR="0038615A" w:rsidRPr="0038615A">
        <w:rPr>
          <w:rFonts w:ascii="Arial" w:hAnsi="Arial" w:cs="Arial"/>
          <w:i/>
          <w:sz w:val="20"/>
          <w:szCs w:val="20"/>
          <w:lang w:val="tr-TR"/>
        </w:rPr>
        <w:t>et al</w:t>
      </w:r>
      <w:r w:rsidR="0038615A" w:rsidRPr="0038615A">
        <w:rPr>
          <w:rFonts w:ascii="Arial" w:hAnsi="Arial" w:cs="Arial"/>
          <w:sz w:val="20"/>
          <w:szCs w:val="20"/>
          <w:lang w:val="tr-TR"/>
        </w:rPr>
        <w:t>. 2013).</w:t>
      </w:r>
    </w:p>
    <w:p w:rsidR="00E904E6" w:rsidRDefault="00647A54" w:rsidP="0098012A">
      <w:pPr>
        <w:spacing w:after="0" w:line="360" w:lineRule="auto"/>
        <w:ind w:firstLine="720"/>
        <w:jc w:val="both"/>
        <w:rPr>
          <w:rFonts w:ascii="Arial" w:hAnsi="Arial" w:cs="Arial"/>
          <w:sz w:val="20"/>
          <w:szCs w:val="20"/>
          <w:lang w:val="tr-TR"/>
        </w:rPr>
      </w:pPr>
      <w:r w:rsidRPr="00647A54">
        <w:rPr>
          <w:rFonts w:ascii="Arial" w:hAnsi="Arial" w:cs="Arial"/>
          <w:sz w:val="20"/>
          <w:szCs w:val="20"/>
          <w:lang w:val="tr-TR"/>
        </w:rPr>
        <w:t>T</w:t>
      </w:r>
      <w:r w:rsidR="0038615A" w:rsidRPr="0038615A">
        <w:rPr>
          <w:rFonts w:ascii="Arial" w:hAnsi="Arial" w:cs="Arial"/>
          <w:sz w:val="20"/>
          <w:szCs w:val="20"/>
          <w:lang w:val="tr-TR"/>
        </w:rPr>
        <w:t xml:space="preserve">he predatory insect found in transition stage of rice growth was dominated by the species </w:t>
      </w:r>
      <w:r w:rsidR="0038615A" w:rsidRPr="0038615A">
        <w:rPr>
          <w:rFonts w:ascii="Arial" w:hAnsi="Arial" w:cs="Arial"/>
          <w:i/>
          <w:sz w:val="20"/>
          <w:szCs w:val="20"/>
          <w:lang w:val="tr-TR"/>
        </w:rPr>
        <w:t>Verania lineata</w:t>
      </w:r>
      <w:r w:rsidR="0038615A" w:rsidRPr="0038615A">
        <w:rPr>
          <w:rFonts w:ascii="Arial" w:hAnsi="Arial" w:cs="Arial"/>
          <w:sz w:val="20"/>
          <w:szCs w:val="20"/>
          <w:lang w:val="tr-TR"/>
        </w:rPr>
        <w:t xml:space="preserve"> (Coeloptera: Coccinellidae), while the majority of phytophagous insects collected in generative stage was the species </w:t>
      </w:r>
      <w:r w:rsidR="0038615A" w:rsidRPr="0038615A">
        <w:rPr>
          <w:rFonts w:ascii="Arial" w:hAnsi="Arial" w:cs="Arial"/>
          <w:i/>
          <w:sz w:val="20"/>
          <w:szCs w:val="20"/>
          <w:lang w:val="tr-TR"/>
        </w:rPr>
        <w:t>Leptocorisa oratorius</w:t>
      </w:r>
      <w:r w:rsidR="0038615A" w:rsidRPr="0038615A">
        <w:rPr>
          <w:rFonts w:ascii="Arial" w:hAnsi="Arial" w:cs="Arial"/>
          <w:sz w:val="20"/>
          <w:szCs w:val="20"/>
          <w:lang w:val="tr-TR"/>
        </w:rPr>
        <w:t xml:space="preserve"> (Hemiptera:Coreidae).  The high density of the species </w:t>
      </w:r>
      <w:r w:rsidR="0038615A" w:rsidRPr="0038615A">
        <w:rPr>
          <w:rFonts w:ascii="Arial" w:hAnsi="Arial" w:cs="Arial"/>
          <w:i/>
          <w:sz w:val="20"/>
          <w:szCs w:val="20"/>
          <w:lang w:val="tr-TR"/>
        </w:rPr>
        <w:t>L. oratorius</w:t>
      </w:r>
      <w:r w:rsidR="0038615A" w:rsidRPr="0038615A">
        <w:rPr>
          <w:rFonts w:ascii="Arial" w:hAnsi="Arial" w:cs="Arial"/>
          <w:sz w:val="20"/>
          <w:szCs w:val="20"/>
          <w:lang w:val="tr-TR"/>
        </w:rPr>
        <w:t xml:space="preserve"> was corresponded to the stage of rice growth.  The samplings for generative stage of rice were done on 55 DAT, the stage where the rice plantation just formed panicles and their content were still soft.  This stage of rice growth was very much attracted to the species  </w:t>
      </w:r>
      <w:r w:rsidR="0038615A" w:rsidRPr="0038615A">
        <w:rPr>
          <w:rFonts w:ascii="Arial" w:hAnsi="Arial" w:cs="Arial"/>
          <w:i/>
          <w:sz w:val="20"/>
          <w:szCs w:val="20"/>
          <w:lang w:val="tr-TR"/>
        </w:rPr>
        <w:t xml:space="preserve">L. oratorius </w:t>
      </w:r>
      <w:r w:rsidR="0038615A" w:rsidRPr="0038615A">
        <w:rPr>
          <w:rFonts w:ascii="Arial" w:hAnsi="Arial" w:cs="Arial"/>
          <w:sz w:val="20"/>
          <w:szCs w:val="20"/>
          <w:lang w:val="tr-TR"/>
        </w:rPr>
        <w:t>which feeds on the sap of the panicles rice.</w:t>
      </w:r>
      <w:r w:rsidR="0038615A" w:rsidRPr="0038615A">
        <w:rPr>
          <w:rFonts w:ascii="Arial" w:hAnsi="Arial" w:cs="Arial"/>
          <w:sz w:val="20"/>
          <w:szCs w:val="20"/>
          <w:lang w:val="en-GB" w:eastAsia="en-GB"/>
        </w:rPr>
        <w:t xml:space="preserve">  The rice bug </w:t>
      </w:r>
      <w:r w:rsidR="0038615A" w:rsidRPr="0038615A">
        <w:rPr>
          <w:rFonts w:ascii="Arial" w:hAnsi="Arial" w:cs="Arial"/>
          <w:i/>
          <w:sz w:val="20"/>
          <w:szCs w:val="20"/>
          <w:lang w:val="tr-TR"/>
        </w:rPr>
        <w:t>L. oratorius</w:t>
      </w:r>
      <w:r w:rsidR="0038615A" w:rsidRPr="0038615A">
        <w:rPr>
          <w:rFonts w:ascii="Arial" w:hAnsi="Arial" w:cs="Arial"/>
          <w:sz w:val="20"/>
          <w:szCs w:val="20"/>
          <w:lang w:val="tr-TR"/>
        </w:rPr>
        <w:t xml:space="preserve"> is a common and conspicuous insect that emits a strong odour.  </w:t>
      </w:r>
      <w:r w:rsidR="0038615A" w:rsidRPr="0038615A">
        <w:rPr>
          <w:rFonts w:ascii="Arial" w:hAnsi="Arial" w:cs="Arial"/>
          <w:i/>
          <w:sz w:val="20"/>
          <w:szCs w:val="20"/>
          <w:lang w:val="tr-TR"/>
        </w:rPr>
        <w:t>L. oratorius</w:t>
      </w:r>
      <w:r w:rsidR="0038615A" w:rsidRPr="0038615A">
        <w:rPr>
          <w:rFonts w:ascii="Arial" w:hAnsi="Arial" w:cs="Arial"/>
          <w:sz w:val="20"/>
          <w:szCs w:val="20"/>
          <w:lang w:val="tr-TR"/>
        </w:rPr>
        <w:t xml:space="preserve"> is </w:t>
      </w:r>
      <w:r w:rsidR="003A110D">
        <w:rPr>
          <w:rFonts w:ascii="Arial" w:hAnsi="Arial" w:cs="Arial"/>
          <w:sz w:val="20"/>
          <w:szCs w:val="20"/>
          <w:lang w:val="tr-TR"/>
        </w:rPr>
        <w:t>the</w:t>
      </w:r>
      <w:r w:rsidR="0038615A" w:rsidRPr="0038615A">
        <w:rPr>
          <w:rFonts w:ascii="Arial" w:hAnsi="Arial" w:cs="Arial"/>
          <w:sz w:val="20"/>
          <w:szCs w:val="20"/>
          <w:lang w:val="tr-TR"/>
        </w:rPr>
        <w:t xml:space="preserve"> dominant species associated with lowland rice in Indonesia </w:t>
      </w:r>
      <w:r w:rsidR="003A110D">
        <w:rPr>
          <w:rFonts w:ascii="Arial" w:hAnsi="Arial" w:cs="Arial"/>
          <w:sz w:val="20"/>
          <w:szCs w:val="20"/>
          <w:lang w:val="tr-TR"/>
        </w:rPr>
        <w:t xml:space="preserve">  (As’ad et al., 2018).  </w:t>
      </w:r>
      <w:r w:rsidR="00CC1C8D">
        <w:rPr>
          <w:rFonts w:ascii="Arial" w:hAnsi="Arial" w:cs="Arial"/>
          <w:sz w:val="20"/>
          <w:szCs w:val="20"/>
          <w:lang w:val="tr-TR"/>
        </w:rPr>
        <w:t xml:space="preserve">In this study we have shown that despite the use of pesticide by local farmers in their field rice, natural enemies especially predators still exist.  Their presence in rice fields can be used to enhance natural control and to reduce the pesticide application.  The results of this study </w:t>
      </w:r>
      <w:r w:rsidR="00EF5C79">
        <w:rPr>
          <w:rFonts w:ascii="Arial" w:hAnsi="Arial" w:cs="Arial"/>
          <w:sz w:val="20"/>
          <w:szCs w:val="20"/>
          <w:lang w:val="tr-TR"/>
        </w:rPr>
        <w:t xml:space="preserve"> can be used as basic information for the farmers to get to know more a</w:t>
      </w:r>
      <w:r w:rsidR="00EF5C79" w:rsidRPr="00EF5C79">
        <w:rPr>
          <w:rFonts w:ascii="Arial" w:hAnsi="Arial" w:cs="Arial"/>
          <w:sz w:val="20"/>
          <w:szCs w:val="20"/>
          <w:lang w:val="tr-TR"/>
        </w:rPr>
        <w:t>bout pests and beneficial</w:t>
      </w:r>
      <w:r w:rsidR="00EF5C79">
        <w:rPr>
          <w:rFonts w:ascii="Arial" w:hAnsi="Arial" w:cs="Arial"/>
          <w:sz w:val="20"/>
          <w:szCs w:val="20"/>
          <w:lang w:val="tr-TR"/>
        </w:rPr>
        <w:t xml:space="preserve"> </w:t>
      </w:r>
      <w:r w:rsidR="00EF5C79" w:rsidRPr="00EF5C79">
        <w:rPr>
          <w:rFonts w:ascii="Arial" w:hAnsi="Arial" w:cs="Arial"/>
          <w:sz w:val="20"/>
          <w:szCs w:val="20"/>
          <w:lang w:val="tr-TR"/>
        </w:rPr>
        <w:t>organisms</w:t>
      </w:r>
      <w:r w:rsidR="00EF5C79">
        <w:rPr>
          <w:rFonts w:ascii="Arial" w:hAnsi="Arial" w:cs="Arial"/>
          <w:sz w:val="20"/>
          <w:szCs w:val="20"/>
          <w:lang w:val="tr-TR"/>
        </w:rPr>
        <w:t xml:space="preserve"> in their own rice fileds.  Furthermore the results of this study </w:t>
      </w:r>
      <w:r w:rsidR="00CC1C8D" w:rsidRPr="00CC1C8D">
        <w:rPr>
          <w:rFonts w:ascii="Arial" w:hAnsi="Arial" w:cs="Arial"/>
          <w:bCs/>
          <w:sz w:val="20"/>
          <w:szCs w:val="20"/>
          <w:lang w:val="en-US"/>
        </w:rPr>
        <w:t xml:space="preserve">have provided useful foundation </w:t>
      </w:r>
      <w:r w:rsidR="00EF5C79">
        <w:rPr>
          <w:rFonts w:ascii="Arial" w:hAnsi="Arial" w:cs="Arial"/>
          <w:bCs/>
          <w:sz w:val="20"/>
          <w:szCs w:val="20"/>
          <w:lang w:val="en-US"/>
        </w:rPr>
        <w:t>in</w:t>
      </w:r>
      <w:r w:rsidR="00094F4F">
        <w:rPr>
          <w:rFonts w:ascii="Arial" w:hAnsi="Arial" w:cs="Arial"/>
          <w:bCs/>
          <w:sz w:val="20"/>
          <w:szCs w:val="20"/>
          <w:lang w:val="en-US"/>
        </w:rPr>
        <w:t xml:space="preserve"> </w:t>
      </w:r>
      <w:r w:rsidR="00EF5C79">
        <w:rPr>
          <w:rFonts w:ascii="Arial" w:hAnsi="Arial" w:cs="Arial"/>
          <w:bCs/>
          <w:sz w:val="20"/>
          <w:szCs w:val="20"/>
          <w:lang w:val="en-US"/>
        </w:rPr>
        <w:t>designing</w:t>
      </w:r>
      <w:r w:rsidR="00094F4F">
        <w:rPr>
          <w:rFonts w:ascii="Arial" w:hAnsi="Arial" w:cs="Arial"/>
          <w:bCs/>
          <w:sz w:val="20"/>
          <w:szCs w:val="20"/>
          <w:lang w:val="en-US"/>
        </w:rPr>
        <w:t xml:space="preserve"> suitable IPM methods </w:t>
      </w:r>
      <w:r w:rsidR="00EF5C79">
        <w:rPr>
          <w:rFonts w:ascii="Arial" w:hAnsi="Arial" w:cs="Arial"/>
          <w:bCs/>
          <w:sz w:val="20"/>
          <w:szCs w:val="20"/>
          <w:lang w:val="en-US"/>
        </w:rPr>
        <w:t xml:space="preserve">in </w:t>
      </w:r>
      <w:r w:rsidR="00094F4F">
        <w:rPr>
          <w:rFonts w:ascii="Arial" w:hAnsi="Arial" w:cs="Arial"/>
          <w:bCs/>
          <w:sz w:val="20"/>
          <w:szCs w:val="20"/>
          <w:lang w:val="en-US"/>
        </w:rPr>
        <w:t>the</w:t>
      </w:r>
      <w:r w:rsidR="00EF5C79">
        <w:rPr>
          <w:rFonts w:ascii="Arial" w:hAnsi="Arial" w:cs="Arial"/>
          <w:bCs/>
          <w:sz w:val="20"/>
          <w:szCs w:val="20"/>
          <w:lang w:val="en-US"/>
        </w:rPr>
        <w:t>ir</w:t>
      </w:r>
      <w:r w:rsidR="00094F4F">
        <w:rPr>
          <w:rFonts w:ascii="Arial" w:hAnsi="Arial" w:cs="Arial"/>
          <w:bCs/>
          <w:sz w:val="20"/>
          <w:szCs w:val="20"/>
          <w:lang w:val="en-US"/>
        </w:rPr>
        <w:t xml:space="preserve"> rice fields</w:t>
      </w:r>
      <w:r w:rsidR="00CC1C8D" w:rsidRPr="00CC1C8D">
        <w:rPr>
          <w:rFonts w:ascii="Arial" w:hAnsi="Arial" w:cs="Arial"/>
          <w:bCs/>
          <w:sz w:val="20"/>
          <w:szCs w:val="20"/>
          <w:lang w:val="en-US"/>
        </w:rPr>
        <w:t>.</w:t>
      </w:r>
    </w:p>
    <w:p w:rsidR="0006433B" w:rsidRPr="00EF5C79" w:rsidRDefault="00EF5C79" w:rsidP="00EF5C79">
      <w:pPr>
        <w:spacing w:after="0" w:line="240" w:lineRule="auto"/>
        <w:ind w:firstLine="720"/>
        <w:jc w:val="both"/>
        <w:rPr>
          <w:rFonts w:ascii="Arial" w:hAnsi="Arial" w:cs="Arial"/>
          <w:sz w:val="20"/>
          <w:szCs w:val="20"/>
          <w:lang w:val="tr-TR"/>
        </w:rPr>
      </w:pPr>
      <w:r w:rsidRPr="00EF5C79">
        <w:rPr>
          <w:rFonts w:ascii="Arial" w:hAnsi="Arial" w:cs="Arial"/>
          <w:sz w:val="20"/>
          <w:szCs w:val="20"/>
          <w:lang w:val="tr-TR"/>
        </w:rPr>
        <w:t>.</w:t>
      </w:r>
    </w:p>
    <w:p w:rsidR="00167C09" w:rsidRDefault="00167C09" w:rsidP="00234615">
      <w:pPr>
        <w:pStyle w:val="ListParagraph"/>
        <w:spacing w:line="240" w:lineRule="auto"/>
        <w:ind w:left="0"/>
        <w:jc w:val="both"/>
        <w:rPr>
          <w:rFonts w:ascii="Arial" w:hAnsi="Arial" w:cs="Arial"/>
          <w:sz w:val="20"/>
          <w:szCs w:val="20"/>
          <w:lang w:val="en-US"/>
        </w:rPr>
      </w:pPr>
    </w:p>
    <w:p w:rsidR="00AE214D" w:rsidRPr="00864D35" w:rsidRDefault="00404246"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CONCLUSIONS</w:t>
      </w:r>
      <w:r w:rsidR="009D3AA2">
        <w:rPr>
          <w:rFonts w:ascii="Arial" w:hAnsi="Arial" w:cs="Arial"/>
          <w:b/>
          <w:sz w:val="20"/>
          <w:szCs w:val="20"/>
        </w:rPr>
        <w:t xml:space="preserve"> AND</w:t>
      </w:r>
      <w:r w:rsidR="00112114" w:rsidRPr="00234615">
        <w:rPr>
          <w:rFonts w:ascii="Arial" w:hAnsi="Arial" w:cs="Arial"/>
          <w:b/>
          <w:sz w:val="20"/>
          <w:szCs w:val="20"/>
        </w:rPr>
        <w:t xml:space="preserve"> SUGGESTION</w:t>
      </w:r>
      <w:r w:rsidR="00864D35">
        <w:rPr>
          <w:rFonts w:ascii="Arial" w:hAnsi="Arial" w:cs="Arial"/>
          <w:b/>
          <w:sz w:val="20"/>
          <w:szCs w:val="20"/>
          <w:lang w:val="en-US"/>
        </w:rPr>
        <w:t xml:space="preserve"> </w:t>
      </w:r>
    </w:p>
    <w:p w:rsidR="000C372F" w:rsidRDefault="000C372F" w:rsidP="0098012A">
      <w:pPr>
        <w:spacing w:after="0" w:line="360" w:lineRule="auto"/>
        <w:ind w:firstLine="709"/>
        <w:jc w:val="both"/>
        <w:rPr>
          <w:rFonts w:ascii="Arial" w:hAnsi="Arial" w:cs="Arial"/>
          <w:sz w:val="20"/>
          <w:szCs w:val="20"/>
          <w:lang w:val="en-US" w:eastAsia="en-GB"/>
        </w:rPr>
      </w:pPr>
      <w:r w:rsidRPr="0038615A">
        <w:rPr>
          <w:rFonts w:ascii="Arial" w:hAnsi="Arial" w:cs="Arial"/>
          <w:sz w:val="20"/>
          <w:szCs w:val="20"/>
          <w:lang w:val="en-US" w:eastAsia="en-GB"/>
        </w:rPr>
        <w:t xml:space="preserve">This study has shown the arthropod community structures and the dynamics of phytophagous insects, spiders, predatory insects, neutral and parasitoid groups in local rice ecosystem in </w:t>
      </w:r>
      <w:proofErr w:type="spellStart"/>
      <w:r w:rsidRPr="0038615A">
        <w:rPr>
          <w:rFonts w:ascii="Arial" w:hAnsi="Arial" w:cs="Arial"/>
          <w:sz w:val="20"/>
          <w:szCs w:val="20"/>
          <w:lang w:val="en-US" w:eastAsia="en-GB"/>
        </w:rPr>
        <w:t>Lembah</w:t>
      </w:r>
      <w:proofErr w:type="spellEnd"/>
      <w:r w:rsidRPr="0038615A">
        <w:rPr>
          <w:rFonts w:ascii="Arial" w:hAnsi="Arial" w:cs="Arial"/>
          <w:sz w:val="20"/>
          <w:szCs w:val="20"/>
          <w:lang w:val="en-US" w:eastAsia="en-GB"/>
        </w:rPr>
        <w:t xml:space="preserve"> </w:t>
      </w:r>
      <w:proofErr w:type="spellStart"/>
      <w:r w:rsidRPr="0038615A">
        <w:rPr>
          <w:rFonts w:ascii="Arial" w:hAnsi="Arial" w:cs="Arial"/>
          <w:sz w:val="20"/>
          <w:szCs w:val="20"/>
          <w:lang w:val="en-US" w:eastAsia="en-GB"/>
        </w:rPr>
        <w:t>Seulawah</w:t>
      </w:r>
      <w:proofErr w:type="spellEnd"/>
      <w:r w:rsidRPr="0038615A">
        <w:rPr>
          <w:rFonts w:ascii="Arial" w:hAnsi="Arial" w:cs="Arial"/>
          <w:sz w:val="20"/>
          <w:szCs w:val="20"/>
          <w:lang w:val="en-US" w:eastAsia="en-GB"/>
        </w:rPr>
        <w:t xml:space="preserve"> District, Aceh </w:t>
      </w:r>
      <w:proofErr w:type="spellStart"/>
      <w:r w:rsidRPr="0038615A">
        <w:rPr>
          <w:rFonts w:ascii="Arial" w:hAnsi="Arial" w:cs="Arial"/>
          <w:sz w:val="20"/>
          <w:szCs w:val="20"/>
          <w:lang w:val="en-US" w:eastAsia="en-GB"/>
        </w:rPr>
        <w:t>Besar</w:t>
      </w:r>
      <w:proofErr w:type="spellEnd"/>
      <w:r w:rsidRPr="0038615A">
        <w:rPr>
          <w:rFonts w:ascii="Arial" w:hAnsi="Arial" w:cs="Arial"/>
          <w:sz w:val="20"/>
          <w:szCs w:val="20"/>
          <w:lang w:val="en-US" w:eastAsia="en-GB"/>
        </w:rPr>
        <w:t xml:space="preserve"> regency, Aceh Province.  The species richness found quite varied, however there were several common species found in each plot sampled, namely </w:t>
      </w:r>
      <w:proofErr w:type="spellStart"/>
      <w:r w:rsidRPr="0038615A">
        <w:rPr>
          <w:rFonts w:ascii="Arial" w:hAnsi="Arial" w:cs="Arial"/>
          <w:i/>
          <w:sz w:val="20"/>
          <w:szCs w:val="20"/>
          <w:lang w:val="en-US" w:eastAsia="en-GB"/>
        </w:rPr>
        <w:t>Tetragnatha</w:t>
      </w:r>
      <w:proofErr w:type="spellEnd"/>
      <w:r w:rsidRPr="0038615A">
        <w:rPr>
          <w:rFonts w:ascii="Arial" w:hAnsi="Arial" w:cs="Arial"/>
          <w:i/>
          <w:sz w:val="20"/>
          <w:szCs w:val="20"/>
          <w:lang w:val="en-US" w:eastAsia="en-GB"/>
        </w:rPr>
        <w:t xml:space="preserve"> </w:t>
      </w:r>
      <w:proofErr w:type="spellStart"/>
      <w:r w:rsidRPr="0038615A">
        <w:rPr>
          <w:rFonts w:ascii="Arial" w:hAnsi="Arial" w:cs="Arial"/>
          <w:i/>
          <w:sz w:val="20"/>
          <w:szCs w:val="20"/>
          <w:lang w:val="en-US" w:eastAsia="en-GB"/>
        </w:rPr>
        <w:t>maxillosa</w:t>
      </w:r>
      <w:proofErr w:type="spellEnd"/>
      <w:r w:rsidRPr="0038615A">
        <w:rPr>
          <w:rFonts w:ascii="Arial" w:hAnsi="Arial" w:cs="Arial"/>
          <w:sz w:val="20"/>
          <w:szCs w:val="20"/>
          <w:lang w:val="en-US" w:eastAsia="en-GB"/>
        </w:rPr>
        <w:t xml:space="preserve"> (</w:t>
      </w:r>
      <w:proofErr w:type="spellStart"/>
      <w:proofErr w:type="gramStart"/>
      <w:r w:rsidRPr="0038615A">
        <w:rPr>
          <w:rFonts w:ascii="Arial" w:hAnsi="Arial" w:cs="Arial"/>
          <w:sz w:val="20"/>
          <w:szCs w:val="20"/>
          <w:lang w:val="en-US" w:eastAsia="en-GB"/>
        </w:rPr>
        <w:t>Araneae:Tetragnathidae</w:t>
      </w:r>
      <w:proofErr w:type="spellEnd"/>
      <w:proofErr w:type="gramEnd"/>
      <w:r w:rsidRPr="0038615A">
        <w:rPr>
          <w:rFonts w:ascii="Arial" w:hAnsi="Arial" w:cs="Arial"/>
          <w:sz w:val="20"/>
          <w:szCs w:val="20"/>
          <w:lang w:val="en-US" w:eastAsia="en-GB"/>
        </w:rPr>
        <w:t xml:space="preserve">) </w:t>
      </w:r>
      <w:proofErr w:type="spellStart"/>
      <w:r w:rsidRPr="0038615A">
        <w:rPr>
          <w:rFonts w:ascii="Arial" w:hAnsi="Arial" w:cs="Arial"/>
          <w:i/>
          <w:sz w:val="20"/>
          <w:szCs w:val="20"/>
          <w:lang w:val="en-US" w:eastAsia="en-GB"/>
        </w:rPr>
        <w:t>Agriocnemisfemina</w:t>
      </w:r>
      <w:proofErr w:type="spellEnd"/>
      <w:r w:rsidRPr="0038615A">
        <w:rPr>
          <w:rFonts w:ascii="Arial" w:hAnsi="Arial" w:cs="Arial"/>
          <w:sz w:val="20"/>
          <w:szCs w:val="20"/>
          <w:lang w:val="en-US" w:eastAsia="en-GB"/>
        </w:rPr>
        <w:t xml:space="preserve"> (</w:t>
      </w:r>
      <w:proofErr w:type="spellStart"/>
      <w:r w:rsidRPr="0038615A">
        <w:rPr>
          <w:rFonts w:ascii="Arial" w:hAnsi="Arial" w:cs="Arial"/>
          <w:sz w:val="20"/>
          <w:szCs w:val="20"/>
          <w:lang w:val="en-US" w:eastAsia="en-GB"/>
        </w:rPr>
        <w:t>Odonata:Coenagrionidae</w:t>
      </w:r>
      <w:proofErr w:type="spellEnd"/>
      <w:r w:rsidRPr="0038615A">
        <w:rPr>
          <w:rFonts w:ascii="Arial" w:hAnsi="Arial" w:cs="Arial"/>
          <w:sz w:val="20"/>
          <w:szCs w:val="20"/>
          <w:lang w:val="en-US" w:eastAsia="en-GB"/>
        </w:rPr>
        <w:t xml:space="preserve">), and </w:t>
      </w:r>
      <w:proofErr w:type="spellStart"/>
      <w:r w:rsidRPr="0038615A">
        <w:rPr>
          <w:rFonts w:ascii="Arial" w:hAnsi="Arial" w:cs="Arial"/>
          <w:i/>
          <w:sz w:val="20"/>
          <w:szCs w:val="20"/>
          <w:lang w:val="en-US" w:eastAsia="en-GB"/>
        </w:rPr>
        <w:t>Verania</w:t>
      </w:r>
      <w:proofErr w:type="spellEnd"/>
      <w:r w:rsidRPr="0038615A">
        <w:rPr>
          <w:rFonts w:ascii="Arial" w:hAnsi="Arial" w:cs="Arial"/>
          <w:i/>
          <w:sz w:val="20"/>
          <w:szCs w:val="20"/>
          <w:lang w:val="en-US" w:eastAsia="en-GB"/>
        </w:rPr>
        <w:t xml:space="preserve"> </w:t>
      </w:r>
      <w:proofErr w:type="spellStart"/>
      <w:r w:rsidRPr="0038615A">
        <w:rPr>
          <w:rFonts w:ascii="Arial" w:hAnsi="Arial" w:cs="Arial"/>
          <w:i/>
          <w:sz w:val="20"/>
          <w:szCs w:val="20"/>
          <w:lang w:val="en-US" w:eastAsia="en-GB"/>
        </w:rPr>
        <w:t>lineata</w:t>
      </w:r>
      <w:proofErr w:type="spellEnd"/>
      <w:r w:rsidRPr="0038615A">
        <w:rPr>
          <w:rFonts w:ascii="Arial" w:hAnsi="Arial" w:cs="Arial"/>
          <w:sz w:val="20"/>
          <w:szCs w:val="20"/>
          <w:lang w:val="en-US" w:eastAsia="en-GB"/>
        </w:rPr>
        <w:t xml:space="preserve"> (</w:t>
      </w:r>
      <w:proofErr w:type="spellStart"/>
      <w:r w:rsidRPr="0038615A">
        <w:rPr>
          <w:rFonts w:ascii="Arial" w:hAnsi="Arial" w:cs="Arial"/>
          <w:sz w:val="20"/>
          <w:szCs w:val="20"/>
          <w:lang w:val="en-US" w:eastAsia="en-GB"/>
        </w:rPr>
        <w:t>Coleoptera</w:t>
      </w:r>
      <w:proofErr w:type="spellEnd"/>
      <w:r w:rsidRPr="0038615A">
        <w:rPr>
          <w:rFonts w:ascii="Arial" w:hAnsi="Arial" w:cs="Arial"/>
          <w:sz w:val="20"/>
          <w:szCs w:val="20"/>
          <w:lang w:val="en-US" w:eastAsia="en-GB"/>
        </w:rPr>
        <w:t xml:space="preserve">: </w:t>
      </w:r>
      <w:proofErr w:type="spellStart"/>
      <w:r w:rsidRPr="0038615A">
        <w:rPr>
          <w:rFonts w:ascii="Arial" w:hAnsi="Arial" w:cs="Arial"/>
          <w:sz w:val="20"/>
          <w:szCs w:val="20"/>
          <w:lang w:val="en-US" w:eastAsia="en-GB"/>
        </w:rPr>
        <w:t>Cocinelidae</w:t>
      </w:r>
      <w:proofErr w:type="spellEnd"/>
      <w:r w:rsidRPr="0038615A">
        <w:rPr>
          <w:rFonts w:ascii="Arial" w:hAnsi="Arial" w:cs="Arial"/>
          <w:sz w:val="20"/>
          <w:szCs w:val="20"/>
          <w:lang w:val="en-US" w:eastAsia="en-GB"/>
        </w:rPr>
        <w:t>).  The presence of these general predators may have played an important role in limiting the pest population in the rice field observed.</w:t>
      </w:r>
      <w:r w:rsidR="00A27241">
        <w:rPr>
          <w:rFonts w:ascii="Arial" w:hAnsi="Arial" w:cs="Arial"/>
          <w:sz w:val="20"/>
          <w:szCs w:val="20"/>
          <w:lang w:val="en-US" w:eastAsia="en-GB"/>
        </w:rPr>
        <w:t xml:space="preserve">  T</w:t>
      </w:r>
      <w:r w:rsidRPr="0038615A">
        <w:rPr>
          <w:rFonts w:ascii="Arial" w:hAnsi="Arial" w:cs="Arial"/>
          <w:sz w:val="20"/>
          <w:szCs w:val="20"/>
          <w:lang w:val="tr-TR" w:eastAsia="en-GB"/>
        </w:rPr>
        <w:t>he</w:t>
      </w:r>
      <w:r w:rsidRPr="0038615A">
        <w:rPr>
          <w:rFonts w:ascii="Arial" w:hAnsi="Arial" w:cs="Arial"/>
          <w:sz w:val="20"/>
          <w:szCs w:val="20"/>
          <w:lang w:val="en-US" w:eastAsia="en-GB"/>
        </w:rPr>
        <w:t xml:space="preserve"> study ha</w:t>
      </w:r>
      <w:r w:rsidR="006F3F6C">
        <w:rPr>
          <w:rFonts w:ascii="Arial" w:hAnsi="Arial" w:cs="Arial"/>
          <w:sz w:val="20"/>
          <w:szCs w:val="20"/>
          <w:lang w:val="en-US" w:eastAsia="en-GB"/>
        </w:rPr>
        <w:t>s</w:t>
      </w:r>
      <w:r w:rsidRPr="0038615A">
        <w:rPr>
          <w:rFonts w:ascii="Arial" w:hAnsi="Arial" w:cs="Arial"/>
          <w:sz w:val="20"/>
          <w:szCs w:val="20"/>
          <w:lang w:val="en-US" w:eastAsia="en-GB"/>
        </w:rPr>
        <w:t xml:space="preserve"> provided useful foundation and information for designing integrated pest management strategies.</w:t>
      </w:r>
    </w:p>
    <w:p w:rsidR="00112114" w:rsidRPr="00234615" w:rsidRDefault="00112114" w:rsidP="00234615">
      <w:pPr>
        <w:pStyle w:val="ListParagraph"/>
        <w:spacing w:line="240" w:lineRule="auto"/>
        <w:ind w:left="0"/>
        <w:jc w:val="both"/>
        <w:rPr>
          <w:rFonts w:ascii="Arial" w:hAnsi="Arial" w:cs="Arial"/>
          <w:sz w:val="20"/>
          <w:szCs w:val="20"/>
        </w:rPr>
      </w:pPr>
    </w:p>
    <w:p w:rsidR="008F1412" w:rsidRDefault="00404246" w:rsidP="007D7E25">
      <w:pPr>
        <w:pStyle w:val="ListParagraph"/>
        <w:spacing w:line="240" w:lineRule="auto"/>
        <w:ind w:left="0"/>
        <w:jc w:val="center"/>
        <w:rPr>
          <w:rFonts w:ascii="Arial" w:hAnsi="Arial" w:cs="Arial"/>
          <w:b/>
          <w:sz w:val="20"/>
          <w:szCs w:val="20"/>
        </w:rPr>
      </w:pPr>
      <w:r w:rsidRPr="00234615">
        <w:rPr>
          <w:rFonts w:ascii="Arial" w:hAnsi="Arial" w:cs="Arial"/>
          <w:b/>
          <w:sz w:val="20"/>
          <w:szCs w:val="20"/>
        </w:rPr>
        <w:t>REFERENCES</w:t>
      </w:r>
      <w:r w:rsidR="0009606B">
        <w:rPr>
          <w:rFonts w:ascii="Arial" w:hAnsi="Arial" w:cs="Arial"/>
          <w:b/>
          <w:sz w:val="20"/>
          <w:szCs w:val="20"/>
        </w:rPr>
        <w:t xml:space="preserve"> </w:t>
      </w:r>
    </w:p>
    <w:p w:rsidR="003A110D" w:rsidRPr="003A110D" w:rsidRDefault="003A110D" w:rsidP="003A110D">
      <w:pPr>
        <w:spacing w:after="120" w:line="240" w:lineRule="auto"/>
        <w:ind w:left="567" w:hanging="567"/>
        <w:rPr>
          <w:rFonts w:ascii="Arial" w:hAnsi="Arial" w:cs="Arial"/>
          <w:sz w:val="20"/>
          <w:szCs w:val="20"/>
          <w:lang w:val="en-GB" w:eastAsia="en-GB"/>
        </w:rPr>
      </w:pPr>
      <w:proofErr w:type="spellStart"/>
      <w:r w:rsidRPr="003A110D">
        <w:rPr>
          <w:rFonts w:ascii="Arial" w:hAnsi="Arial" w:cs="Arial"/>
          <w:sz w:val="20"/>
          <w:szCs w:val="20"/>
          <w:lang w:val="en-GB" w:eastAsia="en-GB"/>
        </w:rPr>
        <w:t>Miftah</w:t>
      </w:r>
      <w:proofErr w:type="spellEnd"/>
      <w:r w:rsidRPr="003A110D">
        <w:rPr>
          <w:rFonts w:ascii="Arial" w:hAnsi="Arial" w:cs="Arial"/>
          <w:sz w:val="20"/>
          <w:szCs w:val="20"/>
          <w:lang w:val="en-GB" w:eastAsia="en-GB"/>
        </w:rPr>
        <w:t xml:space="preserve"> </w:t>
      </w:r>
      <w:proofErr w:type="spellStart"/>
      <w:r w:rsidRPr="003A110D">
        <w:rPr>
          <w:rFonts w:ascii="Arial" w:hAnsi="Arial" w:cs="Arial"/>
          <w:sz w:val="20"/>
          <w:szCs w:val="20"/>
          <w:lang w:val="en-GB" w:eastAsia="en-GB"/>
        </w:rPr>
        <w:t>Farid</w:t>
      </w:r>
      <w:proofErr w:type="spellEnd"/>
      <w:r>
        <w:rPr>
          <w:rFonts w:ascii="Arial" w:hAnsi="Arial" w:cs="Arial"/>
          <w:sz w:val="20"/>
          <w:szCs w:val="20"/>
          <w:lang w:val="en-GB" w:eastAsia="en-GB"/>
        </w:rPr>
        <w:t xml:space="preserve"> </w:t>
      </w:r>
      <w:proofErr w:type="spellStart"/>
      <w:r>
        <w:rPr>
          <w:rFonts w:ascii="Arial" w:hAnsi="Arial" w:cs="Arial"/>
          <w:sz w:val="20"/>
          <w:szCs w:val="20"/>
          <w:lang w:val="en-GB" w:eastAsia="en-GB"/>
        </w:rPr>
        <w:t>As’ad</w:t>
      </w:r>
      <w:proofErr w:type="spellEnd"/>
      <w:r>
        <w:rPr>
          <w:rFonts w:ascii="Arial" w:hAnsi="Arial" w:cs="Arial"/>
          <w:sz w:val="20"/>
          <w:szCs w:val="20"/>
          <w:lang w:val="en-GB" w:eastAsia="en-GB"/>
        </w:rPr>
        <w:t>, M.F.</w:t>
      </w:r>
      <w:proofErr w:type="gramStart"/>
      <w:r>
        <w:rPr>
          <w:rFonts w:ascii="Arial" w:hAnsi="Arial" w:cs="Arial"/>
          <w:sz w:val="20"/>
          <w:szCs w:val="20"/>
          <w:lang w:val="en-GB" w:eastAsia="en-GB"/>
        </w:rPr>
        <w:t xml:space="preserve">,  </w:t>
      </w:r>
      <w:proofErr w:type="spellStart"/>
      <w:r>
        <w:rPr>
          <w:rFonts w:ascii="Arial" w:hAnsi="Arial" w:cs="Arial"/>
          <w:sz w:val="20"/>
          <w:szCs w:val="20"/>
          <w:lang w:val="en-GB" w:eastAsia="en-GB"/>
        </w:rPr>
        <w:t>Kaidi</w:t>
      </w:r>
      <w:proofErr w:type="spellEnd"/>
      <w:proofErr w:type="gramEnd"/>
      <w:r>
        <w:rPr>
          <w:rFonts w:ascii="Arial" w:hAnsi="Arial" w:cs="Arial"/>
          <w:sz w:val="20"/>
          <w:szCs w:val="20"/>
          <w:lang w:val="en-GB" w:eastAsia="en-GB"/>
        </w:rPr>
        <w:t xml:space="preserve">,  </w:t>
      </w:r>
      <w:proofErr w:type="spellStart"/>
      <w:r>
        <w:rPr>
          <w:rFonts w:ascii="Arial" w:hAnsi="Arial" w:cs="Arial"/>
          <w:sz w:val="20"/>
          <w:szCs w:val="20"/>
          <w:lang w:val="en-GB" w:eastAsia="en-GB"/>
        </w:rPr>
        <w:t>Syarief</w:t>
      </w:r>
      <w:proofErr w:type="spellEnd"/>
      <w:r>
        <w:rPr>
          <w:rFonts w:ascii="Arial" w:hAnsi="Arial" w:cs="Arial"/>
          <w:sz w:val="20"/>
          <w:szCs w:val="20"/>
          <w:lang w:val="en-GB" w:eastAsia="en-GB"/>
        </w:rPr>
        <w:t xml:space="preserve">, M. (2018). </w:t>
      </w:r>
      <w:r w:rsidRPr="003A110D">
        <w:t xml:space="preserve"> </w:t>
      </w:r>
      <w:proofErr w:type="spellStart"/>
      <w:r>
        <w:rPr>
          <w:rFonts w:ascii="Arial" w:hAnsi="Arial" w:cs="Arial"/>
          <w:sz w:val="20"/>
          <w:szCs w:val="20"/>
          <w:lang w:val="en-GB" w:eastAsia="en-GB"/>
        </w:rPr>
        <w:t>R</w:t>
      </w:r>
      <w:r w:rsidRPr="003A110D">
        <w:rPr>
          <w:rFonts w:ascii="Arial" w:hAnsi="Arial" w:cs="Arial"/>
          <w:sz w:val="20"/>
          <w:szCs w:val="20"/>
          <w:lang w:val="en-GB" w:eastAsia="en-GB"/>
        </w:rPr>
        <w:t>esistency</w:t>
      </w:r>
      <w:proofErr w:type="spellEnd"/>
      <w:r w:rsidRPr="003A110D">
        <w:rPr>
          <w:rFonts w:ascii="Arial" w:hAnsi="Arial" w:cs="Arial"/>
          <w:sz w:val="20"/>
          <w:szCs w:val="20"/>
          <w:lang w:val="en-GB" w:eastAsia="en-GB"/>
        </w:rPr>
        <w:t xml:space="preserve"> status </w:t>
      </w:r>
      <w:r w:rsidRPr="003A110D">
        <w:rPr>
          <w:rFonts w:ascii="Arial" w:hAnsi="Arial" w:cs="Arial"/>
          <w:i/>
          <w:sz w:val="20"/>
          <w:szCs w:val="20"/>
          <w:lang w:val="en-GB" w:eastAsia="en-GB"/>
        </w:rPr>
        <w:t xml:space="preserve">of </w:t>
      </w:r>
      <w:proofErr w:type="spellStart"/>
      <w:r w:rsidRPr="003A110D">
        <w:rPr>
          <w:rFonts w:ascii="Arial" w:hAnsi="Arial" w:cs="Arial"/>
          <w:i/>
          <w:sz w:val="20"/>
          <w:szCs w:val="20"/>
          <w:lang w:val="en-GB" w:eastAsia="en-GB"/>
        </w:rPr>
        <w:t>Leptocorisa</w:t>
      </w:r>
      <w:proofErr w:type="spellEnd"/>
      <w:r w:rsidRPr="003A110D">
        <w:rPr>
          <w:rFonts w:ascii="Arial" w:hAnsi="Arial" w:cs="Arial"/>
          <w:i/>
          <w:sz w:val="20"/>
          <w:szCs w:val="20"/>
          <w:lang w:val="en-GB" w:eastAsia="en-GB"/>
        </w:rPr>
        <w:t xml:space="preserve"> </w:t>
      </w:r>
      <w:proofErr w:type="spellStart"/>
      <w:r w:rsidRPr="003A110D">
        <w:rPr>
          <w:rFonts w:ascii="Arial" w:hAnsi="Arial" w:cs="Arial"/>
          <w:i/>
          <w:sz w:val="20"/>
          <w:szCs w:val="20"/>
          <w:lang w:val="en-GB" w:eastAsia="en-GB"/>
        </w:rPr>
        <w:t>acuta</w:t>
      </w:r>
      <w:proofErr w:type="spellEnd"/>
      <w:r w:rsidRPr="003A110D">
        <w:rPr>
          <w:rFonts w:ascii="Arial" w:hAnsi="Arial" w:cs="Arial"/>
          <w:sz w:val="20"/>
          <w:szCs w:val="20"/>
          <w:lang w:val="en-GB" w:eastAsia="en-GB"/>
        </w:rPr>
        <w:t xml:space="preserve"> on synthetic</w:t>
      </w:r>
    </w:p>
    <w:p w:rsidR="003A110D" w:rsidRDefault="003A110D" w:rsidP="003A110D">
      <w:pPr>
        <w:spacing w:after="120" w:line="240" w:lineRule="auto"/>
        <w:ind w:left="567" w:hanging="567"/>
        <w:rPr>
          <w:rFonts w:ascii="Arial" w:hAnsi="Arial" w:cs="Arial"/>
          <w:sz w:val="20"/>
          <w:szCs w:val="20"/>
          <w:lang w:val="en-GB" w:eastAsia="en-GB"/>
        </w:rPr>
      </w:pPr>
      <w:r>
        <w:rPr>
          <w:rFonts w:ascii="Arial" w:hAnsi="Arial" w:cs="Arial"/>
          <w:sz w:val="20"/>
          <w:szCs w:val="20"/>
          <w:lang w:val="en-GB" w:eastAsia="en-GB"/>
        </w:rPr>
        <w:tab/>
      </w:r>
      <w:r w:rsidRPr="003A110D">
        <w:rPr>
          <w:rFonts w:ascii="Arial" w:hAnsi="Arial" w:cs="Arial"/>
          <w:sz w:val="20"/>
          <w:szCs w:val="20"/>
          <w:lang w:val="en-GB" w:eastAsia="en-GB"/>
        </w:rPr>
        <w:t>insecticides and its susceptibility</w:t>
      </w:r>
      <w:r>
        <w:rPr>
          <w:rFonts w:ascii="Arial" w:hAnsi="Arial" w:cs="Arial"/>
          <w:sz w:val="20"/>
          <w:szCs w:val="20"/>
          <w:lang w:val="en-GB" w:eastAsia="en-GB"/>
        </w:rPr>
        <w:t xml:space="preserve"> on</w:t>
      </w:r>
      <w:r w:rsidRPr="003A110D">
        <w:rPr>
          <w:rFonts w:ascii="Arial" w:hAnsi="Arial" w:cs="Arial"/>
          <w:sz w:val="20"/>
          <w:szCs w:val="20"/>
          <w:lang w:val="en-GB" w:eastAsia="en-GB"/>
        </w:rPr>
        <w:t xml:space="preserve"> </w:t>
      </w:r>
      <w:proofErr w:type="spellStart"/>
      <w:r w:rsidRPr="003A110D">
        <w:rPr>
          <w:rFonts w:ascii="Arial" w:hAnsi="Arial" w:cs="Arial"/>
          <w:i/>
          <w:sz w:val="20"/>
          <w:szCs w:val="20"/>
          <w:lang w:val="en-GB" w:eastAsia="en-GB"/>
        </w:rPr>
        <w:t>Beauveria</w:t>
      </w:r>
      <w:proofErr w:type="spellEnd"/>
      <w:r w:rsidRPr="003A110D">
        <w:rPr>
          <w:rFonts w:ascii="Arial" w:hAnsi="Arial" w:cs="Arial"/>
          <w:i/>
          <w:sz w:val="20"/>
          <w:szCs w:val="20"/>
          <w:lang w:val="en-GB" w:eastAsia="en-GB"/>
        </w:rPr>
        <w:t xml:space="preserve"> </w:t>
      </w:r>
      <w:proofErr w:type="spellStart"/>
      <w:r w:rsidRPr="003A110D">
        <w:rPr>
          <w:rFonts w:ascii="Arial" w:hAnsi="Arial" w:cs="Arial"/>
          <w:i/>
          <w:sz w:val="20"/>
          <w:szCs w:val="20"/>
          <w:lang w:val="en-GB" w:eastAsia="en-GB"/>
        </w:rPr>
        <w:t>bassiana</w:t>
      </w:r>
      <w:proofErr w:type="spellEnd"/>
      <w:r w:rsidRPr="003A110D">
        <w:rPr>
          <w:rFonts w:ascii="Arial" w:hAnsi="Arial" w:cs="Arial"/>
          <w:i/>
          <w:sz w:val="20"/>
          <w:szCs w:val="20"/>
          <w:lang w:val="en-GB" w:eastAsia="en-GB"/>
        </w:rPr>
        <w:t xml:space="preserve"> </w:t>
      </w:r>
      <w:r w:rsidRPr="003A110D">
        <w:rPr>
          <w:rFonts w:ascii="Arial" w:hAnsi="Arial" w:cs="Arial"/>
          <w:sz w:val="20"/>
          <w:szCs w:val="20"/>
          <w:lang w:val="en-GB" w:eastAsia="en-GB"/>
        </w:rPr>
        <w:t>on rice</w:t>
      </w:r>
      <w:r>
        <w:rPr>
          <w:rFonts w:ascii="Arial" w:hAnsi="Arial" w:cs="Arial"/>
          <w:sz w:val="20"/>
          <w:szCs w:val="20"/>
          <w:lang w:val="en-GB" w:eastAsia="en-GB"/>
        </w:rPr>
        <w:t xml:space="preserve">. </w:t>
      </w:r>
      <w:proofErr w:type="spellStart"/>
      <w:r w:rsidRPr="003A110D">
        <w:rPr>
          <w:rFonts w:ascii="Arial" w:hAnsi="Arial" w:cs="Arial"/>
          <w:i/>
          <w:sz w:val="20"/>
          <w:szCs w:val="20"/>
          <w:lang w:val="en-GB" w:eastAsia="en-GB"/>
        </w:rPr>
        <w:t>Agriprima</w:t>
      </w:r>
      <w:proofErr w:type="spellEnd"/>
      <w:r w:rsidRPr="003A110D">
        <w:rPr>
          <w:rFonts w:ascii="Arial" w:hAnsi="Arial" w:cs="Arial"/>
          <w:i/>
          <w:sz w:val="20"/>
          <w:szCs w:val="20"/>
          <w:lang w:val="en-GB" w:eastAsia="en-GB"/>
        </w:rPr>
        <w:t>, Journal of Applied Agricultural Sciences</w:t>
      </w:r>
      <w:r>
        <w:rPr>
          <w:rFonts w:ascii="Arial" w:hAnsi="Arial" w:cs="Arial"/>
          <w:i/>
          <w:sz w:val="20"/>
          <w:szCs w:val="20"/>
          <w:lang w:val="en-GB" w:eastAsia="en-GB"/>
        </w:rPr>
        <w:t xml:space="preserve">, </w:t>
      </w:r>
      <w:r>
        <w:rPr>
          <w:rFonts w:ascii="Arial" w:hAnsi="Arial" w:cs="Arial"/>
          <w:sz w:val="20"/>
          <w:szCs w:val="20"/>
          <w:lang w:val="en-GB" w:eastAsia="en-GB"/>
        </w:rPr>
        <w:t>2 (1)</w:t>
      </w:r>
      <w:r w:rsidRPr="003A110D">
        <w:rPr>
          <w:rFonts w:ascii="Arial" w:hAnsi="Arial" w:cs="Arial"/>
          <w:sz w:val="20"/>
          <w:szCs w:val="20"/>
          <w:lang w:val="en-GB" w:eastAsia="en-GB"/>
        </w:rPr>
        <w:t>, 86-94</w:t>
      </w:r>
      <w:r>
        <w:rPr>
          <w:rFonts w:ascii="Arial" w:hAnsi="Arial" w:cs="Arial"/>
          <w:sz w:val="20"/>
          <w:szCs w:val="20"/>
          <w:lang w:val="en-GB" w:eastAsia="en-GB"/>
        </w:rPr>
        <w:t xml:space="preserve">. </w:t>
      </w:r>
      <w:hyperlink r:id="rId11" w:history="1">
        <w:r w:rsidRPr="0058270B">
          <w:rPr>
            <w:rStyle w:val="Hyperlink"/>
            <w:rFonts w:ascii="Arial" w:hAnsi="Arial" w:cs="Arial"/>
            <w:sz w:val="20"/>
            <w:szCs w:val="20"/>
            <w:lang w:val="en-GB" w:eastAsia="en-GB"/>
          </w:rPr>
          <w:t>https://doi.org/10.25047/agriprima.v2i1.80</w:t>
        </w:r>
      </w:hyperlink>
    </w:p>
    <w:p w:rsidR="00171E63" w:rsidRDefault="00171E63" w:rsidP="00171E63">
      <w:pPr>
        <w:tabs>
          <w:tab w:val="num" w:pos="720"/>
        </w:tabs>
        <w:spacing w:after="0" w:line="240" w:lineRule="auto"/>
        <w:ind w:left="567" w:hanging="567"/>
        <w:jc w:val="both"/>
        <w:rPr>
          <w:rFonts w:ascii="Arial" w:hAnsi="Arial" w:cs="Arial"/>
          <w:color w:val="000000" w:themeColor="text1"/>
          <w:sz w:val="20"/>
          <w:szCs w:val="20"/>
          <w:lang w:val="en-US"/>
        </w:rPr>
      </w:pPr>
      <w:r w:rsidRPr="008E649E">
        <w:rPr>
          <w:rFonts w:ascii="Arial" w:hAnsi="Arial" w:cs="Arial"/>
          <w:color w:val="000000" w:themeColor="text1"/>
          <w:sz w:val="20"/>
          <w:szCs w:val="20"/>
          <w:lang w:val="en-US"/>
        </w:rPr>
        <w:t xml:space="preserve">Baba, Y.G., Tanaka, K., &amp; </w:t>
      </w:r>
      <w:proofErr w:type="spellStart"/>
      <w:r w:rsidRPr="008E649E">
        <w:rPr>
          <w:rFonts w:ascii="Arial" w:hAnsi="Arial" w:cs="Arial"/>
          <w:color w:val="000000" w:themeColor="text1"/>
          <w:sz w:val="20"/>
          <w:szCs w:val="20"/>
          <w:lang w:val="en-US"/>
        </w:rPr>
        <w:t>Kosumoto</w:t>
      </w:r>
      <w:proofErr w:type="spellEnd"/>
      <w:r w:rsidRPr="008E649E">
        <w:rPr>
          <w:rFonts w:ascii="Arial" w:hAnsi="Arial" w:cs="Arial"/>
          <w:color w:val="000000" w:themeColor="text1"/>
          <w:sz w:val="20"/>
          <w:szCs w:val="20"/>
          <w:lang w:val="en-US"/>
        </w:rPr>
        <w:t xml:space="preserve">, Y. (2019). </w:t>
      </w:r>
      <w:hyperlink r:id="rId12" w:history="1">
        <w:r w:rsidRPr="008E649E">
          <w:rPr>
            <w:rStyle w:val="Hyperlink"/>
            <w:rFonts w:ascii="Arial" w:hAnsi="Arial" w:cs="Arial"/>
            <w:color w:val="000000" w:themeColor="text1"/>
            <w:sz w:val="20"/>
            <w:szCs w:val="20"/>
            <w:u w:val="none"/>
            <w:lang w:val="en-US"/>
          </w:rPr>
          <w:t>Changes in spider diversity and community structure along abandonment and vegetation succession in rice paddy ecosystems</w:t>
        </w:r>
      </w:hyperlink>
      <w:r w:rsidRPr="008E649E">
        <w:rPr>
          <w:rFonts w:ascii="Arial" w:hAnsi="Arial" w:cs="Arial"/>
          <w:color w:val="000000" w:themeColor="text1"/>
          <w:sz w:val="20"/>
          <w:szCs w:val="20"/>
          <w:lang w:val="en-US"/>
        </w:rPr>
        <w:t xml:space="preserve">.  </w:t>
      </w:r>
      <w:hyperlink r:id="rId13" w:history="1">
        <w:r w:rsidRPr="008E649E">
          <w:rPr>
            <w:rStyle w:val="Hyperlink"/>
            <w:rFonts w:ascii="Arial" w:hAnsi="Arial" w:cs="Arial"/>
            <w:i/>
            <w:color w:val="000000" w:themeColor="text1"/>
            <w:sz w:val="20"/>
            <w:szCs w:val="20"/>
            <w:u w:val="none"/>
            <w:lang w:val="en-US"/>
          </w:rPr>
          <w:t>Ecological Engineering</w:t>
        </w:r>
      </w:hyperlink>
      <w:r w:rsidRPr="008E649E">
        <w:rPr>
          <w:rFonts w:ascii="Arial" w:hAnsi="Arial" w:cs="Arial"/>
          <w:color w:val="000000" w:themeColor="text1"/>
          <w:sz w:val="20"/>
          <w:szCs w:val="20"/>
          <w:lang w:val="en-US"/>
        </w:rPr>
        <w:t>, 127, 235-244</w:t>
      </w:r>
      <w:r>
        <w:rPr>
          <w:rFonts w:ascii="Arial" w:hAnsi="Arial" w:cs="Arial"/>
          <w:color w:val="000000" w:themeColor="text1"/>
          <w:sz w:val="20"/>
          <w:szCs w:val="20"/>
          <w:lang w:val="en-US"/>
        </w:rPr>
        <w:t xml:space="preserve">.  </w:t>
      </w:r>
      <w:hyperlink r:id="rId14" w:tgtFrame="_blank" w:tooltip="Persistent link using digital object identifier" w:history="1">
        <w:r w:rsidRPr="008E649E">
          <w:rPr>
            <w:rStyle w:val="Hyperlink"/>
            <w:rFonts w:ascii="Arial" w:hAnsi="Arial" w:cs="Arial"/>
            <w:sz w:val="20"/>
            <w:szCs w:val="20"/>
          </w:rPr>
          <w:t>https://doi.org/10.1016/j.ecoleng.2018.12.007</w:t>
        </w:r>
      </w:hyperlink>
    </w:p>
    <w:p w:rsidR="00EF5C79" w:rsidRDefault="00EF5C79" w:rsidP="00EF5C79">
      <w:pPr>
        <w:tabs>
          <w:tab w:val="num" w:pos="720"/>
        </w:tabs>
        <w:spacing w:after="0" w:line="240" w:lineRule="auto"/>
        <w:ind w:left="709"/>
        <w:jc w:val="both"/>
        <w:rPr>
          <w:rFonts w:ascii="Arial" w:hAnsi="Arial" w:cs="Arial"/>
          <w:color w:val="000000" w:themeColor="text1"/>
          <w:sz w:val="20"/>
          <w:szCs w:val="20"/>
          <w:lang w:val="en-US"/>
        </w:rPr>
      </w:pPr>
    </w:p>
    <w:p w:rsidR="00171E63" w:rsidRDefault="00171E63" w:rsidP="00171E63">
      <w:pPr>
        <w:tabs>
          <w:tab w:val="num" w:pos="720"/>
        </w:tabs>
        <w:spacing w:after="0" w:line="240" w:lineRule="auto"/>
        <w:ind w:left="567" w:hanging="567"/>
        <w:jc w:val="both"/>
        <w:rPr>
          <w:rStyle w:val="Hyperlink"/>
          <w:rFonts w:ascii="Arial" w:hAnsi="Arial" w:cs="Arial"/>
          <w:sz w:val="20"/>
          <w:szCs w:val="20"/>
        </w:rPr>
      </w:pPr>
      <w:r w:rsidRPr="00501E59">
        <w:rPr>
          <w:rFonts w:ascii="Arial" w:hAnsi="Arial" w:cs="Arial"/>
          <w:color w:val="000000" w:themeColor="text1"/>
          <w:sz w:val="20"/>
          <w:szCs w:val="20"/>
          <w:lang w:val="en-US"/>
        </w:rPr>
        <w:t xml:space="preserve">Betz, L. &amp; </w:t>
      </w:r>
      <w:proofErr w:type="spellStart"/>
      <w:r w:rsidRPr="00501E59">
        <w:rPr>
          <w:rFonts w:ascii="Arial" w:hAnsi="Arial" w:cs="Arial"/>
          <w:color w:val="000000" w:themeColor="text1"/>
          <w:sz w:val="20"/>
          <w:szCs w:val="20"/>
          <w:lang w:val="en-US"/>
        </w:rPr>
        <w:t>Tscharntke</w:t>
      </w:r>
      <w:proofErr w:type="spellEnd"/>
      <w:r w:rsidRPr="00501E59">
        <w:rPr>
          <w:rFonts w:ascii="Arial" w:hAnsi="Arial" w:cs="Arial"/>
          <w:color w:val="000000" w:themeColor="text1"/>
          <w:sz w:val="20"/>
          <w:szCs w:val="20"/>
          <w:lang w:val="en-US"/>
        </w:rPr>
        <w:t xml:space="preserve">, T. (2017).  </w:t>
      </w:r>
      <w:r w:rsidRPr="00501E59">
        <w:rPr>
          <w:rFonts w:ascii="Arial" w:hAnsi="Arial" w:cs="Arial"/>
          <w:color w:val="000000" w:themeColor="text1"/>
          <w:sz w:val="20"/>
          <w:szCs w:val="20"/>
          <w:lang w:val="en"/>
        </w:rPr>
        <w:t xml:space="preserve">Enhancing spider families and spider webs in Indian rice fields for conservation biological control, considering local and landscape management. </w:t>
      </w:r>
      <w:hyperlink r:id="rId15" w:tooltip="Journal of Insect Conservation" w:history="1">
        <w:r w:rsidRPr="00045E96">
          <w:rPr>
            <w:rStyle w:val="Hyperlink"/>
            <w:rFonts w:ascii="Arial" w:hAnsi="Arial" w:cs="Arial"/>
            <w:i/>
            <w:color w:val="000000" w:themeColor="text1"/>
            <w:sz w:val="20"/>
            <w:szCs w:val="20"/>
            <w:u w:val="none"/>
            <w:lang w:val="en-US"/>
          </w:rPr>
          <w:t>Journal Of Insect Conservation</w:t>
        </w:r>
      </w:hyperlink>
      <w:r w:rsidRPr="00501E59">
        <w:rPr>
          <w:rFonts w:ascii="Arial" w:hAnsi="Arial" w:cs="Arial"/>
          <w:color w:val="000000" w:themeColor="text1"/>
          <w:sz w:val="20"/>
          <w:szCs w:val="20"/>
          <w:lang w:val="en-US"/>
        </w:rPr>
        <w:t>, 21 (3), 495-508</w:t>
      </w:r>
      <w:r>
        <w:rPr>
          <w:rFonts w:ascii="Arial" w:hAnsi="Arial" w:cs="Arial"/>
          <w:color w:val="000000" w:themeColor="text1"/>
          <w:sz w:val="20"/>
          <w:szCs w:val="20"/>
          <w:lang w:val="en-US"/>
        </w:rPr>
        <w:t>.  https://</w:t>
      </w:r>
      <w:r w:rsidRPr="00501E59">
        <w:rPr>
          <w:rFonts w:ascii="Arial" w:hAnsi="Arial" w:cs="Arial"/>
          <w:color w:val="000000" w:themeColor="text1"/>
          <w:sz w:val="20"/>
          <w:szCs w:val="20"/>
        </w:rPr>
        <w:t>doi</w:t>
      </w:r>
      <w:r>
        <w:rPr>
          <w:rFonts w:ascii="Arial" w:hAnsi="Arial" w:cs="Arial"/>
          <w:color w:val="000000" w:themeColor="text1"/>
          <w:sz w:val="20"/>
          <w:szCs w:val="20"/>
          <w:lang w:val="en-US"/>
        </w:rPr>
        <w:t>.org/</w:t>
      </w:r>
      <w:hyperlink r:id="rId16" w:tgtFrame="_blank" w:history="1">
        <w:r w:rsidRPr="00501E59">
          <w:rPr>
            <w:rStyle w:val="Hyperlink"/>
            <w:rFonts w:ascii="Arial" w:hAnsi="Arial" w:cs="Arial"/>
            <w:sz w:val="20"/>
            <w:szCs w:val="20"/>
          </w:rPr>
          <w:t>10.1007/s10841-017-9990-2</w:t>
        </w:r>
      </w:hyperlink>
    </w:p>
    <w:p w:rsidR="00030A4B" w:rsidRDefault="00030A4B" w:rsidP="00171E63">
      <w:pPr>
        <w:tabs>
          <w:tab w:val="num" w:pos="720"/>
        </w:tabs>
        <w:spacing w:after="0" w:line="240" w:lineRule="auto"/>
        <w:ind w:left="567" w:hanging="567"/>
        <w:jc w:val="both"/>
        <w:rPr>
          <w:rFonts w:ascii="Arial" w:hAnsi="Arial" w:cs="Arial"/>
          <w:color w:val="000000" w:themeColor="text1"/>
          <w:sz w:val="20"/>
          <w:szCs w:val="20"/>
          <w:lang w:val="en-US"/>
        </w:rPr>
      </w:pPr>
    </w:p>
    <w:p w:rsidR="00826097" w:rsidRDefault="007D7D7A" w:rsidP="007D7D7A">
      <w:pPr>
        <w:tabs>
          <w:tab w:val="num" w:pos="720"/>
        </w:tabs>
        <w:spacing w:after="0" w:line="240" w:lineRule="auto"/>
        <w:ind w:left="567" w:hanging="567"/>
        <w:jc w:val="both"/>
        <w:rPr>
          <w:rFonts w:ascii="Arial" w:hAnsi="Arial" w:cs="Arial"/>
          <w:color w:val="000000" w:themeColor="text1"/>
          <w:sz w:val="20"/>
          <w:szCs w:val="20"/>
          <w:lang w:val="en-US"/>
        </w:rPr>
      </w:pPr>
      <w:r w:rsidRPr="00AE287E">
        <w:rPr>
          <w:rFonts w:ascii="Arial" w:hAnsi="Arial" w:cs="Arial"/>
          <w:color w:val="000000" w:themeColor="text1"/>
          <w:sz w:val="20"/>
          <w:szCs w:val="20"/>
        </w:rPr>
        <w:t xml:space="preserve">Borkhani, F. R., Rezvanfar, A., Fami, H. S., &amp; Pouratashi, M. (2010). Investigating the </w:t>
      </w:r>
      <w:r w:rsidR="00030A4B" w:rsidRPr="00AE287E">
        <w:rPr>
          <w:rFonts w:ascii="Arial" w:hAnsi="Arial" w:cs="Arial"/>
          <w:color w:val="000000" w:themeColor="text1"/>
          <w:sz w:val="20"/>
          <w:szCs w:val="20"/>
          <w:lang w:val="en-US"/>
        </w:rPr>
        <w:t>m</w:t>
      </w:r>
      <w:r w:rsidRPr="00AE287E">
        <w:rPr>
          <w:rFonts w:ascii="Arial" w:hAnsi="Arial" w:cs="Arial"/>
          <w:color w:val="000000" w:themeColor="text1"/>
          <w:sz w:val="20"/>
          <w:szCs w:val="20"/>
        </w:rPr>
        <w:t xml:space="preserve">ajor </w:t>
      </w:r>
      <w:r w:rsidR="00030A4B" w:rsidRPr="00AE287E">
        <w:rPr>
          <w:rFonts w:ascii="Arial" w:hAnsi="Arial" w:cs="Arial"/>
          <w:color w:val="000000" w:themeColor="text1"/>
          <w:sz w:val="20"/>
          <w:szCs w:val="20"/>
          <w:lang w:val="en-US"/>
        </w:rPr>
        <w:t>b</w:t>
      </w:r>
      <w:r w:rsidRPr="00AE287E">
        <w:rPr>
          <w:rFonts w:ascii="Arial" w:hAnsi="Arial" w:cs="Arial"/>
          <w:color w:val="000000" w:themeColor="text1"/>
          <w:sz w:val="20"/>
          <w:szCs w:val="20"/>
        </w:rPr>
        <w:t xml:space="preserve">arriers to </w:t>
      </w:r>
      <w:r w:rsidR="00030A4B" w:rsidRPr="00AE287E">
        <w:rPr>
          <w:rFonts w:ascii="Arial" w:hAnsi="Arial" w:cs="Arial"/>
          <w:color w:val="000000" w:themeColor="text1"/>
          <w:sz w:val="20"/>
          <w:szCs w:val="20"/>
          <w:lang w:val="en-US"/>
        </w:rPr>
        <w:t>a</w:t>
      </w:r>
      <w:r w:rsidRPr="00AE287E">
        <w:rPr>
          <w:rFonts w:ascii="Arial" w:hAnsi="Arial" w:cs="Arial"/>
          <w:color w:val="000000" w:themeColor="text1"/>
          <w:sz w:val="20"/>
          <w:szCs w:val="20"/>
        </w:rPr>
        <w:t xml:space="preserve">doption of IPM </w:t>
      </w:r>
      <w:r w:rsidR="00030A4B" w:rsidRPr="00AE287E">
        <w:rPr>
          <w:rFonts w:ascii="Arial" w:hAnsi="Arial" w:cs="Arial"/>
          <w:color w:val="000000" w:themeColor="text1"/>
          <w:sz w:val="20"/>
          <w:szCs w:val="20"/>
          <w:lang w:val="en-US"/>
        </w:rPr>
        <w:t>t</w:t>
      </w:r>
      <w:r w:rsidRPr="00AE287E">
        <w:rPr>
          <w:rFonts w:ascii="Arial" w:hAnsi="Arial" w:cs="Arial"/>
          <w:color w:val="000000" w:themeColor="text1"/>
          <w:sz w:val="20"/>
          <w:szCs w:val="20"/>
        </w:rPr>
        <w:t xml:space="preserve">echnologies by </w:t>
      </w:r>
      <w:r w:rsidR="00030A4B" w:rsidRPr="00AE287E">
        <w:rPr>
          <w:rFonts w:ascii="Arial" w:hAnsi="Arial" w:cs="Arial"/>
          <w:color w:val="000000" w:themeColor="text1"/>
          <w:sz w:val="20"/>
          <w:szCs w:val="20"/>
          <w:lang w:val="en-US"/>
        </w:rPr>
        <w:t>p</w:t>
      </w:r>
      <w:r w:rsidRPr="00AE287E">
        <w:rPr>
          <w:rFonts w:ascii="Arial" w:hAnsi="Arial" w:cs="Arial"/>
          <w:color w:val="000000" w:themeColor="text1"/>
          <w:sz w:val="20"/>
          <w:szCs w:val="20"/>
        </w:rPr>
        <w:t xml:space="preserve">addy </w:t>
      </w:r>
      <w:r w:rsidR="00030A4B" w:rsidRPr="00AE287E">
        <w:rPr>
          <w:rFonts w:ascii="Arial" w:hAnsi="Arial" w:cs="Arial"/>
          <w:color w:val="000000" w:themeColor="text1"/>
          <w:sz w:val="20"/>
          <w:szCs w:val="20"/>
          <w:lang w:val="en-US"/>
        </w:rPr>
        <w:t>f</w:t>
      </w:r>
      <w:r w:rsidRPr="00AE287E">
        <w:rPr>
          <w:rFonts w:ascii="Arial" w:hAnsi="Arial" w:cs="Arial"/>
          <w:color w:val="000000" w:themeColor="text1"/>
          <w:sz w:val="20"/>
          <w:szCs w:val="20"/>
        </w:rPr>
        <w:t xml:space="preserve">armers. </w:t>
      </w:r>
      <w:r w:rsidRPr="00AE287E">
        <w:rPr>
          <w:rFonts w:ascii="Arial" w:hAnsi="Arial" w:cs="Arial"/>
          <w:i/>
          <w:color w:val="000000" w:themeColor="text1"/>
          <w:sz w:val="20"/>
          <w:szCs w:val="20"/>
        </w:rPr>
        <w:t xml:space="preserve">American-Eurasian Journal of Toxicological Sciences </w:t>
      </w:r>
      <w:r w:rsidRPr="00AE287E">
        <w:rPr>
          <w:rFonts w:ascii="Arial" w:hAnsi="Arial" w:cs="Arial"/>
          <w:color w:val="000000" w:themeColor="text1"/>
          <w:sz w:val="20"/>
          <w:szCs w:val="20"/>
        </w:rPr>
        <w:t>2, 146-152.</w:t>
      </w:r>
      <w:r>
        <w:rPr>
          <w:rFonts w:ascii="Arial" w:hAnsi="Arial" w:cs="Arial"/>
          <w:color w:val="000000" w:themeColor="text1"/>
          <w:sz w:val="20"/>
          <w:szCs w:val="20"/>
          <w:lang w:val="en-US"/>
        </w:rPr>
        <w:t xml:space="preserve">  </w:t>
      </w:r>
    </w:p>
    <w:p w:rsidR="007D7D7A" w:rsidRDefault="00AA7DD0" w:rsidP="00030A4B">
      <w:pPr>
        <w:tabs>
          <w:tab w:val="num" w:pos="720"/>
        </w:tabs>
        <w:spacing w:after="0" w:line="240" w:lineRule="auto"/>
        <w:ind w:left="567"/>
        <w:jc w:val="both"/>
        <w:rPr>
          <w:rStyle w:val="Hyperlink"/>
          <w:rFonts w:ascii="Arial" w:hAnsi="Arial" w:cs="Arial"/>
          <w:sz w:val="20"/>
          <w:szCs w:val="20"/>
          <w:lang w:val="en-US"/>
        </w:rPr>
      </w:pPr>
      <w:hyperlink r:id="rId17" w:history="1">
        <w:r w:rsidR="007D7D7A" w:rsidRPr="00CA3D23">
          <w:rPr>
            <w:rStyle w:val="Hyperlink"/>
            <w:rFonts w:ascii="Arial" w:hAnsi="Arial" w:cs="Arial"/>
            <w:sz w:val="20"/>
            <w:szCs w:val="20"/>
            <w:lang w:val="en-US"/>
          </w:rPr>
          <w:t>http://www.i-scholar.in/index.php/AEJTSIDOSI/article/viewFile/59329/50316</w:t>
        </w:r>
      </w:hyperlink>
    </w:p>
    <w:p w:rsidR="00480F12" w:rsidRDefault="00480F12" w:rsidP="00030A4B">
      <w:pPr>
        <w:tabs>
          <w:tab w:val="num" w:pos="720"/>
        </w:tabs>
        <w:spacing w:after="0" w:line="240" w:lineRule="auto"/>
        <w:ind w:left="567"/>
        <w:jc w:val="both"/>
        <w:rPr>
          <w:rStyle w:val="Hyperlink"/>
          <w:rFonts w:ascii="Arial" w:hAnsi="Arial" w:cs="Arial"/>
          <w:sz w:val="20"/>
          <w:szCs w:val="20"/>
          <w:lang w:val="en-US"/>
        </w:rPr>
      </w:pPr>
    </w:p>
    <w:p w:rsidR="00480F12" w:rsidRDefault="002959E6" w:rsidP="00480F12">
      <w:pPr>
        <w:tabs>
          <w:tab w:val="num" w:pos="720"/>
        </w:tabs>
        <w:spacing w:after="0" w:line="240" w:lineRule="auto"/>
        <w:ind w:left="567" w:hanging="567"/>
        <w:jc w:val="both"/>
        <w:rPr>
          <w:rFonts w:ascii="Arial" w:hAnsi="Arial" w:cs="Arial"/>
          <w:color w:val="000000" w:themeColor="text1"/>
          <w:sz w:val="20"/>
          <w:szCs w:val="20"/>
          <w:lang w:val="en-US"/>
        </w:rPr>
      </w:pPr>
      <w:r w:rsidRPr="002959E6">
        <w:rPr>
          <w:rFonts w:ascii="Arial" w:hAnsi="Arial" w:cs="Arial"/>
          <w:color w:val="000000" w:themeColor="text1"/>
          <w:sz w:val="20"/>
          <w:szCs w:val="20"/>
          <w:lang w:val="en-US"/>
        </w:rPr>
        <w:t xml:space="preserve">Chagnon, M., </w:t>
      </w:r>
      <w:proofErr w:type="spellStart"/>
      <w:r w:rsidRPr="002959E6">
        <w:rPr>
          <w:rFonts w:ascii="Arial" w:hAnsi="Arial" w:cs="Arial"/>
          <w:color w:val="000000" w:themeColor="text1"/>
          <w:sz w:val="20"/>
          <w:szCs w:val="20"/>
          <w:lang w:val="en-US"/>
        </w:rPr>
        <w:t>Kreutzweiser</w:t>
      </w:r>
      <w:proofErr w:type="spellEnd"/>
      <w:r w:rsidRPr="002959E6">
        <w:rPr>
          <w:rFonts w:ascii="Arial" w:hAnsi="Arial" w:cs="Arial"/>
          <w:color w:val="000000" w:themeColor="text1"/>
          <w:sz w:val="20"/>
          <w:szCs w:val="20"/>
          <w:lang w:val="en-US"/>
        </w:rPr>
        <w:t>,</w:t>
      </w:r>
      <w:r w:rsidR="001E19A1">
        <w:rPr>
          <w:rFonts w:ascii="Arial" w:hAnsi="Arial" w:cs="Arial"/>
          <w:color w:val="000000" w:themeColor="text1"/>
          <w:sz w:val="20"/>
          <w:szCs w:val="20"/>
          <w:lang w:val="en-US"/>
        </w:rPr>
        <w:t xml:space="preserve"> D.</w:t>
      </w:r>
      <w:proofErr w:type="gramStart"/>
      <w:r w:rsidR="001E19A1">
        <w:rPr>
          <w:rFonts w:ascii="Arial" w:hAnsi="Arial" w:cs="Arial"/>
          <w:color w:val="000000" w:themeColor="text1"/>
          <w:sz w:val="20"/>
          <w:szCs w:val="20"/>
          <w:lang w:val="en-US"/>
        </w:rPr>
        <w:t xml:space="preserve">, </w:t>
      </w:r>
      <w:r w:rsidRPr="002959E6">
        <w:rPr>
          <w:rFonts w:ascii="Arial" w:hAnsi="Arial" w:cs="Arial"/>
          <w:color w:val="000000" w:themeColor="text1"/>
          <w:sz w:val="20"/>
          <w:szCs w:val="20"/>
          <w:lang w:val="en-US"/>
        </w:rPr>
        <w:t xml:space="preserve"> Mitchell</w:t>
      </w:r>
      <w:proofErr w:type="gramEnd"/>
      <w:r w:rsidRPr="002959E6">
        <w:rPr>
          <w:rFonts w:ascii="Arial" w:hAnsi="Arial" w:cs="Arial"/>
          <w:color w:val="000000" w:themeColor="text1"/>
          <w:sz w:val="20"/>
          <w:szCs w:val="20"/>
          <w:lang w:val="en-US"/>
        </w:rPr>
        <w:t xml:space="preserve">, </w:t>
      </w:r>
      <w:r w:rsidR="001E19A1">
        <w:rPr>
          <w:rFonts w:ascii="Arial" w:hAnsi="Arial" w:cs="Arial"/>
          <w:color w:val="000000" w:themeColor="text1"/>
          <w:sz w:val="20"/>
          <w:szCs w:val="20"/>
          <w:lang w:val="en-US"/>
        </w:rPr>
        <w:t xml:space="preserve"> E.A.D., </w:t>
      </w:r>
      <w:r w:rsidRPr="002959E6">
        <w:rPr>
          <w:rFonts w:ascii="Arial" w:hAnsi="Arial" w:cs="Arial"/>
          <w:color w:val="000000" w:themeColor="text1"/>
          <w:sz w:val="20"/>
          <w:szCs w:val="20"/>
          <w:lang w:val="en-US"/>
        </w:rPr>
        <w:t xml:space="preserve">Morrissey, </w:t>
      </w:r>
      <w:r w:rsidR="001E19A1">
        <w:rPr>
          <w:rFonts w:ascii="Arial" w:hAnsi="Arial" w:cs="Arial"/>
          <w:color w:val="000000" w:themeColor="text1"/>
          <w:sz w:val="20"/>
          <w:szCs w:val="20"/>
          <w:lang w:val="en-US"/>
        </w:rPr>
        <w:t xml:space="preserve">C.A., </w:t>
      </w:r>
      <w:proofErr w:type="spellStart"/>
      <w:r w:rsidRPr="002959E6">
        <w:rPr>
          <w:rFonts w:ascii="Arial" w:hAnsi="Arial" w:cs="Arial"/>
          <w:color w:val="000000" w:themeColor="text1"/>
          <w:sz w:val="20"/>
          <w:szCs w:val="20"/>
          <w:lang w:val="en-US"/>
        </w:rPr>
        <w:t>Noome</w:t>
      </w:r>
      <w:proofErr w:type="spellEnd"/>
      <w:r w:rsidR="001E19A1">
        <w:rPr>
          <w:rFonts w:ascii="Arial" w:hAnsi="Arial" w:cs="Arial"/>
          <w:color w:val="000000" w:themeColor="text1"/>
          <w:sz w:val="20"/>
          <w:szCs w:val="20"/>
          <w:lang w:val="en-US"/>
        </w:rPr>
        <w:t>, D.A.&amp;</w:t>
      </w:r>
      <w:r w:rsidRPr="002959E6">
        <w:rPr>
          <w:rFonts w:ascii="Arial" w:hAnsi="Arial" w:cs="Arial"/>
          <w:color w:val="000000" w:themeColor="text1"/>
          <w:sz w:val="20"/>
          <w:szCs w:val="20"/>
          <w:lang w:val="en-US"/>
        </w:rPr>
        <w:t xml:space="preserve"> Van der </w:t>
      </w:r>
      <w:proofErr w:type="spellStart"/>
      <w:r w:rsidRPr="002959E6">
        <w:rPr>
          <w:rFonts w:ascii="Arial" w:hAnsi="Arial" w:cs="Arial"/>
          <w:color w:val="000000" w:themeColor="text1"/>
          <w:sz w:val="20"/>
          <w:szCs w:val="20"/>
          <w:lang w:val="en-US"/>
        </w:rPr>
        <w:t>Sluijs</w:t>
      </w:r>
      <w:proofErr w:type="spellEnd"/>
      <w:r w:rsidR="001E19A1">
        <w:rPr>
          <w:rFonts w:ascii="Arial" w:hAnsi="Arial" w:cs="Arial"/>
          <w:color w:val="000000" w:themeColor="text1"/>
          <w:sz w:val="20"/>
          <w:szCs w:val="20"/>
          <w:lang w:val="en-US"/>
        </w:rPr>
        <w:t xml:space="preserve">, J.P. </w:t>
      </w:r>
      <w:r w:rsidRPr="002959E6">
        <w:rPr>
          <w:rFonts w:ascii="Arial" w:hAnsi="Arial" w:cs="Arial"/>
          <w:color w:val="000000" w:themeColor="text1"/>
          <w:sz w:val="20"/>
          <w:szCs w:val="20"/>
          <w:lang w:val="en-US"/>
        </w:rPr>
        <w:t xml:space="preserve"> (2015). </w:t>
      </w:r>
      <w:r w:rsidR="00480F12" w:rsidRPr="00145D40">
        <w:rPr>
          <w:rFonts w:ascii="Arial" w:hAnsi="Arial" w:cs="Arial"/>
          <w:color w:val="000000" w:themeColor="text1"/>
          <w:sz w:val="20"/>
          <w:szCs w:val="20"/>
          <w:lang w:val="en-US"/>
        </w:rPr>
        <w:t>Risks of large-scale use of systemic insecticides to ecosystem functioning and services</w:t>
      </w:r>
      <w:r w:rsidR="00480F12">
        <w:rPr>
          <w:rFonts w:ascii="Arial" w:hAnsi="Arial" w:cs="Arial"/>
          <w:color w:val="000000" w:themeColor="text1"/>
          <w:sz w:val="20"/>
          <w:szCs w:val="20"/>
          <w:lang w:val="en-US"/>
        </w:rPr>
        <w:t>.</w:t>
      </w:r>
      <w:r w:rsidR="00480F12" w:rsidRPr="00480F12">
        <w:t xml:space="preserve"> </w:t>
      </w:r>
      <w:r w:rsidR="00480F12" w:rsidRPr="00480F12">
        <w:rPr>
          <w:rFonts w:ascii="Arial" w:hAnsi="Arial" w:cs="Arial"/>
          <w:i/>
          <w:color w:val="000000" w:themeColor="text1"/>
          <w:sz w:val="20"/>
          <w:szCs w:val="20"/>
          <w:lang w:val="en-US"/>
        </w:rPr>
        <w:t>Environmental Science and Pollution Research</w:t>
      </w:r>
      <w:r w:rsidR="00480F12">
        <w:rPr>
          <w:rFonts w:ascii="Arial" w:hAnsi="Arial" w:cs="Arial"/>
          <w:color w:val="000000" w:themeColor="text1"/>
          <w:sz w:val="20"/>
          <w:szCs w:val="20"/>
          <w:lang w:val="en-US"/>
        </w:rPr>
        <w:t xml:space="preserve"> </w:t>
      </w:r>
      <w:r w:rsidR="00480F12" w:rsidRPr="00480F12">
        <w:rPr>
          <w:rFonts w:ascii="Arial" w:hAnsi="Arial" w:cs="Arial"/>
          <w:color w:val="000000" w:themeColor="text1"/>
          <w:sz w:val="20"/>
          <w:szCs w:val="20"/>
          <w:lang w:val="en-US"/>
        </w:rPr>
        <w:t>22</w:t>
      </w:r>
      <w:r w:rsidR="00480F12">
        <w:rPr>
          <w:rFonts w:ascii="Arial" w:hAnsi="Arial" w:cs="Arial"/>
          <w:color w:val="000000" w:themeColor="text1"/>
          <w:sz w:val="20"/>
          <w:szCs w:val="20"/>
          <w:lang w:val="en-US"/>
        </w:rPr>
        <w:t xml:space="preserve"> (</w:t>
      </w:r>
      <w:r w:rsidR="00480F12" w:rsidRPr="00480F12">
        <w:rPr>
          <w:rFonts w:ascii="Arial" w:hAnsi="Arial" w:cs="Arial"/>
          <w:color w:val="000000" w:themeColor="text1"/>
          <w:sz w:val="20"/>
          <w:szCs w:val="20"/>
          <w:lang w:val="en-US"/>
        </w:rPr>
        <w:t>1</w:t>
      </w:r>
      <w:r w:rsidR="00480F12">
        <w:rPr>
          <w:rFonts w:ascii="Arial" w:hAnsi="Arial" w:cs="Arial"/>
          <w:color w:val="000000" w:themeColor="text1"/>
          <w:sz w:val="20"/>
          <w:szCs w:val="20"/>
          <w:lang w:val="en-US"/>
        </w:rPr>
        <w:t>)</w:t>
      </w:r>
      <w:r w:rsidR="00480F12" w:rsidRPr="00480F12">
        <w:rPr>
          <w:rFonts w:ascii="Arial" w:hAnsi="Arial" w:cs="Arial"/>
          <w:color w:val="000000" w:themeColor="text1"/>
          <w:sz w:val="20"/>
          <w:szCs w:val="20"/>
          <w:lang w:val="en-US"/>
        </w:rPr>
        <w:t>, 19–134</w:t>
      </w:r>
      <w:r w:rsidR="001E19A1">
        <w:rPr>
          <w:rFonts w:ascii="Arial" w:hAnsi="Arial" w:cs="Arial"/>
          <w:color w:val="000000" w:themeColor="text1"/>
          <w:sz w:val="20"/>
          <w:szCs w:val="20"/>
          <w:lang w:val="en-US"/>
        </w:rPr>
        <w:t xml:space="preserve">.   </w:t>
      </w:r>
      <w:hyperlink r:id="rId18" w:history="1">
        <w:r w:rsidR="001E19A1" w:rsidRPr="0058270B">
          <w:rPr>
            <w:rStyle w:val="Hyperlink"/>
            <w:rFonts w:ascii="Arial" w:hAnsi="Arial" w:cs="Arial"/>
            <w:sz w:val="20"/>
            <w:szCs w:val="20"/>
            <w:lang w:val="en-US"/>
          </w:rPr>
          <w:t>https://</w:t>
        </w:r>
        <w:r w:rsidR="001E19A1" w:rsidRPr="0058270B">
          <w:rPr>
            <w:rStyle w:val="Hyperlink"/>
            <w:lang w:val="en-US"/>
          </w:rPr>
          <w:t>doi.org/</w:t>
        </w:r>
        <w:r w:rsidR="001E19A1" w:rsidRPr="0058270B">
          <w:rPr>
            <w:rStyle w:val="Hyperlink"/>
            <w:rFonts w:ascii="Arial" w:hAnsi="Arial" w:cs="Arial"/>
            <w:sz w:val="20"/>
            <w:szCs w:val="20"/>
            <w:lang w:val="en-US"/>
          </w:rPr>
          <w:t>10.1007/s11356-014-3277-x</w:t>
        </w:r>
      </w:hyperlink>
    </w:p>
    <w:p w:rsidR="001E19A1" w:rsidRDefault="001E19A1" w:rsidP="00480F12">
      <w:pPr>
        <w:tabs>
          <w:tab w:val="num" w:pos="720"/>
        </w:tabs>
        <w:spacing w:after="0" w:line="240" w:lineRule="auto"/>
        <w:ind w:left="567" w:hanging="567"/>
        <w:jc w:val="both"/>
        <w:rPr>
          <w:rFonts w:ascii="Arial" w:hAnsi="Arial" w:cs="Arial"/>
          <w:color w:val="000000" w:themeColor="text1"/>
          <w:sz w:val="20"/>
          <w:szCs w:val="20"/>
          <w:lang w:val="en-US"/>
        </w:rPr>
      </w:pPr>
    </w:p>
    <w:p w:rsidR="00EA3D8A" w:rsidRDefault="00EA3D8A" w:rsidP="00EA3D8A">
      <w:pPr>
        <w:spacing w:after="120" w:line="240" w:lineRule="auto"/>
        <w:ind w:left="806" w:hanging="806"/>
        <w:rPr>
          <w:rFonts w:ascii="Arial" w:hAnsi="Arial" w:cs="Arial"/>
          <w:sz w:val="20"/>
          <w:szCs w:val="20"/>
          <w:lang w:val="en-GB" w:eastAsia="en-GB"/>
        </w:rPr>
      </w:pPr>
      <w:r w:rsidRPr="00145D40">
        <w:rPr>
          <w:rFonts w:ascii="Arial" w:hAnsi="Arial" w:cs="Arial"/>
          <w:sz w:val="20"/>
          <w:szCs w:val="20"/>
          <w:lang w:val="en-GB" w:eastAsia="en-GB"/>
        </w:rPr>
        <w:t xml:space="preserve">Gill, H. K. &amp; Garg, H.   (2015). Pesticides: Environmental Impacts and Management Strategies. </w:t>
      </w:r>
      <w:hyperlink r:id="rId19" w:history="1">
        <w:r w:rsidRPr="00145D40">
          <w:rPr>
            <w:rStyle w:val="Hyperlink"/>
            <w:rFonts w:ascii="Arial" w:hAnsi="Arial" w:cs="Arial"/>
            <w:sz w:val="20"/>
            <w:szCs w:val="20"/>
            <w:lang w:val="en-GB" w:eastAsia="en-GB"/>
          </w:rPr>
          <w:t>http://dx.doi.org/10.5772/57399</w:t>
        </w:r>
      </w:hyperlink>
    </w:p>
    <w:p w:rsidR="00171E63" w:rsidRPr="00C87FDA" w:rsidRDefault="00171E63" w:rsidP="00C87FDA">
      <w:pPr>
        <w:spacing w:after="120" w:line="240" w:lineRule="auto"/>
        <w:ind w:left="806" w:hanging="806"/>
        <w:rPr>
          <w:rFonts w:ascii="Arial" w:hAnsi="Arial" w:cs="Arial"/>
          <w:sz w:val="20"/>
          <w:szCs w:val="20"/>
          <w:lang w:val="en-GB" w:eastAsia="en-GB"/>
        </w:rPr>
      </w:pPr>
      <w:proofErr w:type="spellStart"/>
      <w:r w:rsidRPr="00C87FDA">
        <w:rPr>
          <w:rFonts w:ascii="Arial" w:hAnsi="Arial" w:cs="Arial"/>
          <w:sz w:val="20"/>
          <w:szCs w:val="20"/>
          <w:lang w:val="en-GB" w:eastAsia="en-GB"/>
        </w:rPr>
        <w:t>Herianto</w:t>
      </w:r>
      <w:proofErr w:type="spellEnd"/>
      <w:r w:rsidRPr="00C87FDA">
        <w:rPr>
          <w:rFonts w:ascii="Arial" w:hAnsi="Arial" w:cs="Arial"/>
          <w:sz w:val="20"/>
          <w:szCs w:val="20"/>
          <w:lang w:val="en-GB" w:eastAsia="en-GB"/>
        </w:rPr>
        <w:t xml:space="preserve">, K.; </w:t>
      </w:r>
      <w:proofErr w:type="spellStart"/>
      <w:r w:rsidRPr="00C87FDA">
        <w:rPr>
          <w:rFonts w:ascii="Arial" w:hAnsi="Arial" w:cs="Arial"/>
          <w:sz w:val="20"/>
          <w:szCs w:val="20"/>
          <w:lang w:val="en-GB" w:eastAsia="en-GB"/>
        </w:rPr>
        <w:t>Moulwy</w:t>
      </w:r>
      <w:proofErr w:type="spellEnd"/>
      <w:r w:rsidRPr="00C87FDA">
        <w:rPr>
          <w:rFonts w:ascii="Arial" w:hAnsi="Arial" w:cs="Arial"/>
          <w:sz w:val="20"/>
          <w:szCs w:val="20"/>
          <w:lang w:val="en-GB" w:eastAsia="en-GB"/>
        </w:rPr>
        <w:t xml:space="preserve"> F, &amp; </w:t>
      </w:r>
      <w:proofErr w:type="spellStart"/>
      <w:r w:rsidRPr="00C87FDA">
        <w:rPr>
          <w:rFonts w:ascii="Arial" w:hAnsi="Arial" w:cs="Arial"/>
          <w:sz w:val="20"/>
          <w:szCs w:val="20"/>
          <w:lang w:val="en-GB" w:eastAsia="en-GB"/>
        </w:rPr>
        <w:t>Wanta</w:t>
      </w:r>
      <w:proofErr w:type="spellEnd"/>
      <w:r w:rsidRPr="00C87FDA">
        <w:rPr>
          <w:rFonts w:ascii="Arial" w:hAnsi="Arial" w:cs="Arial"/>
          <w:sz w:val="20"/>
          <w:szCs w:val="20"/>
          <w:lang w:val="en-GB" w:eastAsia="en-GB"/>
        </w:rPr>
        <w:t xml:space="preserve">, N.N.  (2015). Predatory insects in wetland rice ecosystem in </w:t>
      </w:r>
      <w:proofErr w:type="spellStart"/>
      <w:r w:rsidRPr="00C87FDA">
        <w:rPr>
          <w:rFonts w:ascii="Arial" w:hAnsi="Arial" w:cs="Arial"/>
          <w:sz w:val="20"/>
          <w:szCs w:val="20"/>
          <w:lang w:val="en-GB" w:eastAsia="en-GB"/>
        </w:rPr>
        <w:t>Tombatu</w:t>
      </w:r>
      <w:proofErr w:type="spellEnd"/>
      <w:r w:rsidRPr="00C87FDA">
        <w:rPr>
          <w:rFonts w:ascii="Arial" w:hAnsi="Arial" w:cs="Arial"/>
          <w:sz w:val="20"/>
          <w:szCs w:val="20"/>
          <w:lang w:val="en-GB" w:eastAsia="en-GB"/>
        </w:rPr>
        <w:t xml:space="preserve"> District, South </w:t>
      </w:r>
      <w:proofErr w:type="spellStart"/>
      <w:r w:rsidRPr="00C87FDA">
        <w:rPr>
          <w:rFonts w:ascii="Arial" w:hAnsi="Arial" w:cs="Arial"/>
          <w:sz w:val="20"/>
          <w:szCs w:val="20"/>
          <w:lang w:val="en-GB" w:eastAsia="en-GB"/>
        </w:rPr>
        <w:t>Minahasa</w:t>
      </w:r>
      <w:proofErr w:type="spellEnd"/>
      <w:r w:rsidRPr="00C87FDA">
        <w:rPr>
          <w:rFonts w:ascii="Arial" w:hAnsi="Arial" w:cs="Arial"/>
          <w:sz w:val="20"/>
          <w:szCs w:val="20"/>
          <w:lang w:val="en-GB" w:eastAsia="en-GB"/>
        </w:rPr>
        <w:t xml:space="preserve"> Regency (in Indonesian).  </w:t>
      </w:r>
      <w:proofErr w:type="spellStart"/>
      <w:r w:rsidRPr="00C87FDA">
        <w:rPr>
          <w:rFonts w:ascii="Arial" w:hAnsi="Arial" w:cs="Arial"/>
          <w:i/>
          <w:sz w:val="20"/>
          <w:szCs w:val="20"/>
          <w:lang w:val="en-GB" w:eastAsia="en-GB"/>
        </w:rPr>
        <w:t>Penelitian</w:t>
      </w:r>
      <w:proofErr w:type="spellEnd"/>
      <w:r w:rsidRPr="00C87FDA">
        <w:rPr>
          <w:rFonts w:ascii="Arial" w:hAnsi="Arial" w:cs="Arial"/>
          <w:i/>
          <w:sz w:val="20"/>
          <w:szCs w:val="20"/>
          <w:lang w:val="en-GB" w:eastAsia="en-GB"/>
        </w:rPr>
        <w:t xml:space="preserve"> </w:t>
      </w:r>
      <w:proofErr w:type="spellStart"/>
      <w:r w:rsidRPr="00C87FDA">
        <w:rPr>
          <w:rFonts w:ascii="Arial" w:hAnsi="Arial" w:cs="Arial"/>
          <w:i/>
          <w:sz w:val="20"/>
          <w:szCs w:val="20"/>
          <w:lang w:val="en-GB" w:eastAsia="en-GB"/>
        </w:rPr>
        <w:t>Pertanian</w:t>
      </w:r>
      <w:proofErr w:type="spellEnd"/>
      <w:r w:rsidRPr="00C87FDA">
        <w:rPr>
          <w:rFonts w:ascii="Arial" w:hAnsi="Arial" w:cs="Arial"/>
          <w:sz w:val="20"/>
          <w:szCs w:val="20"/>
          <w:lang w:val="en-GB" w:eastAsia="en-GB"/>
        </w:rPr>
        <w:t>. 6 (6):1-20.</w:t>
      </w:r>
    </w:p>
    <w:p w:rsidR="00171E63" w:rsidRPr="00C87FDA" w:rsidRDefault="00171E63" w:rsidP="00C87FDA">
      <w:pPr>
        <w:spacing w:after="120" w:line="240" w:lineRule="auto"/>
        <w:ind w:left="806" w:hanging="806"/>
        <w:rPr>
          <w:rFonts w:ascii="Arial" w:hAnsi="Arial" w:cs="Arial"/>
          <w:sz w:val="20"/>
          <w:szCs w:val="20"/>
          <w:lang w:val="en-GB" w:eastAsia="en-GB"/>
        </w:rPr>
      </w:pPr>
      <w:proofErr w:type="spellStart"/>
      <w:r w:rsidRPr="00C87FDA">
        <w:rPr>
          <w:rFonts w:ascii="Arial" w:hAnsi="Arial" w:cs="Arial"/>
          <w:sz w:val="20"/>
          <w:szCs w:val="20"/>
          <w:lang w:val="en-GB" w:eastAsia="en-GB"/>
        </w:rPr>
        <w:t>Kalsum</w:t>
      </w:r>
      <w:proofErr w:type="spellEnd"/>
      <w:r w:rsidRPr="00C87FDA">
        <w:rPr>
          <w:rFonts w:ascii="Arial" w:hAnsi="Arial" w:cs="Arial"/>
          <w:sz w:val="20"/>
          <w:szCs w:val="20"/>
          <w:lang w:val="en-GB" w:eastAsia="en-GB"/>
        </w:rPr>
        <w:t xml:space="preserve">, U. &amp; </w:t>
      </w:r>
      <w:proofErr w:type="spellStart"/>
      <w:r w:rsidRPr="00C87FDA">
        <w:rPr>
          <w:rFonts w:ascii="Arial" w:hAnsi="Arial" w:cs="Arial"/>
          <w:sz w:val="20"/>
          <w:szCs w:val="20"/>
          <w:lang w:val="en-GB" w:eastAsia="en-GB"/>
        </w:rPr>
        <w:t>Romza</w:t>
      </w:r>
      <w:proofErr w:type="spellEnd"/>
      <w:r w:rsidRPr="00C87FDA">
        <w:rPr>
          <w:rFonts w:ascii="Arial" w:hAnsi="Arial" w:cs="Arial"/>
          <w:sz w:val="20"/>
          <w:szCs w:val="20"/>
          <w:lang w:val="en-GB" w:eastAsia="en-GB"/>
        </w:rPr>
        <w:t xml:space="preserve">, E.  (2014). </w:t>
      </w:r>
      <w:proofErr w:type="spellStart"/>
      <w:r w:rsidRPr="00C87FDA">
        <w:rPr>
          <w:rFonts w:ascii="Arial" w:hAnsi="Arial" w:cs="Arial"/>
          <w:sz w:val="20"/>
          <w:szCs w:val="20"/>
          <w:lang w:val="en-GB" w:eastAsia="en-GB"/>
        </w:rPr>
        <w:t>Pengamatan</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hama</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penyakit</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dan</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musuh</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alami</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hama</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tanaman</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padi</w:t>
      </w:r>
      <w:proofErr w:type="spellEnd"/>
      <w:r w:rsidRPr="00C87FDA">
        <w:rPr>
          <w:rFonts w:ascii="Arial" w:hAnsi="Arial" w:cs="Arial"/>
          <w:sz w:val="20"/>
          <w:szCs w:val="20"/>
          <w:lang w:val="en-GB" w:eastAsia="en-GB"/>
        </w:rPr>
        <w:t xml:space="preserve"> di </w:t>
      </w:r>
      <w:proofErr w:type="spellStart"/>
      <w:r w:rsidRPr="00C87FDA">
        <w:rPr>
          <w:rFonts w:ascii="Arial" w:hAnsi="Arial" w:cs="Arial"/>
          <w:sz w:val="20"/>
          <w:szCs w:val="20"/>
          <w:lang w:val="en-GB" w:eastAsia="en-GB"/>
        </w:rPr>
        <w:t>desa</w:t>
      </w:r>
      <w:proofErr w:type="spellEnd"/>
      <w:r w:rsidRPr="00C87FDA">
        <w:rPr>
          <w:rFonts w:ascii="Arial" w:hAnsi="Arial" w:cs="Arial"/>
          <w:sz w:val="20"/>
          <w:szCs w:val="20"/>
          <w:lang w:val="en-GB" w:eastAsia="en-GB"/>
        </w:rPr>
        <w:t xml:space="preserve"> Banyu </w:t>
      </w:r>
      <w:proofErr w:type="spellStart"/>
      <w:r w:rsidRPr="00C87FDA">
        <w:rPr>
          <w:rFonts w:ascii="Arial" w:hAnsi="Arial" w:cs="Arial"/>
          <w:sz w:val="20"/>
          <w:szCs w:val="20"/>
          <w:lang w:val="en-GB" w:eastAsia="en-GB"/>
        </w:rPr>
        <w:t>Urip</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Kecamatan</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Tanjung</w:t>
      </w:r>
      <w:proofErr w:type="spellEnd"/>
      <w:r w:rsidRPr="00C87FDA">
        <w:rPr>
          <w:rFonts w:ascii="Arial" w:hAnsi="Arial" w:cs="Arial"/>
          <w:sz w:val="20"/>
          <w:szCs w:val="20"/>
          <w:lang w:val="en-GB" w:eastAsia="en-GB"/>
        </w:rPr>
        <w:t xml:space="preserve"> Lago </w:t>
      </w:r>
      <w:proofErr w:type="spellStart"/>
      <w:r w:rsidRPr="00C87FDA">
        <w:rPr>
          <w:rFonts w:ascii="Arial" w:hAnsi="Arial" w:cs="Arial"/>
          <w:sz w:val="20"/>
          <w:szCs w:val="20"/>
          <w:lang w:val="en-GB" w:eastAsia="en-GB"/>
        </w:rPr>
        <w:t>Kabupaten</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Banyuasin</w:t>
      </w:r>
      <w:proofErr w:type="spellEnd"/>
      <w:r w:rsidRPr="00C87FDA">
        <w:rPr>
          <w:rFonts w:ascii="Arial" w:hAnsi="Arial" w:cs="Arial"/>
          <w:sz w:val="20"/>
          <w:szCs w:val="20"/>
          <w:lang w:val="en-GB" w:eastAsia="en-GB"/>
        </w:rPr>
        <w:t xml:space="preserve">. </w:t>
      </w:r>
      <w:proofErr w:type="spellStart"/>
      <w:r w:rsidRPr="00C87FDA">
        <w:rPr>
          <w:rFonts w:ascii="Arial" w:hAnsi="Arial" w:cs="Arial"/>
          <w:i/>
          <w:sz w:val="20"/>
          <w:szCs w:val="20"/>
          <w:lang w:val="en-GB" w:eastAsia="en-GB"/>
        </w:rPr>
        <w:t>Jurnal</w:t>
      </w:r>
      <w:proofErr w:type="spellEnd"/>
      <w:r w:rsidRPr="00C87FDA">
        <w:rPr>
          <w:rFonts w:ascii="Arial" w:hAnsi="Arial" w:cs="Arial"/>
          <w:i/>
          <w:sz w:val="20"/>
          <w:szCs w:val="20"/>
          <w:lang w:val="en-GB" w:eastAsia="en-GB"/>
        </w:rPr>
        <w:t xml:space="preserve"> </w:t>
      </w:r>
      <w:proofErr w:type="spellStart"/>
      <w:r w:rsidRPr="00C87FDA">
        <w:rPr>
          <w:rFonts w:ascii="Arial" w:hAnsi="Arial" w:cs="Arial"/>
          <w:i/>
          <w:sz w:val="20"/>
          <w:szCs w:val="20"/>
          <w:lang w:val="en-GB" w:eastAsia="en-GB"/>
        </w:rPr>
        <w:t>ilmiah</w:t>
      </w:r>
      <w:proofErr w:type="spellEnd"/>
      <w:r w:rsidRPr="00C87FDA">
        <w:rPr>
          <w:rFonts w:ascii="Arial" w:hAnsi="Arial" w:cs="Arial"/>
          <w:i/>
          <w:sz w:val="20"/>
          <w:szCs w:val="20"/>
          <w:lang w:val="en-GB" w:eastAsia="en-GB"/>
        </w:rPr>
        <w:t xml:space="preserve"> </w:t>
      </w:r>
      <w:proofErr w:type="spellStart"/>
      <w:r w:rsidRPr="00C87FDA">
        <w:rPr>
          <w:rFonts w:ascii="Arial" w:hAnsi="Arial" w:cs="Arial"/>
          <w:i/>
          <w:sz w:val="20"/>
          <w:szCs w:val="20"/>
          <w:lang w:val="en-GB" w:eastAsia="en-GB"/>
        </w:rPr>
        <w:t>agrIBA</w:t>
      </w:r>
      <w:proofErr w:type="spellEnd"/>
      <w:r w:rsidRPr="00C87FDA">
        <w:rPr>
          <w:rFonts w:ascii="Arial" w:hAnsi="Arial" w:cs="Arial"/>
          <w:sz w:val="20"/>
          <w:szCs w:val="20"/>
          <w:lang w:val="en-GB" w:eastAsia="en-GB"/>
        </w:rPr>
        <w:t>. Vol.1 (2):107-113.</w:t>
      </w:r>
    </w:p>
    <w:p w:rsidR="00171E63" w:rsidRPr="00C87FDA" w:rsidRDefault="00171E63" w:rsidP="00C87FDA">
      <w:pPr>
        <w:spacing w:after="120" w:line="240" w:lineRule="auto"/>
        <w:ind w:left="806" w:hanging="806"/>
        <w:rPr>
          <w:rFonts w:ascii="Arial" w:hAnsi="Arial" w:cs="Arial"/>
          <w:sz w:val="20"/>
          <w:szCs w:val="20"/>
          <w:u w:val="single"/>
          <w:lang w:val="en-GB" w:eastAsia="en-GB"/>
        </w:rPr>
      </w:pPr>
      <w:proofErr w:type="spellStart"/>
      <w:r w:rsidRPr="00C87FDA">
        <w:rPr>
          <w:rFonts w:ascii="Arial" w:hAnsi="Arial" w:cs="Arial"/>
          <w:sz w:val="20"/>
          <w:szCs w:val="20"/>
          <w:lang w:val="en-GB" w:eastAsia="en-GB"/>
        </w:rPr>
        <w:t>Kartohardjono</w:t>
      </w:r>
      <w:proofErr w:type="spellEnd"/>
      <w:r w:rsidRPr="00C87FDA">
        <w:rPr>
          <w:rFonts w:ascii="Arial" w:hAnsi="Arial" w:cs="Arial"/>
          <w:sz w:val="20"/>
          <w:szCs w:val="20"/>
          <w:lang w:val="en-GB" w:eastAsia="en-GB"/>
        </w:rPr>
        <w:t xml:space="preserve">, A. (2011).  The use of natural enemies as a component of ecological-based rice pest control (in Indonesian). </w:t>
      </w:r>
      <w:proofErr w:type="spellStart"/>
      <w:r w:rsidRPr="00C87FDA">
        <w:rPr>
          <w:rFonts w:ascii="Arial" w:hAnsi="Arial" w:cs="Arial"/>
          <w:i/>
          <w:sz w:val="20"/>
          <w:szCs w:val="20"/>
          <w:lang w:val="en-GB" w:eastAsia="en-GB"/>
        </w:rPr>
        <w:t>J.llmu</w:t>
      </w:r>
      <w:proofErr w:type="spellEnd"/>
      <w:r w:rsidRPr="00C87FDA">
        <w:rPr>
          <w:rFonts w:ascii="Arial" w:hAnsi="Arial" w:cs="Arial"/>
          <w:i/>
          <w:sz w:val="20"/>
          <w:szCs w:val="20"/>
          <w:lang w:val="en-GB" w:eastAsia="en-GB"/>
        </w:rPr>
        <w:t xml:space="preserve"> </w:t>
      </w:r>
      <w:proofErr w:type="spellStart"/>
      <w:r w:rsidRPr="00C87FDA">
        <w:rPr>
          <w:rFonts w:ascii="Arial" w:hAnsi="Arial" w:cs="Arial"/>
          <w:i/>
          <w:sz w:val="20"/>
          <w:szCs w:val="20"/>
          <w:lang w:val="en-GB" w:eastAsia="en-GB"/>
        </w:rPr>
        <w:t>Pengembangan</w:t>
      </w:r>
      <w:proofErr w:type="spellEnd"/>
      <w:r w:rsidRPr="00C87FDA">
        <w:rPr>
          <w:rFonts w:ascii="Arial" w:hAnsi="Arial" w:cs="Arial"/>
          <w:i/>
          <w:sz w:val="20"/>
          <w:szCs w:val="20"/>
          <w:lang w:val="en-GB" w:eastAsia="en-GB"/>
        </w:rPr>
        <w:t xml:space="preserve"> </w:t>
      </w:r>
      <w:proofErr w:type="spellStart"/>
      <w:r w:rsidRPr="00C87FDA">
        <w:rPr>
          <w:rFonts w:ascii="Arial" w:hAnsi="Arial" w:cs="Arial"/>
          <w:i/>
          <w:sz w:val="20"/>
          <w:szCs w:val="20"/>
          <w:lang w:val="en-GB" w:eastAsia="en-GB"/>
        </w:rPr>
        <w:t>Inovasi</w:t>
      </w:r>
      <w:proofErr w:type="spellEnd"/>
      <w:r w:rsidRPr="00C87FDA">
        <w:rPr>
          <w:rFonts w:ascii="Arial" w:hAnsi="Arial" w:cs="Arial"/>
          <w:i/>
          <w:sz w:val="20"/>
          <w:szCs w:val="20"/>
          <w:lang w:val="en-GB" w:eastAsia="en-GB"/>
        </w:rPr>
        <w:t xml:space="preserve"> </w:t>
      </w:r>
      <w:proofErr w:type="spellStart"/>
      <w:r w:rsidRPr="00C87FDA">
        <w:rPr>
          <w:rFonts w:ascii="Arial" w:hAnsi="Arial" w:cs="Arial"/>
          <w:i/>
          <w:sz w:val="20"/>
          <w:szCs w:val="20"/>
          <w:lang w:val="en-GB" w:eastAsia="en-GB"/>
        </w:rPr>
        <w:t>Pertanian</w:t>
      </w:r>
      <w:proofErr w:type="spellEnd"/>
      <w:r w:rsidRPr="00C87FDA">
        <w:rPr>
          <w:rFonts w:ascii="Arial" w:hAnsi="Arial" w:cs="Arial"/>
          <w:sz w:val="20"/>
          <w:szCs w:val="20"/>
          <w:lang w:val="en-GB" w:eastAsia="en-GB"/>
        </w:rPr>
        <w:t>. 4 (1):29-46.</w:t>
      </w:r>
    </w:p>
    <w:p w:rsidR="00171E63" w:rsidRDefault="00171E63" w:rsidP="00C87FDA">
      <w:pPr>
        <w:spacing w:after="120" w:line="240" w:lineRule="auto"/>
        <w:jc w:val="both"/>
        <w:rPr>
          <w:rFonts w:ascii="Arial" w:hAnsi="Arial" w:cs="Arial"/>
          <w:sz w:val="20"/>
          <w:szCs w:val="20"/>
          <w:lang w:val="en-GB" w:eastAsia="en-GB"/>
        </w:rPr>
      </w:pPr>
      <w:r w:rsidRPr="00C87FDA">
        <w:rPr>
          <w:rFonts w:ascii="Arial" w:hAnsi="Arial" w:cs="Arial"/>
          <w:sz w:val="20"/>
          <w:szCs w:val="20"/>
          <w:lang w:val="en-GB" w:eastAsia="en-GB"/>
        </w:rPr>
        <w:t xml:space="preserve">Krebs, C.J.  (1989). </w:t>
      </w:r>
      <w:r w:rsidRPr="00C87FDA">
        <w:rPr>
          <w:rFonts w:ascii="Arial" w:hAnsi="Arial" w:cs="Arial"/>
          <w:i/>
          <w:sz w:val="20"/>
          <w:szCs w:val="20"/>
          <w:lang w:val="en-GB" w:eastAsia="en-GB"/>
        </w:rPr>
        <w:t>Ecological Methodology.</w:t>
      </w:r>
      <w:r w:rsidRPr="00C87FDA">
        <w:rPr>
          <w:rFonts w:ascii="Arial" w:hAnsi="Arial" w:cs="Arial"/>
          <w:sz w:val="20"/>
          <w:szCs w:val="20"/>
          <w:lang w:val="en-GB" w:eastAsia="en-GB"/>
        </w:rPr>
        <w:t xml:space="preserve"> Harper Collins. New York.</w:t>
      </w:r>
    </w:p>
    <w:p w:rsidR="00DE5D4D" w:rsidRDefault="00DE5D4D" w:rsidP="00C97E36">
      <w:pPr>
        <w:spacing w:after="120" w:line="240" w:lineRule="auto"/>
        <w:ind w:left="567" w:hanging="567"/>
        <w:jc w:val="both"/>
        <w:rPr>
          <w:rFonts w:ascii="Arial" w:hAnsi="Arial" w:cs="Arial"/>
          <w:sz w:val="20"/>
          <w:szCs w:val="20"/>
          <w:lang w:val="en-GB" w:eastAsia="en-GB"/>
        </w:rPr>
      </w:pPr>
      <w:proofErr w:type="spellStart"/>
      <w:r w:rsidRPr="0062728B">
        <w:rPr>
          <w:rFonts w:ascii="Arial" w:hAnsi="Arial" w:cs="Arial"/>
          <w:sz w:val="20"/>
          <w:szCs w:val="20"/>
          <w:lang w:val="en-GB" w:eastAsia="en-GB"/>
        </w:rPr>
        <w:t>Khaliq</w:t>
      </w:r>
      <w:proofErr w:type="spellEnd"/>
      <w:r w:rsidRPr="0062728B">
        <w:rPr>
          <w:rFonts w:ascii="Arial" w:hAnsi="Arial" w:cs="Arial"/>
          <w:sz w:val="20"/>
          <w:szCs w:val="20"/>
          <w:lang w:val="en-GB" w:eastAsia="en-GB"/>
        </w:rPr>
        <w:t>,</w:t>
      </w:r>
      <w:r w:rsidR="00C97E36" w:rsidRPr="0062728B">
        <w:rPr>
          <w:rFonts w:ascii="Arial" w:hAnsi="Arial" w:cs="Arial"/>
          <w:sz w:val="20"/>
          <w:szCs w:val="20"/>
          <w:lang w:val="en-GB" w:eastAsia="en-GB"/>
        </w:rPr>
        <w:t xml:space="preserve"> A.</w:t>
      </w:r>
      <w:proofErr w:type="gramStart"/>
      <w:r w:rsidR="00C97E36" w:rsidRPr="0062728B">
        <w:rPr>
          <w:rFonts w:ascii="Arial" w:hAnsi="Arial" w:cs="Arial"/>
          <w:sz w:val="20"/>
          <w:szCs w:val="20"/>
          <w:lang w:val="en-GB" w:eastAsia="en-GB"/>
        </w:rPr>
        <w:t xml:space="preserve">,  </w:t>
      </w:r>
      <w:proofErr w:type="spellStart"/>
      <w:r w:rsidRPr="0062728B">
        <w:rPr>
          <w:rFonts w:ascii="Arial" w:hAnsi="Arial" w:cs="Arial"/>
          <w:sz w:val="20"/>
          <w:szCs w:val="20"/>
          <w:lang w:val="en-GB" w:eastAsia="en-GB"/>
        </w:rPr>
        <w:t>Javed</w:t>
      </w:r>
      <w:proofErr w:type="spellEnd"/>
      <w:proofErr w:type="gramEnd"/>
      <w:r w:rsidRPr="0062728B">
        <w:rPr>
          <w:rFonts w:ascii="Arial" w:hAnsi="Arial" w:cs="Arial"/>
          <w:sz w:val="20"/>
          <w:szCs w:val="20"/>
          <w:lang w:val="en-GB" w:eastAsia="en-GB"/>
        </w:rPr>
        <w:t xml:space="preserve">, </w:t>
      </w:r>
      <w:r w:rsidR="00C97E36" w:rsidRPr="0062728B">
        <w:rPr>
          <w:rFonts w:ascii="Arial" w:hAnsi="Arial" w:cs="Arial"/>
          <w:sz w:val="20"/>
          <w:szCs w:val="20"/>
          <w:lang w:val="en-GB" w:eastAsia="en-GB"/>
        </w:rPr>
        <w:t xml:space="preserve">M., </w:t>
      </w:r>
      <w:proofErr w:type="spellStart"/>
      <w:r w:rsidRPr="0062728B">
        <w:rPr>
          <w:rFonts w:ascii="Arial" w:hAnsi="Arial" w:cs="Arial"/>
          <w:sz w:val="20"/>
          <w:szCs w:val="20"/>
          <w:lang w:val="en-GB" w:eastAsia="en-GB"/>
        </w:rPr>
        <w:t>Sohail</w:t>
      </w:r>
      <w:proofErr w:type="spellEnd"/>
      <w:r w:rsidRPr="0062728B">
        <w:rPr>
          <w:rFonts w:ascii="Arial" w:hAnsi="Arial" w:cs="Arial"/>
          <w:sz w:val="20"/>
          <w:szCs w:val="20"/>
          <w:lang w:val="en-GB" w:eastAsia="en-GB"/>
        </w:rPr>
        <w:t xml:space="preserve">, </w:t>
      </w:r>
      <w:r w:rsidR="00C97E36" w:rsidRPr="0062728B">
        <w:rPr>
          <w:rFonts w:ascii="Arial" w:hAnsi="Arial" w:cs="Arial"/>
          <w:sz w:val="20"/>
          <w:szCs w:val="20"/>
          <w:lang w:val="en-GB" w:eastAsia="en-GB"/>
        </w:rPr>
        <w:t xml:space="preserve">M., &amp; </w:t>
      </w:r>
      <w:proofErr w:type="spellStart"/>
      <w:r w:rsidRPr="0062728B">
        <w:rPr>
          <w:rFonts w:ascii="Arial" w:hAnsi="Arial" w:cs="Arial"/>
          <w:sz w:val="20"/>
          <w:szCs w:val="20"/>
          <w:lang w:val="en-GB" w:eastAsia="en-GB"/>
        </w:rPr>
        <w:t>Sagheer</w:t>
      </w:r>
      <w:proofErr w:type="spellEnd"/>
      <w:r w:rsidR="00C97E36" w:rsidRPr="0062728B">
        <w:rPr>
          <w:rFonts w:ascii="Arial" w:hAnsi="Arial" w:cs="Arial"/>
          <w:sz w:val="20"/>
          <w:szCs w:val="20"/>
          <w:lang w:val="en-GB" w:eastAsia="en-GB"/>
        </w:rPr>
        <w:t xml:space="preserve"> , M. </w:t>
      </w:r>
      <w:r w:rsidRPr="0062728B">
        <w:rPr>
          <w:rFonts w:ascii="Arial" w:hAnsi="Arial" w:cs="Arial"/>
          <w:sz w:val="20"/>
          <w:szCs w:val="20"/>
          <w:lang w:val="en-GB" w:eastAsia="en-GB"/>
        </w:rPr>
        <w:t xml:space="preserve">(2014). Environmental effects on insects and their population dynamics.  </w:t>
      </w:r>
      <w:r w:rsidRPr="0062728B">
        <w:rPr>
          <w:rFonts w:ascii="Arial" w:hAnsi="Arial" w:cs="Arial"/>
          <w:i/>
          <w:sz w:val="20"/>
          <w:szCs w:val="20"/>
          <w:lang w:val="en-GB" w:eastAsia="en-GB"/>
        </w:rPr>
        <w:t xml:space="preserve">Journal of Entomology and Zoology </w:t>
      </w:r>
      <w:proofErr w:type="gramStart"/>
      <w:r w:rsidRPr="0062728B">
        <w:rPr>
          <w:rFonts w:ascii="Arial" w:hAnsi="Arial" w:cs="Arial"/>
          <w:i/>
          <w:sz w:val="20"/>
          <w:szCs w:val="20"/>
          <w:lang w:val="en-GB" w:eastAsia="en-GB"/>
        </w:rPr>
        <w:t>Studies</w:t>
      </w:r>
      <w:r w:rsidRPr="0062728B">
        <w:rPr>
          <w:rFonts w:ascii="Arial" w:hAnsi="Arial" w:cs="Arial"/>
          <w:sz w:val="20"/>
          <w:szCs w:val="20"/>
          <w:lang w:val="en-GB" w:eastAsia="en-GB"/>
        </w:rPr>
        <w:t xml:space="preserve"> </w:t>
      </w:r>
      <w:r w:rsidR="00C97E36" w:rsidRPr="0062728B">
        <w:rPr>
          <w:rFonts w:ascii="Arial" w:hAnsi="Arial" w:cs="Arial"/>
          <w:sz w:val="20"/>
          <w:szCs w:val="20"/>
          <w:lang w:val="en-GB" w:eastAsia="en-GB"/>
        </w:rPr>
        <w:t>,</w:t>
      </w:r>
      <w:proofErr w:type="gramEnd"/>
      <w:r w:rsidR="00C97E36" w:rsidRPr="0062728B">
        <w:rPr>
          <w:rFonts w:ascii="Arial" w:hAnsi="Arial" w:cs="Arial"/>
          <w:sz w:val="20"/>
          <w:szCs w:val="20"/>
          <w:lang w:val="en-GB" w:eastAsia="en-GB"/>
        </w:rPr>
        <w:t xml:space="preserve"> </w:t>
      </w:r>
      <w:r w:rsidRPr="0062728B">
        <w:rPr>
          <w:rFonts w:ascii="Arial" w:hAnsi="Arial" w:cs="Arial"/>
          <w:sz w:val="20"/>
          <w:szCs w:val="20"/>
          <w:lang w:val="en-GB" w:eastAsia="en-GB"/>
        </w:rPr>
        <w:t>2 (2)</w:t>
      </w:r>
      <w:r w:rsidR="00C97E36" w:rsidRPr="0062728B">
        <w:rPr>
          <w:rFonts w:ascii="Arial" w:hAnsi="Arial" w:cs="Arial"/>
          <w:sz w:val="20"/>
          <w:szCs w:val="20"/>
          <w:lang w:val="en-GB" w:eastAsia="en-GB"/>
        </w:rPr>
        <w:t xml:space="preserve">, </w:t>
      </w:r>
      <w:r w:rsidRPr="0062728B">
        <w:rPr>
          <w:rFonts w:ascii="Arial" w:hAnsi="Arial" w:cs="Arial"/>
          <w:sz w:val="20"/>
          <w:szCs w:val="20"/>
          <w:lang w:val="en-GB" w:eastAsia="en-GB"/>
        </w:rPr>
        <w:t>1-7</w:t>
      </w:r>
      <w:r w:rsidR="00D129BC" w:rsidRPr="0062728B">
        <w:rPr>
          <w:rFonts w:ascii="Arial" w:hAnsi="Arial" w:cs="Arial"/>
          <w:sz w:val="20"/>
          <w:szCs w:val="20"/>
          <w:lang w:val="en-GB" w:eastAsia="en-GB"/>
        </w:rPr>
        <w:t>.</w:t>
      </w:r>
      <w:r w:rsidR="00D129BC">
        <w:rPr>
          <w:rFonts w:ascii="Arial" w:hAnsi="Arial" w:cs="Arial"/>
          <w:sz w:val="20"/>
          <w:szCs w:val="20"/>
          <w:lang w:val="en-GB" w:eastAsia="en-GB"/>
        </w:rPr>
        <w:t xml:space="preserve"> </w:t>
      </w:r>
      <w:hyperlink r:id="rId20" w:history="1">
        <w:r w:rsidR="00D129BC" w:rsidRPr="00D77F9E">
          <w:rPr>
            <w:rStyle w:val="Hyperlink"/>
            <w:rFonts w:ascii="Arial" w:hAnsi="Arial" w:cs="Arial"/>
            <w:sz w:val="20"/>
            <w:szCs w:val="20"/>
            <w:lang w:val="en-GB" w:eastAsia="en-GB"/>
          </w:rPr>
          <w:t>https://www.researchgate.net/publication/318307808_Environmental_effects_on_insects_and_their_population_dynamics</w:t>
        </w:r>
      </w:hyperlink>
    </w:p>
    <w:p w:rsidR="00171E63" w:rsidRDefault="00171E63" w:rsidP="00171E63">
      <w:pPr>
        <w:tabs>
          <w:tab w:val="num" w:pos="720"/>
        </w:tabs>
        <w:spacing w:after="0" w:line="240" w:lineRule="auto"/>
        <w:ind w:left="567" w:hanging="567"/>
        <w:jc w:val="both"/>
        <w:rPr>
          <w:rStyle w:val="Hyperlink"/>
          <w:rFonts w:ascii="Arial" w:hAnsi="Arial" w:cs="Arial"/>
          <w:bCs/>
          <w:sz w:val="20"/>
          <w:szCs w:val="20"/>
          <w:lang w:val="en-US"/>
        </w:rPr>
      </w:pPr>
      <w:r>
        <w:rPr>
          <w:rFonts w:ascii="Arial" w:hAnsi="Arial" w:cs="Arial"/>
          <w:bCs/>
          <w:color w:val="000000" w:themeColor="text1"/>
          <w:sz w:val="20"/>
          <w:szCs w:val="20"/>
          <w:lang w:val="en-US"/>
        </w:rPr>
        <w:t>Landsman, A.P.</w:t>
      </w:r>
      <w:r w:rsidRPr="00045E96">
        <w:rPr>
          <w:rFonts w:ascii="Arial" w:hAnsi="Arial" w:cs="Arial"/>
          <w:bCs/>
          <w:color w:val="000000" w:themeColor="text1"/>
          <w:sz w:val="20"/>
          <w:szCs w:val="20"/>
          <w:lang w:val="en-US"/>
        </w:rPr>
        <w:t xml:space="preserve"> &amp; Bowman, J.L (2017).  Discordant response of spider communities to forests disturbed by deer herbivory and changes in prey availability. </w:t>
      </w:r>
      <w:r w:rsidRPr="00045E96">
        <w:rPr>
          <w:rFonts w:ascii="Arial" w:hAnsi="Arial" w:cs="Arial"/>
          <w:bCs/>
          <w:i/>
          <w:color w:val="000000" w:themeColor="text1"/>
          <w:sz w:val="20"/>
          <w:szCs w:val="20"/>
          <w:lang w:val="en-US"/>
        </w:rPr>
        <w:t>Ecosphere</w:t>
      </w:r>
      <w:r w:rsidRPr="00045E96">
        <w:rPr>
          <w:rFonts w:ascii="Arial" w:hAnsi="Arial" w:cs="Arial"/>
          <w:bCs/>
          <w:color w:val="000000" w:themeColor="text1"/>
          <w:sz w:val="20"/>
          <w:szCs w:val="20"/>
          <w:lang w:val="en-US"/>
        </w:rPr>
        <w:t xml:space="preserve">, 8 (2), 1-13.  </w:t>
      </w:r>
      <w:hyperlink r:id="rId21" w:history="1">
        <w:r w:rsidRPr="00045E96">
          <w:rPr>
            <w:rStyle w:val="Hyperlink"/>
            <w:rFonts w:ascii="Arial" w:hAnsi="Arial" w:cs="Arial"/>
            <w:bCs/>
            <w:sz w:val="20"/>
            <w:szCs w:val="20"/>
            <w:lang w:val="en-US"/>
          </w:rPr>
          <w:t>https://doi.org/10.1002/ecs2.1703</w:t>
        </w:r>
      </w:hyperlink>
    </w:p>
    <w:p w:rsidR="00772E91" w:rsidRDefault="00772E91" w:rsidP="00171E63">
      <w:pPr>
        <w:tabs>
          <w:tab w:val="num" w:pos="720"/>
        </w:tabs>
        <w:spacing w:after="0" w:line="240" w:lineRule="auto"/>
        <w:ind w:left="567" w:hanging="567"/>
        <w:jc w:val="both"/>
        <w:rPr>
          <w:rStyle w:val="Hyperlink"/>
          <w:rFonts w:ascii="Arial" w:hAnsi="Arial" w:cs="Arial"/>
          <w:bCs/>
          <w:sz w:val="20"/>
          <w:szCs w:val="20"/>
          <w:lang w:val="en-US"/>
        </w:rPr>
      </w:pPr>
    </w:p>
    <w:p w:rsidR="000826E7" w:rsidRPr="000826E7" w:rsidRDefault="00772E91" w:rsidP="000826E7">
      <w:pPr>
        <w:tabs>
          <w:tab w:val="num" w:pos="720"/>
        </w:tabs>
        <w:spacing w:after="0" w:line="240" w:lineRule="auto"/>
        <w:ind w:left="567" w:hanging="567"/>
        <w:jc w:val="both"/>
        <w:rPr>
          <w:rStyle w:val="Hyperlink"/>
          <w:rFonts w:ascii="Arial" w:hAnsi="Arial" w:cs="Arial"/>
          <w:bCs/>
          <w:color w:val="auto"/>
          <w:sz w:val="20"/>
          <w:szCs w:val="20"/>
          <w:u w:val="none"/>
          <w:lang w:val="en-US"/>
        </w:rPr>
      </w:pPr>
      <w:proofErr w:type="spellStart"/>
      <w:r w:rsidRPr="00772E91">
        <w:rPr>
          <w:rStyle w:val="Hyperlink"/>
          <w:rFonts w:ascii="Arial" w:hAnsi="Arial" w:cs="Arial"/>
          <w:bCs/>
          <w:color w:val="auto"/>
          <w:sz w:val="20"/>
          <w:szCs w:val="20"/>
          <w:u w:val="none"/>
          <w:lang w:val="en-US"/>
        </w:rPr>
        <w:t>Yufeng</w:t>
      </w:r>
      <w:proofErr w:type="spellEnd"/>
      <w:r w:rsidRPr="00772E91">
        <w:rPr>
          <w:rStyle w:val="Hyperlink"/>
          <w:rFonts w:ascii="Arial" w:hAnsi="Arial" w:cs="Arial"/>
          <w:bCs/>
          <w:color w:val="auto"/>
          <w:sz w:val="20"/>
          <w:szCs w:val="20"/>
          <w:u w:val="none"/>
          <w:lang w:val="en-US"/>
        </w:rPr>
        <w:t xml:space="preserve"> Luo,</w:t>
      </w:r>
      <w:r w:rsidR="000826E7">
        <w:rPr>
          <w:rStyle w:val="Hyperlink"/>
          <w:rFonts w:ascii="Arial" w:hAnsi="Arial" w:cs="Arial"/>
          <w:bCs/>
          <w:color w:val="auto"/>
          <w:sz w:val="20"/>
          <w:szCs w:val="20"/>
          <w:u w:val="none"/>
          <w:lang w:val="en-US"/>
        </w:rPr>
        <w:t xml:space="preserve"> Y.,</w:t>
      </w:r>
      <w:r w:rsidRPr="00772E91">
        <w:rPr>
          <w:rStyle w:val="Hyperlink"/>
          <w:rFonts w:ascii="Arial" w:hAnsi="Arial" w:cs="Arial"/>
          <w:bCs/>
          <w:color w:val="auto"/>
          <w:sz w:val="20"/>
          <w:szCs w:val="20"/>
          <w:u w:val="none"/>
          <w:lang w:val="en-US"/>
        </w:rPr>
        <w:t xml:space="preserve"> </w:t>
      </w:r>
      <w:r w:rsidR="000826E7">
        <w:rPr>
          <w:rStyle w:val="Hyperlink"/>
          <w:rFonts w:ascii="Arial" w:hAnsi="Arial" w:cs="Arial"/>
          <w:bCs/>
          <w:color w:val="auto"/>
          <w:sz w:val="20"/>
          <w:szCs w:val="20"/>
          <w:u w:val="none"/>
          <w:lang w:val="en-US"/>
        </w:rPr>
        <w:t xml:space="preserve">Fu, </w:t>
      </w:r>
      <w:r w:rsidRPr="00772E91">
        <w:rPr>
          <w:rStyle w:val="Hyperlink"/>
          <w:rFonts w:ascii="Arial" w:hAnsi="Arial" w:cs="Arial"/>
          <w:bCs/>
          <w:color w:val="auto"/>
          <w:sz w:val="20"/>
          <w:szCs w:val="20"/>
          <w:u w:val="none"/>
          <w:lang w:val="en-US"/>
        </w:rPr>
        <w:t>H</w:t>
      </w:r>
      <w:r w:rsidR="000826E7">
        <w:rPr>
          <w:rStyle w:val="Hyperlink"/>
          <w:rFonts w:ascii="Arial" w:hAnsi="Arial" w:cs="Arial"/>
          <w:bCs/>
          <w:color w:val="auto"/>
          <w:sz w:val="20"/>
          <w:szCs w:val="20"/>
          <w:u w:val="none"/>
          <w:lang w:val="en-US"/>
        </w:rPr>
        <w:t xml:space="preserve">. &amp; </w:t>
      </w:r>
      <w:proofErr w:type="spellStart"/>
      <w:r w:rsidRPr="00772E91">
        <w:rPr>
          <w:rStyle w:val="Hyperlink"/>
          <w:rFonts w:ascii="Arial" w:hAnsi="Arial" w:cs="Arial"/>
          <w:bCs/>
          <w:color w:val="auto"/>
          <w:sz w:val="20"/>
          <w:szCs w:val="20"/>
          <w:u w:val="none"/>
          <w:lang w:val="en-US"/>
        </w:rPr>
        <w:t>Traore</w:t>
      </w:r>
      <w:proofErr w:type="spellEnd"/>
      <w:r w:rsidR="000826E7">
        <w:rPr>
          <w:rStyle w:val="Hyperlink"/>
          <w:rFonts w:ascii="Arial" w:hAnsi="Arial" w:cs="Arial"/>
          <w:bCs/>
          <w:color w:val="auto"/>
          <w:sz w:val="20"/>
          <w:szCs w:val="20"/>
          <w:u w:val="none"/>
          <w:lang w:val="en-US"/>
        </w:rPr>
        <w:t xml:space="preserve">, S. (2014). </w:t>
      </w:r>
      <w:r w:rsidR="000826E7" w:rsidRPr="000826E7">
        <w:rPr>
          <w:rStyle w:val="Hyperlink"/>
          <w:rFonts w:ascii="Arial" w:hAnsi="Arial" w:cs="Arial"/>
          <w:bCs/>
          <w:color w:val="auto"/>
          <w:sz w:val="20"/>
          <w:szCs w:val="20"/>
          <w:u w:val="none"/>
          <w:lang w:val="en-US"/>
        </w:rPr>
        <w:t>Biodiversity</w:t>
      </w:r>
      <w:r w:rsidR="000826E7">
        <w:rPr>
          <w:rStyle w:val="Hyperlink"/>
          <w:rFonts w:ascii="Arial" w:hAnsi="Arial" w:cs="Arial"/>
          <w:bCs/>
          <w:color w:val="auto"/>
          <w:sz w:val="20"/>
          <w:szCs w:val="20"/>
          <w:u w:val="none"/>
          <w:lang w:val="en-US"/>
        </w:rPr>
        <w:t xml:space="preserve"> conservation in rice p</w:t>
      </w:r>
      <w:r w:rsidR="000826E7" w:rsidRPr="000826E7">
        <w:rPr>
          <w:rStyle w:val="Hyperlink"/>
          <w:rFonts w:ascii="Arial" w:hAnsi="Arial" w:cs="Arial"/>
          <w:bCs/>
          <w:color w:val="auto"/>
          <w:sz w:val="20"/>
          <w:szCs w:val="20"/>
          <w:u w:val="none"/>
          <w:lang w:val="en-US"/>
        </w:rPr>
        <w:t>addies in China:</w:t>
      </w:r>
    </w:p>
    <w:p w:rsidR="00772E91" w:rsidRPr="00772E91" w:rsidRDefault="000826E7" w:rsidP="000826E7">
      <w:pPr>
        <w:tabs>
          <w:tab w:val="num" w:pos="720"/>
        </w:tabs>
        <w:spacing w:after="0" w:line="240" w:lineRule="auto"/>
        <w:ind w:left="567" w:hanging="567"/>
        <w:jc w:val="both"/>
        <w:rPr>
          <w:rStyle w:val="Hyperlink"/>
          <w:rFonts w:ascii="Arial" w:hAnsi="Arial" w:cs="Arial"/>
          <w:bCs/>
          <w:sz w:val="20"/>
          <w:szCs w:val="20"/>
          <w:lang w:val="en-US"/>
        </w:rPr>
      </w:pPr>
      <w:r>
        <w:rPr>
          <w:rStyle w:val="Hyperlink"/>
          <w:rFonts w:ascii="Arial" w:hAnsi="Arial" w:cs="Arial"/>
          <w:bCs/>
          <w:color w:val="auto"/>
          <w:sz w:val="20"/>
          <w:szCs w:val="20"/>
          <w:u w:val="none"/>
          <w:lang w:val="en-US"/>
        </w:rPr>
        <w:tab/>
        <w:t>Toward ecological s</w:t>
      </w:r>
      <w:r w:rsidRPr="000826E7">
        <w:rPr>
          <w:rStyle w:val="Hyperlink"/>
          <w:rFonts w:ascii="Arial" w:hAnsi="Arial" w:cs="Arial"/>
          <w:bCs/>
          <w:color w:val="auto"/>
          <w:sz w:val="20"/>
          <w:szCs w:val="20"/>
          <w:u w:val="none"/>
          <w:lang w:val="en-US"/>
        </w:rPr>
        <w:t>ustainability</w:t>
      </w:r>
      <w:r>
        <w:rPr>
          <w:rStyle w:val="Hyperlink"/>
          <w:rFonts w:ascii="Arial" w:hAnsi="Arial" w:cs="Arial"/>
          <w:bCs/>
          <w:color w:val="auto"/>
          <w:sz w:val="20"/>
          <w:szCs w:val="20"/>
          <w:u w:val="none"/>
          <w:lang w:val="en-US"/>
        </w:rPr>
        <w:t>.</w:t>
      </w:r>
      <w:r w:rsidRPr="000826E7">
        <w:rPr>
          <w:rStyle w:val="Hyperlink"/>
          <w:rFonts w:ascii="Arial" w:hAnsi="Arial" w:cs="Arial"/>
          <w:bCs/>
          <w:color w:val="auto"/>
          <w:sz w:val="20"/>
          <w:szCs w:val="20"/>
          <w:u w:val="none"/>
          <w:lang w:val="en-US"/>
        </w:rPr>
        <w:t xml:space="preserve"> </w:t>
      </w:r>
      <w:r>
        <w:rPr>
          <w:rStyle w:val="Hyperlink"/>
          <w:rFonts w:ascii="Arial" w:hAnsi="Arial" w:cs="Arial"/>
          <w:bCs/>
          <w:color w:val="auto"/>
          <w:sz w:val="20"/>
          <w:szCs w:val="20"/>
          <w:u w:val="none"/>
          <w:lang w:val="en-US"/>
        </w:rPr>
        <w:t xml:space="preserve"> </w:t>
      </w:r>
      <w:r w:rsidR="00772E91" w:rsidRPr="000826E7">
        <w:rPr>
          <w:rStyle w:val="Hyperlink"/>
          <w:rFonts w:ascii="Arial" w:hAnsi="Arial" w:cs="Arial"/>
          <w:bCs/>
          <w:i/>
          <w:color w:val="auto"/>
          <w:sz w:val="20"/>
          <w:szCs w:val="20"/>
          <w:u w:val="none"/>
          <w:lang w:val="en-US"/>
        </w:rPr>
        <w:t xml:space="preserve">Sustainability </w:t>
      </w:r>
      <w:r w:rsidR="00772E91" w:rsidRPr="00772E91">
        <w:rPr>
          <w:rStyle w:val="Hyperlink"/>
          <w:rFonts w:ascii="Arial" w:hAnsi="Arial" w:cs="Arial"/>
          <w:bCs/>
          <w:color w:val="auto"/>
          <w:sz w:val="20"/>
          <w:szCs w:val="20"/>
          <w:u w:val="none"/>
          <w:lang w:val="en-US"/>
        </w:rPr>
        <w:t>6, 6107-6124</w:t>
      </w:r>
      <w:r>
        <w:rPr>
          <w:rStyle w:val="Hyperlink"/>
          <w:rFonts w:ascii="Arial" w:hAnsi="Arial" w:cs="Arial"/>
          <w:bCs/>
          <w:color w:val="auto"/>
          <w:sz w:val="20"/>
          <w:szCs w:val="20"/>
          <w:u w:val="none"/>
          <w:lang w:val="en-US"/>
        </w:rPr>
        <w:t xml:space="preserve">. </w:t>
      </w:r>
      <w:r w:rsidRPr="000826E7">
        <w:rPr>
          <w:rStyle w:val="Hyperlink"/>
          <w:rFonts w:ascii="Arial" w:hAnsi="Arial" w:cs="Arial"/>
          <w:bCs/>
          <w:sz w:val="20"/>
          <w:szCs w:val="20"/>
          <w:lang w:val="en-US"/>
        </w:rPr>
        <w:t>https://doi.org/</w:t>
      </w:r>
      <w:r w:rsidR="00772E91" w:rsidRPr="00772E91">
        <w:rPr>
          <w:rStyle w:val="Hyperlink"/>
          <w:rFonts w:ascii="Arial" w:hAnsi="Arial" w:cs="Arial"/>
          <w:bCs/>
          <w:sz w:val="20"/>
          <w:szCs w:val="20"/>
          <w:lang w:val="en-US"/>
        </w:rPr>
        <w:t>10.3390/su6096107</w:t>
      </w:r>
    </w:p>
    <w:p w:rsidR="00180FDC" w:rsidRDefault="00180FDC" w:rsidP="00171E63">
      <w:pPr>
        <w:tabs>
          <w:tab w:val="num" w:pos="720"/>
        </w:tabs>
        <w:spacing w:after="0" w:line="240" w:lineRule="auto"/>
        <w:ind w:left="567" w:hanging="567"/>
        <w:jc w:val="both"/>
        <w:rPr>
          <w:rStyle w:val="Hyperlink"/>
          <w:rFonts w:ascii="Arial" w:hAnsi="Arial" w:cs="Arial"/>
          <w:bCs/>
          <w:sz w:val="20"/>
          <w:szCs w:val="20"/>
          <w:lang w:val="en-US"/>
        </w:rPr>
      </w:pPr>
    </w:p>
    <w:p w:rsidR="00180FDC" w:rsidRDefault="00180FDC" w:rsidP="00171E63">
      <w:pPr>
        <w:tabs>
          <w:tab w:val="num" w:pos="720"/>
        </w:tabs>
        <w:spacing w:after="0" w:line="240" w:lineRule="auto"/>
        <w:ind w:left="567" w:hanging="567"/>
        <w:jc w:val="both"/>
        <w:rPr>
          <w:rStyle w:val="Hyperlink"/>
          <w:rFonts w:ascii="Arial" w:hAnsi="Arial" w:cs="Arial"/>
          <w:bCs/>
          <w:color w:val="000000" w:themeColor="text1"/>
          <w:sz w:val="20"/>
          <w:szCs w:val="20"/>
          <w:u w:val="none"/>
          <w:lang w:val="en-US"/>
        </w:rPr>
      </w:pPr>
      <w:r w:rsidRPr="0062728B">
        <w:rPr>
          <w:rStyle w:val="Hyperlink"/>
          <w:rFonts w:ascii="Arial" w:hAnsi="Arial" w:cs="Arial"/>
          <w:bCs/>
          <w:color w:val="000000" w:themeColor="text1"/>
          <w:sz w:val="20"/>
          <w:szCs w:val="20"/>
          <w:u w:val="none"/>
          <w:lang w:val="en-US"/>
        </w:rPr>
        <w:t xml:space="preserve">Matthews, G. (2017). Integrated Pest Management: Principles. </w:t>
      </w:r>
      <w:r w:rsidRPr="0062728B">
        <w:rPr>
          <w:rStyle w:val="Hyperlink"/>
          <w:rFonts w:ascii="Arial" w:hAnsi="Arial" w:cs="Arial"/>
          <w:bCs/>
          <w:i/>
          <w:color w:val="000000" w:themeColor="text1"/>
          <w:sz w:val="20"/>
          <w:szCs w:val="20"/>
          <w:u w:val="none"/>
          <w:lang w:val="en-US"/>
        </w:rPr>
        <w:t>Encyclopedia of Applied Plant Sciences</w:t>
      </w:r>
      <w:r w:rsidRPr="0062728B">
        <w:rPr>
          <w:rStyle w:val="Hyperlink"/>
          <w:rFonts w:ascii="Arial" w:hAnsi="Arial" w:cs="Arial"/>
          <w:bCs/>
          <w:color w:val="000000" w:themeColor="text1"/>
          <w:sz w:val="20"/>
          <w:szCs w:val="20"/>
          <w:u w:val="none"/>
          <w:lang w:val="en-US"/>
        </w:rPr>
        <w:t xml:space="preserve"> 3, 103-107. </w:t>
      </w:r>
      <w:hyperlink r:id="rId22" w:history="1">
        <w:r w:rsidRPr="0062728B">
          <w:rPr>
            <w:rStyle w:val="Hyperlink"/>
            <w:rFonts w:ascii="Arial" w:hAnsi="Arial" w:cs="Arial"/>
            <w:bCs/>
            <w:sz w:val="20"/>
            <w:szCs w:val="20"/>
            <w:lang w:val="en-US"/>
          </w:rPr>
          <w:t>https://doi.org/10.1016/B978-0-12-394807-6.00060-5</w:t>
        </w:r>
      </w:hyperlink>
    </w:p>
    <w:p w:rsidR="00180FDC" w:rsidRPr="00180FDC" w:rsidRDefault="00180FDC" w:rsidP="00171E63">
      <w:pPr>
        <w:tabs>
          <w:tab w:val="num" w:pos="720"/>
        </w:tabs>
        <w:spacing w:after="0" w:line="240" w:lineRule="auto"/>
        <w:ind w:left="567" w:hanging="567"/>
        <w:jc w:val="both"/>
        <w:rPr>
          <w:rStyle w:val="Hyperlink"/>
          <w:rFonts w:ascii="Arial" w:hAnsi="Arial" w:cs="Arial"/>
          <w:bCs/>
          <w:color w:val="000000" w:themeColor="text1"/>
          <w:sz w:val="20"/>
          <w:szCs w:val="20"/>
          <w:u w:val="none"/>
          <w:lang w:val="en-US"/>
        </w:rPr>
      </w:pPr>
    </w:p>
    <w:p w:rsidR="00FF2F37" w:rsidRDefault="00D15D3D" w:rsidP="00D15D3D">
      <w:pPr>
        <w:tabs>
          <w:tab w:val="num" w:pos="720"/>
        </w:tabs>
        <w:spacing w:after="0" w:line="240" w:lineRule="auto"/>
        <w:ind w:left="567" w:hanging="567"/>
        <w:jc w:val="both"/>
        <w:rPr>
          <w:rFonts w:ascii="Arial" w:hAnsi="Arial" w:cs="Arial"/>
          <w:color w:val="000000" w:themeColor="text1"/>
          <w:sz w:val="20"/>
          <w:szCs w:val="20"/>
          <w:lang w:val="en-US"/>
        </w:rPr>
      </w:pPr>
      <w:proofErr w:type="spellStart"/>
      <w:r w:rsidRPr="0062728B">
        <w:rPr>
          <w:rFonts w:ascii="Arial" w:hAnsi="Arial" w:cs="Arial"/>
          <w:color w:val="000000" w:themeColor="text1"/>
          <w:sz w:val="20"/>
          <w:szCs w:val="20"/>
          <w:lang w:val="en-US"/>
        </w:rPr>
        <w:t>Ooi</w:t>
      </w:r>
      <w:proofErr w:type="spellEnd"/>
      <w:r w:rsidRPr="0062728B">
        <w:rPr>
          <w:rFonts w:ascii="Arial" w:hAnsi="Arial" w:cs="Arial"/>
          <w:color w:val="000000" w:themeColor="text1"/>
          <w:sz w:val="20"/>
          <w:szCs w:val="20"/>
          <w:lang w:val="en-US"/>
        </w:rPr>
        <w:t xml:space="preserve">, </w:t>
      </w:r>
      <w:r w:rsidR="00FF2F37" w:rsidRPr="0062728B">
        <w:rPr>
          <w:rFonts w:ascii="Arial" w:hAnsi="Arial" w:cs="Arial"/>
          <w:color w:val="000000" w:themeColor="text1"/>
          <w:sz w:val="20"/>
          <w:szCs w:val="20"/>
        </w:rPr>
        <w:t xml:space="preserve">Peter A.C. </w:t>
      </w:r>
      <w:r w:rsidRPr="0062728B">
        <w:rPr>
          <w:rFonts w:ascii="Arial" w:hAnsi="Arial" w:cs="Arial"/>
          <w:color w:val="000000" w:themeColor="text1"/>
          <w:sz w:val="20"/>
          <w:szCs w:val="20"/>
          <w:lang w:val="en-US"/>
        </w:rPr>
        <w:t xml:space="preserve">(2015).  Common insect pests of rice and their natural biological control.  An illustrated guide to the insect pests that feed on rice plants and the organisms that feed on and control those pests.  </w:t>
      </w:r>
      <w:proofErr w:type="spellStart"/>
      <w:r w:rsidRPr="0062728B">
        <w:rPr>
          <w:rFonts w:ascii="Arial" w:hAnsi="Arial" w:cs="Arial"/>
          <w:i/>
          <w:color w:val="000000" w:themeColor="text1"/>
          <w:sz w:val="20"/>
          <w:szCs w:val="20"/>
          <w:lang w:val="en-US"/>
        </w:rPr>
        <w:t>Utar</w:t>
      </w:r>
      <w:proofErr w:type="spellEnd"/>
      <w:r w:rsidRPr="0062728B">
        <w:rPr>
          <w:rFonts w:ascii="Arial" w:hAnsi="Arial" w:cs="Arial"/>
          <w:i/>
          <w:color w:val="000000" w:themeColor="text1"/>
          <w:sz w:val="20"/>
          <w:szCs w:val="20"/>
          <w:lang w:val="en-US"/>
        </w:rPr>
        <w:t xml:space="preserve"> Agriculture Science Journal</w:t>
      </w:r>
      <w:r w:rsidRPr="0062728B">
        <w:rPr>
          <w:rFonts w:ascii="Arial" w:hAnsi="Arial" w:cs="Arial"/>
          <w:color w:val="000000" w:themeColor="text1"/>
          <w:sz w:val="20"/>
          <w:szCs w:val="20"/>
          <w:lang w:val="en-US"/>
        </w:rPr>
        <w:t>, 1 (1), 49-59</w:t>
      </w:r>
    </w:p>
    <w:p w:rsidR="00346EC4" w:rsidRDefault="00346EC4" w:rsidP="00D15D3D">
      <w:pPr>
        <w:tabs>
          <w:tab w:val="num" w:pos="720"/>
        </w:tabs>
        <w:spacing w:after="0" w:line="240" w:lineRule="auto"/>
        <w:ind w:left="567" w:hanging="567"/>
        <w:jc w:val="both"/>
        <w:rPr>
          <w:rFonts w:ascii="Arial" w:hAnsi="Arial" w:cs="Arial"/>
          <w:color w:val="000000" w:themeColor="text1"/>
          <w:sz w:val="20"/>
          <w:szCs w:val="20"/>
          <w:lang w:val="en-US"/>
        </w:rPr>
      </w:pPr>
    </w:p>
    <w:p w:rsidR="00346EC4" w:rsidRDefault="00346EC4" w:rsidP="00346EC4">
      <w:pPr>
        <w:tabs>
          <w:tab w:val="num" w:pos="720"/>
        </w:tabs>
        <w:spacing w:after="0" w:line="240" w:lineRule="auto"/>
        <w:ind w:left="567" w:hanging="567"/>
        <w:jc w:val="both"/>
        <w:rPr>
          <w:rFonts w:ascii="Arial" w:hAnsi="Arial" w:cs="Arial"/>
          <w:color w:val="000000" w:themeColor="text1"/>
          <w:sz w:val="20"/>
          <w:szCs w:val="20"/>
          <w:lang w:val="en-US"/>
        </w:rPr>
      </w:pPr>
      <w:proofErr w:type="spellStart"/>
      <w:r w:rsidRPr="0062728B">
        <w:rPr>
          <w:rFonts w:ascii="Arial" w:hAnsi="Arial" w:cs="Arial"/>
          <w:color w:val="000000" w:themeColor="text1"/>
          <w:sz w:val="20"/>
          <w:szCs w:val="20"/>
          <w:lang w:val="en-US"/>
        </w:rPr>
        <w:t>Ovawanda</w:t>
      </w:r>
      <w:proofErr w:type="spellEnd"/>
      <w:r w:rsidRPr="0062728B">
        <w:rPr>
          <w:rFonts w:ascii="Arial" w:hAnsi="Arial" w:cs="Arial"/>
          <w:color w:val="000000" w:themeColor="text1"/>
          <w:sz w:val="20"/>
          <w:szCs w:val="20"/>
          <w:lang w:val="en-US"/>
        </w:rPr>
        <w:t xml:space="preserve">, E.A., </w:t>
      </w:r>
      <w:proofErr w:type="spellStart"/>
      <w:r w:rsidRPr="0062728B">
        <w:rPr>
          <w:rFonts w:ascii="Arial" w:hAnsi="Arial" w:cs="Arial"/>
          <w:color w:val="000000" w:themeColor="text1"/>
          <w:sz w:val="20"/>
          <w:szCs w:val="20"/>
          <w:lang w:val="en-US"/>
        </w:rPr>
        <w:t>Witjaksono</w:t>
      </w:r>
      <w:proofErr w:type="spellEnd"/>
      <w:r w:rsidRPr="0062728B">
        <w:rPr>
          <w:rFonts w:ascii="Arial" w:hAnsi="Arial" w:cs="Arial"/>
          <w:color w:val="000000" w:themeColor="text1"/>
          <w:sz w:val="20"/>
          <w:szCs w:val="20"/>
          <w:lang w:val="en-US"/>
        </w:rPr>
        <w:t xml:space="preserve">, </w:t>
      </w:r>
      <w:proofErr w:type="spellStart"/>
      <w:r w:rsidRPr="0062728B">
        <w:rPr>
          <w:rFonts w:ascii="Arial" w:hAnsi="Arial" w:cs="Arial"/>
          <w:color w:val="000000" w:themeColor="text1"/>
          <w:sz w:val="20"/>
          <w:szCs w:val="20"/>
          <w:lang w:val="en-US"/>
        </w:rPr>
        <w:t>Trisyono</w:t>
      </w:r>
      <w:proofErr w:type="spellEnd"/>
      <w:r w:rsidRPr="0062728B">
        <w:rPr>
          <w:rFonts w:ascii="Arial" w:hAnsi="Arial" w:cs="Arial"/>
          <w:color w:val="000000" w:themeColor="text1"/>
          <w:sz w:val="20"/>
          <w:szCs w:val="20"/>
          <w:lang w:val="en-US"/>
        </w:rPr>
        <w:t xml:space="preserve">, Y.A. (2016).  Insect biodiversity in organic and non-organic rice ecosystem </w:t>
      </w:r>
      <w:proofErr w:type="gramStart"/>
      <w:r w:rsidRPr="0062728B">
        <w:rPr>
          <w:rFonts w:ascii="Arial" w:hAnsi="Arial" w:cs="Arial"/>
          <w:color w:val="000000" w:themeColor="text1"/>
          <w:sz w:val="20"/>
          <w:szCs w:val="20"/>
          <w:lang w:val="en-US"/>
        </w:rPr>
        <w:t>In</w:t>
      </w:r>
      <w:proofErr w:type="gramEnd"/>
      <w:r w:rsidRPr="0062728B">
        <w:rPr>
          <w:rFonts w:ascii="Arial" w:hAnsi="Arial" w:cs="Arial"/>
          <w:color w:val="000000" w:themeColor="text1"/>
          <w:sz w:val="20"/>
          <w:szCs w:val="20"/>
          <w:lang w:val="en-US"/>
        </w:rPr>
        <w:t xml:space="preserve"> the District of </w:t>
      </w:r>
      <w:proofErr w:type="spellStart"/>
      <w:r w:rsidRPr="0062728B">
        <w:rPr>
          <w:rFonts w:ascii="Arial" w:hAnsi="Arial" w:cs="Arial"/>
          <w:color w:val="000000" w:themeColor="text1"/>
          <w:sz w:val="20"/>
          <w:szCs w:val="20"/>
          <w:lang w:val="en-US"/>
        </w:rPr>
        <w:t>Bantul</w:t>
      </w:r>
      <w:proofErr w:type="spellEnd"/>
      <w:r w:rsidRPr="0062728B">
        <w:rPr>
          <w:rFonts w:ascii="Arial" w:hAnsi="Arial" w:cs="Arial"/>
          <w:color w:val="000000" w:themeColor="text1"/>
          <w:sz w:val="20"/>
          <w:szCs w:val="20"/>
          <w:lang w:val="en-US"/>
        </w:rPr>
        <w:t>.</w:t>
      </w:r>
      <w:r>
        <w:rPr>
          <w:rFonts w:ascii="Arial" w:hAnsi="Arial" w:cs="Arial"/>
          <w:color w:val="000000" w:themeColor="text1"/>
          <w:sz w:val="20"/>
          <w:szCs w:val="20"/>
          <w:lang w:val="en-US"/>
        </w:rPr>
        <w:t xml:space="preserve">   </w:t>
      </w:r>
      <w:proofErr w:type="spellStart"/>
      <w:r w:rsidRPr="00346EC4">
        <w:rPr>
          <w:rFonts w:ascii="Arial" w:hAnsi="Arial" w:cs="Arial"/>
          <w:i/>
          <w:color w:val="000000" w:themeColor="text1"/>
          <w:sz w:val="20"/>
          <w:szCs w:val="20"/>
          <w:lang w:val="en-US"/>
        </w:rPr>
        <w:t>Jurnal</w:t>
      </w:r>
      <w:proofErr w:type="spellEnd"/>
      <w:r w:rsidRPr="00346EC4">
        <w:rPr>
          <w:rFonts w:ascii="Arial" w:hAnsi="Arial" w:cs="Arial"/>
          <w:i/>
          <w:color w:val="000000" w:themeColor="text1"/>
          <w:sz w:val="20"/>
          <w:szCs w:val="20"/>
          <w:lang w:val="en-US"/>
        </w:rPr>
        <w:t xml:space="preserve"> </w:t>
      </w:r>
      <w:proofErr w:type="spellStart"/>
      <w:r w:rsidRPr="00346EC4">
        <w:rPr>
          <w:rFonts w:ascii="Arial" w:hAnsi="Arial" w:cs="Arial"/>
          <w:i/>
          <w:color w:val="000000" w:themeColor="text1"/>
          <w:sz w:val="20"/>
          <w:szCs w:val="20"/>
          <w:lang w:val="en-US"/>
        </w:rPr>
        <w:t>Perlindungan</w:t>
      </w:r>
      <w:proofErr w:type="spellEnd"/>
      <w:r w:rsidRPr="00346EC4">
        <w:rPr>
          <w:rFonts w:ascii="Arial" w:hAnsi="Arial" w:cs="Arial"/>
          <w:i/>
          <w:color w:val="000000" w:themeColor="text1"/>
          <w:sz w:val="20"/>
          <w:szCs w:val="20"/>
          <w:lang w:val="en-US"/>
        </w:rPr>
        <w:t xml:space="preserve"> </w:t>
      </w:r>
      <w:proofErr w:type="spellStart"/>
      <w:r w:rsidRPr="00346EC4">
        <w:rPr>
          <w:rFonts w:ascii="Arial" w:hAnsi="Arial" w:cs="Arial"/>
          <w:i/>
          <w:color w:val="000000" w:themeColor="text1"/>
          <w:sz w:val="20"/>
          <w:szCs w:val="20"/>
          <w:lang w:val="en-US"/>
        </w:rPr>
        <w:t>Tanaman</w:t>
      </w:r>
      <w:proofErr w:type="spellEnd"/>
      <w:r w:rsidRPr="00346EC4">
        <w:rPr>
          <w:rFonts w:ascii="Arial" w:hAnsi="Arial" w:cs="Arial"/>
          <w:i/>
          <w:color w:val="000000" w:themeColor="text1"/>
          <w:sz w:val="20"/>
          <w:szCs w:val="20"/>
          <w:lang w:val="en-US"/>
        </w:rPr>
        <w:t xml:space="preserve"> Indonesia</w:t>
      </w:r>
      <w:r w:rsidRPr="00346EC4">
        <w:rPr>
          <w:rFonts w:ascii="Arial" w:hAnsi="Arial" w:cs="Arial"/>
          <w:color w:val="000000" w:themeColor="text1"/>
          <w:sz w:val="20"/>
          <w:szCs w:val="20"/>
          <w:lang w:val="en-US"/>
        </w:rPr>
        <w:t>,</w:t>
      </w:r>
      <w:r>
        <w:rPr>
          <w:rFonts w:ascii="Arial" w:hAnsi="Arial" w:cs="Arial"/>
          <w:color w:val="000000" w:themeColor="text1"/>
          <w:sz w:val="20"/>
          <w:szCs w:val="20"/>
          <w:lang w:val="en-US"/>
        </w:rPr>
        <w:t xml:space="preserve"> 20 (1), </w:t>
      </w:r>
      <w:r w:rsidRPr="00346EC4">
        <w:rPr>
          <w:rFonts w:ascii="Arial" w:hAnsi="Arial" w:cs="Arial"/>
          <w:color w:val="000000" w:themeColor="text1"/>
          <w:sz w:val="20"/>
          <w:szCs w:val="20"/>
          <w:lang w:val="en-US"/>
        </w:rPr>
        <w:t>15–21</w:t>
      </w:r>
      <w:r w:rsidR="00E748CB">
        <w:rPr>
          <w:rFonts w:ascii="Arial" w:hAnsi="Arial" w:cs="Arial"/>
          <w:color w:val="000000" w:themeColor="text1"/>
          <w:sz w:val="20"/>
          <w:szCs w:val="20"/>
          <w:lang w:val="en-US"/>
        </w:rPr>
        <w:t xml:space="preserve">. </w:t>
      </w:r>
      <w:hyperlink r:id="rId23" w:history="1">
        <w:r w:rsidR="00E748CB" w:rsidRPr="0058270B">
          <w:rPr>
            <w:rStyle w:val="Hyperlink"/>
            <w:rFonts w:ascii="Arial" w:hAnsi="Arial" w:cs="Arial"/>
            <w:sz w:val="20"/>
            <w:szCs w:val="20"/>
            <w:lang w:val="en-US"/>
          </w:rPr>
          <w:t>https://media.neliti.com/media/publications/164133-EN-insect-biodiversity-in-organic-and-non-o.pdf</w:t>
        </w:r>
      </w:hyperlink>
    </w:p>
    <w:p w:rsidR="00E748CB" w:rsidRPr="00D15D3D" w:rsidRDefault="00E748CB" w:rsidP="00346EC4">
      <w:pPr>
        <w:tabs>
          <w:tab w:val="num" w:pos="720"/>
        </w:tabs>
        <w:spacing w:after="0" w:line="240" w:lineRule="auto"/>
        <w:ind w:left="567" w:hanging="567"/>
        <w:jc w:val="both"/>
        <w:rPr>
          <w:rFonts w:ascii="Arial" w:hAnsi="Arial" w:cs="Arial"/>
          <w:color w:val="000000" w:themeColor="text1"/>
          <w:sz w:val="20"/>
          <w:szCs w:val="20"/>
          <w:lang w:val="en-US"/>
        </w:rPr>
      </w:pPr>
    </w:p>
    <w:p w:rsidR="00171E63" w:rsidRPr="00B56306" w:rsidRDefault="00171E63" w:rsidP="00C87FDA">
      <w:pPr>
        <w:spacing w:after="120" w:line="240" w:lineRule="auto"/>
        <w:ind w:left="851" w:hanging="851"/>
        <w:jc w:val="both"/>
        <w:rPr>
          <w:rFonts w:ascii="Arial" w:hAnsi="Arial" w:cs="Arial"/>
          <w:color w:val="000000" w:themeColor="text1"/>
          <w:sz w:val="20"/>
          <w:szCs w:val="20"/>
          <w:lang w:val="en-GB" w:eastAsia="en-GB"/>
        </w:rPr>
      </w:pPr>
      <w:r w:rsidRPr="00B56306">
        <w:rPr>
          <w:rFonts w:ascii="Arial" w:hAnsi="Arial" w:cs="Arial"/>
          <w:color w:val="000000" w:themeColor="text1"/>
          <w:sz w:val="20"/>
          <w:szCs w:val="20"/>
          <w:lang w:val="en-GB" w:eastAsia="en-GB"/>
        </w:rPr>
        <w:t xml:space="preserve">O’Malley R.E. (1999). Agricultural wetland management for conservation goals, pp. 857-885 In D. </w:t>
      </w:r>
      <w:proofErr w:type="spellStart"/>
      <w:r w:rsidRPr="00B56306">
        <w:rPr>
          <w:rFonts w:ascii="Arial" w:hAnsi="Arial" w:cs="Arial"/>
          <w:color w:val="000000" w:themeColor="text1"/>
          <w:sz w:val="20"/>
          <w:szCs w:val="20"/>
          <w:lang w:val="en-GB" w:eastAsia="en-GB"/>
        </w:rPr>
        <w:t>Batzer</w:t>
      </w:r>
      <w:proofErr w:type="spellEnd"/>
      <w:r w:rsidRPr="00B56306">
        <w:rPr>
          <w:rFonts w:ascii="Arial" w:hAnsi="Arial" w:cs="Arial"/>
          <w:color w:val="000000" w:themeColor="text1"/>
          <w:sz w:val="20"/>
          <w:szCs w:val="20"/>
          <w:lang w:val="en-GB" w:eastAsia="en-GB"/>
        </w:rPr>
        <w:t xml:space="preserve">, R. Rader, S. </w:t>
      </w:r>
      <w:proofErr w:type="spellStart"/>
      <w:r w:rsidRPr="00B56306">
        <w:rPr>
          <w:rFonts w:ascii="Arial" w:hAnsi="Arial" w:cs="Arial"/>
          <w:color w:val="000000" w:themeColor="text1"/>
          <w:sz w:val="20"/>
          <w:szCs w:val="20"/>
          <w:lang w:val="en-GB" w:eastAsia="en-GB"/>
        </w:rPr>
        <w:t>Wissinger</w:t>
      </w:r>
      <w:proofErr w:type="spellEnd"/>
      <w:r w:rsidRPr="00B56306">
        <w:rPr>
          <w:rFonts w:ascii="Arial" w:hAnsi="Arial" w:cs="Arial"/>
          <w:color w:val="000000" w:themeColor="text1"/>
          <w:sz w:val="20"/>
          <w:szCs w:val="20"/>
          <w:lang w:val="en-GB" w:eastAsia="en-GB"/>
        </w:rPr>
        <w:t xml:space="preserve"> [eds.], </w:t>
      </w:r>
      <w:r w:rsidRPr="00B56306">
        <w:rPr>
          <w:rFonts w:ascii="Arial" w:hAnsi="Arial" w:cs="Arial"/>
          <w:i/>
          <w:color w:val="000000" w:themeColor="text1"/>
          <w:sz w:val="20"/>
          <w:szCs w:val="20"/>
          <w:lang w:val="en-GB" w:eastAsia="en-GB"/>
        </w:rPr>
        <w:t xml:space="preserve">Invertebrates </w:t>
      </w:r>
      <w:r w:rsidR="00451F0D" w:rsidRPr="00B56306">
        <w:rPr>
          <w:rFonts w:ascii="Arial" w:hAnsi="Arial" w:cs="Arial"/>
          <w:i/>
          <w:color w:val="000000" w:themeColor="text1"/>
          <w:sz w:val="20"/>
          <w:szCs w:val="20"/>
          <w:lang w:val="en-GB" w:eastAsia="en-GB"/>
        </w:rPr>
        <w:t xml:space="preserve">In Freshwater Wetlands Of </w:t>
      </w:r>
      <w:r w:rsidRPr="00B56306">
        <w:rPr>
          <w:rFonts w:ascii="Arial" w:hAnsi="Arial" w:cs="Arial"/>
          <w:i/>
          <w:color w:val="000000" w:themeColor="text1"/>
          <w:sz w:val="20"/>
          <w:szCs w:val="20"/>
          <w:lang w:val="en-GB" w:eastAsia="en-GB"/>
        </w:rPr>
        <w:t>North America</w:t>
      </w:r>
      <w:r w:rsidRPr="00B56306">
        <w:rPr>
          <w:rFonts w:ascii="Arial" w:hAnsi="Arial" w:cs="Arial"/>
          <w:color w:val="000000" w:themeColor="text1"/>
          <w:sz w:val="20"/>
          <w:szCs w:val="20"/>
          <w:lang w:val="en-GB" w:eastAsia="en-GB"/>
        </w:rPr>
        <w:t>. Wiley, New York.</w:t>
      </w:r>
    </w:p>
    <w:p w:rsidR="004D7B9C" w:rsidRPr="00751630" w:rsidRDefault="004D7B9C" w:rsidP="00C87FDA">
      <w:pPr>
        <w:spacing w:after="120" w:line="240" w:lineRule="auto"/>
        <w:ind w:left="851" w:hanging="851"/>
        <w:jc w:val="both"/>
        <w:rPr>
          <w:rFonts w:ascii="Arial" w:hAnsi="Arial" w:cs="Arial"/>
          <w:color w:val="FF0000"/>
          <w:sz w:val="20"/>
          <w:szCs w:val="20"/>
          <w:lang w:val="en-GB" w:eastAsia="en-GB"/>
        </w:rPr>
      </w:pPr>
    </w:p>
    <w:p w:rsidR="00171E63" w:rsidRPr="00C87FDA" w:rsidRDefault="00171E63" w:rsidP="00C87FDA">
      <w:pPr>
        <w:spacing w:after="120" w:line="240" w:lineRule="auto"/>
        <w:ind w:left="810" w:hanging="810"/>
        <w:jc w:val="both"/>
        <w:rPr>
          <w:rFonts w:ascii="Arial" w:hAnsi="Arial" w:cs="Arial"/>
          <w:sz w:val="20"/>
          <w:szCs w:val="20"/>
          <w:shd w:val="clear" w:color="auto" w:fill="FEFEFE"/>
          <w:lang w:val="en-GB" w:eastAsia="en-GB"/>
        </w:rPr>
      </w:pPr>
      <w:proofErr w:type="spellStart"/>
      <w:r w:rsidRPr="00C87FDA">
        <w:rPr>
          <w:rFonts w:ascii="Arial" w:hAnsi="Arial" w:cs="Arial"/>
          <w:sz w:val="20"/>
          <w:szCs w:val="20"/>
          <w:shd w:val="clear" w:color="auto" w:fill="FEFEFE"/>
          <w:lang w:val="en-GB" w:eastAsia="en-GB"/>
        </w:rPr>
        <w:t>Pradhana</w:t>
      </w:r>
      <w:proofErr w:type="spellEnd"/>
      <w:r w:rsidRPr="00C87FDA">
        <w:rPr>
          <w:rFonts w:ascii="Arial" w:hAnsi="Arial" w:cs="Arial"/>
          <w:sz w:val="20"/>
          <w:szCs w:val="20"/>
          <w:shd w:val="clear" w:color="auto" w:fill="FEFEFE"/>
          <w:lang w:val="en-GB" w:eastAsia="en-GB"/>
        </w:rPr>
        <w:t xml:space="preserve">, R.A.I, </w:t>
      </w:r>
      <w:proofErr w:type="spellStart"/>
      <w:r w:rsidRPr="00C87FDA">
        <w:rPr>
          <w:rFonts w:ascii="Arial" w:hAnsi="Arial" w:cs="Arial"/>
          <w:sz w:val="20"/>
          <w:szCs w:val="20"/>
          <w:shd w:val="clear" w:color="auto" w:fill="FEFEFE"/>
          <w:lang w:val="en-GB" w:eastAsia="en-GB"/>
        </w:rPr>
        <w:t>Mudjiono</w:t>
      </w:r>
      <w:proofErr w:type="spellEnd"/>
      <w:r w:rsidRPr="00C87FDA">
        <w:rPr>
          <w:rFonts w:ascii="Arial" w:hAnsi="Arial" w:cs="Arial"/>
          <w:sz w:val="20"/>
          <w:szCs w:val="20"/>
          <w:shd w:val="clear" w:color="auto" w:fill="FEFEFE"/>
          <w:lang w:val="en-GB" w:eastAsia="en-GB"/>
        </w:rPr>
        <w:t xml:space="preserve"> G. &amp; </w:t>
      </w:r>
      <w:proofErr w:type="spellStart"/>
      <w:r w:rsidRPr="00C87FDA">
        <w:rPr>
          <w:rFonts w:ascii="Arial" w:hAnsi="Arial" w:cs="Arial"/>
          <w:sz w:val="20"/>
          <w:szCs w:val="20"/>
          <w:shd w:val="clear" w:color="auto" w:fill="FEFEFE"/>
          <w:lang w:val="en-GB" w:eastAsia="en-GB"/>
        </w:rPr>
        <w:t>Karinda</w:t>
      </w:r>
      <w:proofErr w:type="spellEnd"/>
      <w:r w:rsidRPr="00C87FDA">
        <w:rPr>
          <w:rFonts w:ascii="Arial" w:hAnsi="Arial" w:cs="Arial"/>
          <w:sz w:val="20"/>
          <w:szCs w:val="20"/>
          <w:shd w:val="clear" w:color="auto" w:fill="FEFEFE"/>
          <w:lang w:val="en-GB" w:eastAsia="en-GB"/>
        </w:rPr>
        <w:t xml:space="preserve"> S. (2014). </w:t>
      </w:r>
      <w:r w:rsidRPr="00C87FDA">
        <w:rPr>
          <w:rFonts w:ascii="Arial" w:hAnsi="Arial" w:cs="Arial"/>
          <w:sz w:val="20"/>
          <w:szCs w:val="20"/>
          <w:lang w:val="en-GB" w:eastAsia="en-GB"/>
        </w:rPr>
        <w:t xml:space="preserve">The diversity of insects and spiders in organic and conventional rice crops (in Indonesian). </w:t>
      </w:r>
      <w:r w:rsidRPr="00C87FDA">
        <w:rPr>
          <w:rFonts w:ascii="Arial" w:hAnsi="Arial" w:cs="Arial"/>
          <w:i/>
          <w:sz w:val="20"/>
          <w:szCs w:val="20"/>
          <w:shd w:val="clear" w:color="auto" w:fill="FEFEFE"/>
          <w:lang w:val="en-GB" w:eastAsia="en-GB"/>
        </w:rPr>
        <w:t xml:space="preserve">J. Hama </w:t>
      </w:r>
      <w:proofErr w:type="spellStart"/>
      <w:r w:rsidRPr="00C87FDA">
        <w:rPr>
          <w:rFonts w:ascii="Arial" w:hAnsi="Arial" w:cs="Arial"/>
          <w:i/>
          <w:sz w:val="20"/>
          <w:szCs w:val="20"/>
          <w:shd w:val="clear" w:color="auto" w:fill="FEFEFE"/>
          <w:lang w:val="en-GB" w:eastAsia="en-GB"/>
        </w:rPr>
        <w:t>Penyakit</w:t>
      </w:r>
      <w:proofErr w:type="spellEnd"/>
      <w:r w:rsidRPr="00C87FDA">
        <w:rPr>
          <w:rFonts w:ascii="Arial" w:hAnsi="Arial" w:cs="Arial"/>
          <w:i/>
          <w:sz w:val="20"/>
          <w:szCs w:val="20"/>
          <w:shd w:val="clear" w:color="auto" w:fill="FEFEFE"/>
          <w:lang w:val="en-GB" w:eastAsia="en-GB"/>
        </w:rPr>
        <w:t xml:space="preserve"> </w:t>
      </w:r>
      <w:proofErr w:type="spellStart"/>
      <w:r w:rsidRPr="00C87FDA">
        <w:rPr>
          <w:rFonts w:ascii="Arial" w:hAnsi="Arial" w:cs="Arial"/>
          <w:i/>
          <w:sz w:val="20"/>
          <w:szCs w:val="20"/>
          <w:shd w:val="clear" w:color="auto" w:fill="FEFEFE"/>
          <w:lang w:val="en-GB" w:eastAsia="en-GB"/>
        </w:rPr>
        <w:t>Tumbuhan</w:t>
      </w:r>
      <w:proofErr w:type="spellEnd"/>
      <w:r w:rsidRPr="00C87FDA">
        <w:rPr>
          <w:rFonts w:ascii="Arial" w:hAnsi="Arial" w:cs="Arial"/>
          <w:i/>
          <w:sz w:val="20"/>
          <w:szCs w:val="20"/>
          <w:shd w:val="clear" w:color="auto" w:fill="FEFEFE"/>
          <w:lang w:val="en-GB" w:eastAsia="en-GB"/>
        </w:rPr>
        <w:t xml:space="preserve">. </w:t>
      </w:r>
      <w:r w:rsidRPr="00C87FDA">
        <w:rPr>
          <w:rFonts w:ascii="Arial" w:hAnsi="Arial" w:cs="Arial"/>
          <w:sz w:val="20"/>
          <w:szCs w:val="20"/>
          <w:shd w:val="clear" w:color="auto" w:fill="FEFEFE"/>
          <w:lang w:val="en-GB" w:eastAsia="en-GB"/>
        </w:rPr>
        <w:t>2 (2):58-66.</w:t>
      </w:r>
    </w:p>
    <w:p w:rsidR="00F2410A" w:rsidRDefault="00FB7786" w:rsidP="00C87FDA">
      <w:pPr>
        <w:spacing w:after="120" w:line="240" w:lineRule="auto"/>
        <w:ind w:left="709" w:hanging="709"/>
        <w:rPr>
          <w:rFonts w:ascii="Arial" w:hAnsi="Arial" w:cs="Arial"/>
          <w:sz w:val="20"/>
          <w:szCs w:val="20"/>
          <w:lang w:val="en-GB" w:eastAsia="en-GB"/>
        </w:rPr>
      </w:pPr>
      <w:r w:rsidRPr="0062728B">
        <w:rPr>
          <w:rFonts w:ascii="Arial" w:hAnsi="Arial" w:cs="Arial"/>
          <w:sz w:val="20"/>
          <w:szCs w:val="20"/>
          <w:lang w:eastAsia="en-GB"/>
        </w:rPr>
        <w:t xml:space="preserve">Price, P.W., </w:t>
      </w:r>
      <w:proofErr w:type="spellStart"/>
      <w:r w:rsidRPr="0062728B">
        <w:rPr>
          <w:rFonts w:ascii="Arial" w:hAnsi="Arial" w:cs="Arial"/>
          <w:sz w:val="20"/>
          <w:szCs w:val="20"/>
          <w:lang w:val="en-US" w:eastAsia="en-GB"/>
        </w:rPr>
        <w:t>Denno</w:t>
      </w:r>
      <w:proofErr w:type="spellEnd"/>
      <w:r w:rsidRPr="0062728B">
        <w:rPr>
          <w:rFonts w:ascii="Arial" w:hAnsi="Arial" w:cs="Arial"/>
          <w:sz w:val="20"/>
          <w:szCs w:val="20"/>
          <w:lang w:val="en-US" w:eastAsia="en-GB"/>
        </w:rPr>
        <w:t xml:space="preserve">, </w:t>
      </w:r>
      <w:r w:rsidRPr="0062728B">
        <w:rPr>
          <w:rFonts w:ascii="Arial" w:hAnsi="Arial" w:cs="Arial"/>
          <w:sz w:val="20"/>
          <w:szCs w:val="20"/>
          <w:lang w:eastAsia="en-GB"/>
        </w:rPr>
        <w:t xml:space="preserve">R.T., </w:t>
      </w:r>
      <w:r w:rsidRPr="0062728B">
        <w:rPr>
          <w:rFonts w:ascii="Arial" w:hAnsi="Arial" w:cs="Arial"/>
          <w:sz w:val="20"/>
          <w:szCs w:val="20"/>
          <w:lang w:val="en-US" w:eastAsia="en-GB"/>
        </w:rPr>
        <w:t>Eubank</w:t>
      </w:r>
      <w:r w:rsidRPr="0062728B">
        <w:rPr>
          <w:rFonts w:ascii="Arial" w:hAnsi="Arial" w:cs="Arial"/>
          <w:sz w:val="20"/>
          <w:szCs w:val="20"/>
          <w:lang w:eastAsia="en-GB"/>
        </w:rPr>
        <w:t xml:space="preserve">, M.D., </w:t>
      </w:r>
      <w:r w:rsidRPr="0062728B">
        <w:rPr>
          <w:rFonts w:ascii="Arial" w:hAnsi="Arial" w:cs="Arial"/>
          <w:sz w:val="20"/>
          <w:szCs w:val="20"/>
          <w:lang w:val="en-US" w:eastAsia="en-GB"/>
        </w:rPr>
        <w:t xml:space="preserve">Finke, </w:t>
      </w:r>
      <w:r w:rsidRPr="0062728B">
        <w:rPr>
          <w:rFonts w:ascii="Arial" w:hAnsi="Arial" w:cs="Arial"/>
          <w:sz w:val="20"/>
          <w:szCs w:val="20"/>
          <w:lang w:eastAsia="en-GB"/>
        </w:rPr>
        <w:t>D.L.  &amp;  Kaplan.</w:t>
      </w:r>
      <w:r w:rsidRPr="0062728B">
        <w:rPr>
          <w:rFonts w:ascii="Arial" w:hAnsi="Arial" w:cs="Arial"/>
          <w:sz w:val="20"/>
          <w:szCs w:val="20"/>
          <w:lang w:val="en-US" w:eastAsia="en-GB"/>
        </w:rPr>
        <w:t xml:space="preserve"> I. </w:t>
      </w:r>
      <w:r w:rsidRPr="0062728B">
        <w:rPr>
          <w:rFonts w:ascii="Arial" w:hAnsi="Arial" w:cs="Arial"/>
          <w:sz w:val="20"/>
          <w:szCs w:val="20"/>
          <w:lang w:eastAsia="en-GB"/>
        </w:rPr>
        <w:t xml:space="preserve"> </w:t>
      </w:r>
      <w:r w:rsidRPr="0062728B">
        <w:rPr>
          <w:rFonts w:ascii="Arial" w:hAnsi="Arial" w:cs="Arial"/>
          <w:sz w:val="20"/>
          <w:szCs w:val="20"/>
          <w:lang w:val="en-US" w:eastAsia="en-GB"/>
        </w:rPr>
        <w:t>(</w:t>
      </w:r>
      <w:r w:rsidRPr="0062728B">
        <w:rPr>
          <w:rFonts w:ascii="Arial" w:hAnsi="Arial" w:cs="Arial"/>
          <w:sz w:val="20"/>
          <w:szCs w:val="20"/>
          <w:lang w:eastAsia="en-GB"/>
        </w:rPr>
        <w:t>2011</w:t>
      </w:r>
      <w:r w:rsidRPr="0062728B">
        <w:rPr>
          <w:rFonts w:ascii="Arial" w:hAnsi="Arial" w:cs="Arial"/>
          <w:sz w:val="20"/>
          <w:szCs w:val="20"/>
          <w:lang w:val="en-US" w:eastAsia="en-GB"/>
        </w:rPr>
        <w:t xml:space="preserve">).  </w:t>
      </w:r>
      <w:r w:rsidRPr="0062728B">
        <w:rPr>
          <w:rFonts w:ascii="Arial" w:hAnsi="Arial" w:cs="Arial"/>
          <w:i/>
          <w:sz w:val="20"/>
          <w:szCs w:val="20"/>
          <w:lang w:eastAsia="en-GB"/>
        </w:rPr>
        <w:t>Insect Ecology: Behavior, Populations and Communities.</w:t>
      </w:r>
      <w:r w:rsidRPr="0062728B">
        <w:rPr>
          <w:rFonts w:ascii="Arial" w:hAnsi="Arial" w:cs="Arial"/>
          <w:sz w:val="20"/>
          <w:szCs w:val="20"/>
          <w:lang w:eastAsia="en-GB"/>
        </w:rPr>
        <w:t xml:space="preserve"> Cambridge University Press, New York. 829 p.</w:t>
      </w:r>
    </w:p>
    <w:p w:rsidR="00F2410A" w:rsidRDefault="00F2410A" w:rsidP="00C87FDA">
      <w:pPr>
        <w:spacing w:after="120" w:line="240" w:lineRule="auto"/>
        <w:ind w:left="709" w:hanging="709"/>
        <w:rPr>
          <w:rFonts w:ascii="Arial" w:hAnsi="Arial" w:cs="Arial"/>
          <w:sz w:val="20"/>
          <w:szCs w:val="20"/>
          <w:lang w:val="en-GB" w:eastAsia="en-GB"/>
        </w:rPr>
      </w:pPr>
      <w:proofErr w:type="spellStart"/>
      <w:r w:rsidRPr="0062728B">
        <w:rPr>
          <w:rFonts w:ascii="Arial" w:hAnsi="Arial" w:cs="Arial"/>
          <w:sz w:val="20"/>
          <w:szCs w:val="20"/>
          <w:lang w:val="en-GB" w:eastAsia="en-GB"/>
        </w:rPr>
        <w:t>Sanda</w:t>
      </w:r>
      <w:proofErr w:type="spellEnd"/>
      <w:r w:rsidR="005118A5">
        <w:rPr>
          <w:rFonts w:ascii="Arial" w:hAnsi="Arial" w:cs="Arial"/>
          <w:sz w:val="20"/>
          <w:szCs w:val="20"/>
          <w:lang w:val="en-GB" w:eastAsia="en-GB"/>
        </w:rPr>
        <w:t>, N.B</w:t>
      </w:r>
      <w:r w:rsidRPr="0062728B">
        <w:rPr>
          <w:rFonts w:ascii="Arial" w:hAnsi="Arial" w:cs="Arial"/>
          <w:sz w:val="20"/>
          <w:szCs w:val="20"/>
          <w:lang w:val="en-GB" w:eastAsia="en-GB"/>
        </w:rPr>
        <w:t xml:space="preserve"> </w:t>
      </w:r>
      <w:r w:rsidR="005118A5">
        <w:rPr>
          <w:rFonts w:ascii="Arial" w:hAnsi="Arial" w:cs="Arial"/>
          <w:sz w:val="20"/>
          <w:szCs w:val="20"/>
          <w:lang w:val="en-GB" w:eastAsia="en-GB"/>
        </w:rPr>
        <w:t>&amp;</w:t>
      </w:r>
      <w:r w:rsidRPr="0062728B">
        <w:rPr>
          <w:rFonts w:ascii="Arial" w:hAnsi="Arial" w:cs="Arial"/>
          <w:sz w:val="20"/>
          <w:szCs w:val="20"/>
          <w:lang w:val="en-GB" w:eastAsia="en-GB"/>
        </w:rPr>
        <w:t xml:space="preserve"> </w:t>
      </w:r>
      <w:proofErr w:type="spellStart"/>
      <w:r w:rsidRPr="0062728B">
        <w:rPr>
          <w:rFonts w:ascii="Arial" w:hAnsi="Arial" w:cs="Arial"/>
          <w:sz w:val="20"/>
          <w:szCs w:val="20"/>
          <w:lang w:val="en-GB" w:eastAsia="en-GB"/>
        </w:rPr>
        <w:t>Sun</w:t>
      </w:r>
      <w:r w:rsidR="005118A5">
        <w:rPr>
          <w:rFonts w:ascii="Arial" w:hAnsi="Arial" w:cs="Arial"/>
          <w:sz w:val="20"/>
          <w:szCs w:val="20"/>
          <w:lang w:val="en-GB" w:eastAsia="en-GB"/>
        </w:rPr>
        <w:t>usi</w:t>
      </w:r>
      <w:proofErr w:type="spellEnd"/>
      <w:r w:rsidR="005118A5">
        <w:rPr>
          <w:rFonts w:ascii="Arial" w:hAnsi="Arial" w:cs="Arial"/>
          <w:sz w:val="20"/>
          <w:szCs w:val="20"/>
          <w:lang w:val="en-GB" w:eastAsia="en-GB"/>
        </w:rPr>
        <w:t>, M. (</w:t>
      </w:r>
      <w:r w:rsidRPr="0062728B">
        <w:rPr>
          <w:rFonts w:ascii="Arial" w:hAnsi="Arial" w:cs="Arial"/>
          <w:sz w:val="20"/>
          <w:szCs w:val="20"/>
          <w:lang w:val="en-GB" w:eastAsia="en-GB"/>
        </w:rPr>
        <w:t>2014</w:t>
      </w:r>
      <w:r w:rsidR="005118A5">
        <w:rPr>
          <w:rFonts w:ascii="Arial" w:hAnsi="Arial" w:cs="Arial"/>
          <w:sz w:val="20"/>
          <w:szCs w:val="20"/>
          <w:lang w:val="en-GB" w:eastAsia="en-GB"/>
        </w:rPr>
        <w:t>)</w:t>
      </w:r>
      <w:r w:rsidRPr="0062728B">
        <w:rPr>
          <w:rFonts w:ascii="Arial" w:hAnsi="Arial" w:cs="Arial"/>
          <w:sz w:val="20"/>
          <w:szCs w:val="20"/>
          <w:lang w:val="en-GB" w:eastAsia="en-GB"/>
        </w:rPr>
        <w:t xml:space="preserve">.   Fundamentals of biological control of pests. </w:t>
      </w:r>
      <w:r w:rsidRPr="0062728B">
        <w:rPr>
          <w:rFonts w:ascii="Arial" w:hAnsi="Arial" w:cs="Arial"/>
          <w:i/>
          <w:sz w:val="20"/>
          <w:szCs w:val="20"/>
          <w:lang w:val="en-GB" w:eastAsia="en-GB"/>
        </w:rPr>
        <w:t>IJCBS Review Paper</w:t>
      </w:r>
      <w:r w:rsidRPr="0062728B">
        <w:rPr>
          <w:rFonts w:ascii="Arial" w:hAnsi="Arial" w:cs="Arial"/>
          <w:sz w:val="20"/>
          <w:szCs w:val="20"/>
          <w:lang w:val="en-GB" w:eastAsia="en-GB"/>
        </w:rPr>
        <w:t xml:space="preserve"> 1 (6),1-10.   </w:t>
      </w:r>
      <w:hyperlink r:id="rId24" w:history="1">
        <w:r w:rsidR="0062728B" w:rsidRPr="00D77F9E">
          <w:rPr>
            <w:rStyle w:val="Hyperlink"/>
            <w:rFonts w:ascii="Arial" w:hAnsi="Arial" w:cs="Arial"/>
            <w:sz w:val="20"/>
            <w:szCs w:val="20"/>
            <w:lang w:val="en-GB" w:eastAsia="en-GB"/>
          </w:rPr>
          <w:t>https://doi.org/10.13140/RG.2.2.19011.20002</w:t>
        </w:r>
      </w:hyperlink>
    </w:p>
    <w:p w:rsidR="00CD044F" w:rsidRDefault="00171E63" w:rsidP="00C87FDA">
      <w:pPr>
        <w:spacing w:after="120" w:line="240" w:lineRule="auto"/>
        <w:ind w:left="709" w:hanging="709"/>
        <w:rPr>
          <w:rStyle w:val="Hyperlink"/>
          <w:rFonts w:ascii="Arial" w:hAnsi="Arial" w:cs="Arial"/>
          <w:sz w:val="20"/>
          <w:szCs w:val="20"/>
          <w:lang w:val="en-GB" w:eastAsia="en-GB"/>
        </w:rPr>
      </w:pPr>
      <w:proofErr w:type="spellStart"/>
      <w:r w:rsidRPr="00C87FDA">
        <w:rPr>
          <w:rFonts w:ascii="Arial" w:hAnsi="Arial" w:cs="Arial"/>
          <w:sz w:val="20"/>
          <w:szCs w:val="20"/>
          <w:lang w:val="en-GB" w:eastAsia="en-GB"/>
        </w:rPr>
        <w:t>Samharinto</w:t>
      </w:r>
      <w:proofErr w:type="spellEnd"/>
      <w:r w:rsidRPr="00C87FDA">
        <w:rPr>
          <w:rFonts w:ascii="Arial" w:hAnsi="Arial" w:cs="Arial"/>
          <w:sz w:val="20"/>
          <w:szCs w:val="20"/>
          <w:lang w:val="en-GB" w:eastAsia="en-GB"/>
        </w:rPr>
        <w:t xml:space="preserve">, </w:t>
      </w:r>
      <w:proofErr w:type="spellStart"/>
      <w:r w:rsidRPr="00C87FDA">
        <w:rPr>
          <w:rFonts w:ascii="Arial" w:hAnsi="Arial" w:cs="Arial"/>
          <w:sz w:val="20"/>
          <w:szCs w:val="20"/>
          <w:lang w:val="en-GB" w:eastAsia="en-GB"/>
        </w:rPr>
        <w:t>Abadi</w:t>
      </w:r>
      <w:proofErr w:type="spellEnd"/>
      <w:r w:rsidRPr="00C87FDA">
        <w:rPr>
          <w:rFonts w:ascii="Arial" w:hAnsi="Arial" w:cs="Arial"/>
          <w:sz w:val="20"/>
          <w:szCs w:val="20"/>
          <w:lang w:val="en-GB" w:eastAsia="en-GB"/>
        </w:rPr>
        <w:t xml:space="preserve"> A.L., </w:t>
      </w:r>
      <w:proofErr w:type="spellStart"/>
      <w:r w:rsidRPr="00C87FDA">
        <w:rPr>
          <w:rFonts w:ascii="Arial" w:hAnsi="Arial" w:cs="Arial"/>
          <w:sz w:val="20"/>
          <w:szCs w:val="20"/>
          <w:lang w:val="en-GB" w:eastAsia="en-GB"/>
        </w:rPr>
        <w:t>Rahardjo</w:t>
      </w:r>
      <w:proofErr w:type="spellEnd"/>
      <w:r w:rsidRPr="00C87FDA">
        <w:rPr>
          <w:rFonts w:ascii="Arial" w:hAnsi="Arial" w:cs="Arial"/>
          <w:sz w:val="20"/>
          <w:szCs w:val="20"/>
          <w:lang w:val="en-GB" w:eastAsia="en-GB"/>
        </w:rPr>
        <w:t xml:space="preserve"> B.T., &amp; Halim, H. (2012). The Increase of arthropods biodiversity in paddy field ecosystem managed by using integrated pest management at South Borneo. </w:t>
      </w:r>
      <w:r w:rsidR="00CD044F" w:rsidRPr="00CD044F">
        <w:rPr>
          <w:rFonts w:ascii="Arial" w:hAnsi="Arial" w:cs="Arial"/>
          <w:i/>
          <w:sz w:val="20"/>
          <w:szCs w:val="20"/>
          <w:lang w:val="en-GB" w:eastAsia="en-GB"/>
        </w:rPr>
        <w:t xml:space="preserve">The Journal </w:t>
      </w:r>
      <w:proofErr w:type="gramStart"/>
      <w:r w:rsidR="00CD044F" w:rsidRPr="00CD044F">
        <w:rPr>
          <w:rFonts w:ascii="Arial" w:hAnsi="Arial" w:cs="Arial"/>
          <w:i/>
          <w:sz w:val="20"/>
          <w:szCs w:val="20"/>
          <w:lang w:val="en-GB" w:eastAsia="en-GB"/>
        </w:rPr>
        <w:t>Of</w:t>
      </w:r>
      <w:proofErr w:type="gramEnd"/>
      <w:r w:rsidR="00CD044F" w:rsidRPr="00CD044F">
        <w:rPr>
          <w:rFonts w:ascii="Arial" w:hAnsi="Arial" w:cs="Arial"/>
          <w:i/>
          <w:sz w:val="20"/>
          <w:szCs w:val="20"/>
          <w:lang w:val="en-GB" w:eastAsia="en-GB"/>
        </w:rPr>
        <w:t xml:space="preserve"> Tropical Life Science</w:t>
      </w:r>
      <w:r w:rsidR="00CD044F">
        <w:rPr>
          <w:rFonts w:ascii="Arial" w:hAnsi="Arial" w:cs="Arial"/>
          <w:sz w:val="20"/>
          <w:szCs w:val="20"/>
          <w:lang w:val="en-GB" w:eastAsia="en-GB"/>
        </w:rPr>
        <w:t xml:space="preserve">, 2 (3), </w:t>
      </w:r>
      <w:r w:rsidR="00CD044F" w:rsidRPr="00CD044F">
        <w:rPr>
          <w:rFonts w:ascii="Arial" w:hAnsi="Arial" w:cs="Arial"/>
          <w:sz w:val="20"/>
          <w:szCs w:val="20"/>
          <w:lang w:val="en-GB" w:eastAsia="en-GB"/>
        </w:rPr>
        <w:t>72 – 76</w:t>
      </w:r>
      <w:r w:rsidR="00CD044F">
        <w:rPr>
          <w:rFonts w:ascii="Arial" w:hAnsi="Arial" w:cs="Arial"/>
          <w:sz w:val="20"/>
          <w:szCs w:val="20"/>
          <w:lang w:val="en-GB" w:eastAsia="en-GB"/>
        </w:rPr>
        <w:t>.</w:t>
      </w:r>
      <w:r w:rsidR="000B43AF">
        <w:rPr>
          <w:rFonts w:ascii="Arial" w:hAnsi="Arial" w:cs="Arial"/>
          <w:sz w:val="20"/>
          <w:szCs w:val="20"/>
          <w:lang w:val="en-GB" w:eastAsia="en-GB"/>
        </w:rPr>
        <w:t xml:space="preserve">  </w:t>
      </w:r>
      <w:hyperlink r:id="rId25" w:history="1">
        <w:r w:rsidR="000B43AF" w:rsidRPr="00CA3D23">
          <w:rPr>
            <w:rStyle w:val="Hyperlink"/>
            <w:rFonts w:ascii="Arial" w:hAnsi="Arial" w:cs="Arial"/>
            <w:sz w:val="20"/>
            <w:szCs w:val="20"/>
            <w:lang w:val="en-GB" w:eastAsia="en-GB"/>
          </w:rPr>
          <w:t>https://media.neliti.com/media/publications/93080-the-increase-of-arthropods-biodiversity-30f1dd4a.pdf</w:t>
        </w:r>
      </w:hyperlink>
    </w:p>
    <w:p w:rsidR="00F2410A" w:rsidRDefault="00F2410A" w:rsidP="00C87FDA">
      <w:pPr>
        <w:spacing w:after="120" w:line="240" w:lineRule="auto"/>
        <w:ind w:left="709" w:hanging="709"/>
        <w:rPr>
          <w:rStyle w:val="Hyperlink"/>
          <w:rFonts w:ascii="Arial" w:hAnsi="Arial" w:cs="Arial"/>
          <w:color w:val="auto"/>
          <w:sz w:val="20"/>
          <w:szCs w:val="20"/>
          <w:u w:val="none"/>
          <w:lang w:val="en-GB" w:eastAsia="en-GB"/>
        </w:rPr>
      </w:pPr>
      <w:r w:rsidRPr="0062728B">
        <w:rPr>
          <w:rStyle w:val="Hyperlink"/>
          <w:rFonts w:ascii="Arial" w:hAnsi="Arial" w:cs="Arial"/>
          <w:color w:val="auto"/>
          <w:sz w:val="20"/>
          <w:szCs w:val="20"/>
          <w:u w:val="none"/>
          <w:lang w:val="en-GB" w:eastAsia="en-GB"/>
        </w:rPr>
        <w:t xml:space="preserve">Stenberg, J. A.   (2017). A Conceptual framework for Integrated Pest Management.  </w:t>
      </w:r>
      <w:r w:rsidRPr="0062728B">
        <w:rPr>
          <w:rStyle w:val="Hyperlink"/>
          <w:rFonts w:ascii="Arial" w:hAnsi="Arial" w:cs="Arial"/>
          <w:i/>
          <w:color w:val="auto"/>
          <w:sz w:val="20"/>
          <w:szCs w:val="20"/>
          <w:u w:val="none"/>
          <w:lang w:val="en-GB" w:eastAsia="en-GB"/>
        </w:rPr>
        <w:t>Trends in Plant Science</w:t>
      </w:r>
      <w:r w:rsidRPr="0062728B">
        <w:rPr>
          <w:rStyle w:val="Hyperlink"/>
          <w:rFonts w:ascii="Arial" w:hAnsi="Arial" w:cs="Arial"/>
          <w:color w:val="auto"/>
          <w:sz w:val="20"/>
          <w:szCs w:val="20"/>
          <w:u w:val="none"/>
          <w:lang w:val="en-GB" w:eastAsia="en-GB"/>
        </w:rPr>
        <w:t xml:space="preserve">, 22 (9), 759-769.  </w:t>
      </w:r>
      <w:hyperlink r:id="rId26" w:history="1">
        <w:r w:rsidRPr="0062728B">
          <w:rPr>
            <w:rStyle w:val="Hyperlink"/>
            <w:rFonts w:ascii="Arial" w:hAnsi="Arial" w:cs="Arial"/>
            <w:sz w:val="20"/>
            <w:szCs w:val="20"/>
            <w:lang w:val="en-GB" w:eastAsia="en-GB"/>
          </w:rPr>
          <w:t>https://doi.org/10.1016/j.tplants.2017.06.010</w:t>
        </w:r>
      </w:hyperlink>
    </w:p>
    <w:p w:rsidR="001D64CC" w:rsidRDefault="001D64CC" w:rsidP="001D64CC">
      <w:pPr>
        <w:spacing w:after="120" w:line="240" w:lineRule="auto"/>
        <w:ind w:left="709" w:hanging="709"/>
        <w:rPr>
          <w:rFonts w:ascii="Arial" w:hAnsi="Arial" w:cs="Arial"/>
          <w:sz w:val="20"/>
          <w:szCs w:val="20"/>
          <w:lang w:val="en-US" w:eastAsia="en-GB"/>
        </w:rPr>
      </w:pPr>
      <w:proofErr w:type="spellStart"/>
      <w:r w:rsidRPr="001D64CC">
        <w:rPr>
          <w:rFonts w:ascii="Arial" w:hAnsi="Arial" w:cs="Arial"/>
          <w:sz w:val="20"/>
          <w:szCs w:val="20"/>
          <w:lang w:val="en-US" w:eastAsia="en-GB"/>
        </w:rPr>
        <w:t>Tsutsui</w:t>
      </w:r>
      <w:proofErr w:type="spellEnd"/>
      <w:r w:rsidRPr="001D64CC">
        <w:rPr>
          <w:rFonts w:ascii="Arial" w:hAnsi="Arial" w:cs="Arial"/>
          <w:sz w:val="20"/>
          <w:szCs w:val="20"/>
          <w:lang w:val="en-US" w:eastAsia="en-GB"/>
        </w:rPr>
        <w:t xml:space="preserve"> MH, Kobayashi K, </w:t>
      </w:r>
      <w:r>
        <w:rPr>
          <w:rFonts w:ascii="Arial" w:hAnsi="Arial" w:cs="Arial"/>
          <w:sz w:val="20"/>
          <w:szCs w:val="20"/>
          <w:lang w:val="en-US" w:eastAsia="en-GB"/>
        </w:rPr>
        <w:t xml:space="preserve">&amp; </w:t>
      </w:r>
      <w:r w:rsidRPr="001D64CC">
        <w:rPr>
          <w:rFonts w:ascii="Arial" w:hAnsi="Arial" w:cs="Arial"/>
          <w:sz w:val="20"/>
          <w:szCs w:val="20"/>
          <w:lang w:val="en-US" w:eastAsia="en-GB"/>
        </w:rPr>
        <w:t>Miyashita T</w:t>
      </w:r>
      <w:r>
        <w:rPr>
          <w:rFonts w:ascii="Arial" w:hAnsi="Arial" w:cs="Arial"/>
          <w:sz w:val="20"/>
          <w:szCs w:val="20"/>
          <w:lang w:val="en-US" w:eastAsia="en-GB"/>
        </w:rPr>
        <w:t xml:space="preserve">. </w:t>
      </w:r>
      <w:r w:rsidRPr="001D64CC">
        <w:rPr>
          <w:rFonts w:ascii="Arial" w:hAnsi="Arial" w:cs="Arial"/>
          <w:sz w:val="20"/>
          <w:szCs w:val="20"/>
          <w:lang w:val="en-US" w:eastAsia="en-GB"/>
        </w:rPr>
        <w:t xml:space="preserve">(2018) Temporal trends in arthropod </w:t>
      </w:r>
      <w:proofErr w:type="spellStart"/>
      <w:r w:rsidRPr="001D64CC">
        <w:rPr>
          <w:rFonts w:ascii="Arial" w:hAnsi="Arial" w:cs="Arial"/>
          <w:sz w:val="20"/>
          <w:szCs w:val="20"/>
          <w:lang w:val="en-US" w:eastAsia="en-GB"/>
        </w:rPr>
        <w:t>abundancesafter</w:t>
      </w:r>
      <w:proofErr w:type="spellEnd"/>
      <w:r w:rsidRPr="001D64CC">
        <w:rPr>
          <w:rFonts w:ascii="Arial" w:hAnsi="Arial" w:cs="Arial"/>
          <w:sz w:val="20"/>
          <w:szCs w:val="20"/>
          <w:lang w:val="en-US" w:eastAsia="en-GB"/>
        </w:rPr>
        <w:t xml:space="preserve"> the transition to organic farming in paddy</w:t>
      </w:r>
      <w:r>
        <w:rPr>
          <w:rFonts w:ascii="Arial" w:hAnsi="Arial" w:cs="Arial"/>
          <w:sz w:val="20"/>
          <w:szCs w:val="20"/>
          <w:lang w:val="en-US" w:eastAsia="en-GB"/>
        </w:rPr>
        <w:t xml:space="preserve"> </w:t>
      </w:r>
      <w:r w:rsidRPr="001D64CC">
        <w:rPr>
          <w:rFonts w:ascii="Arial" w:hAnsi="Arial" w:cs="Arial"/>
          <w:sz w:val="20"/>
          <w:szCs w:val="20"/>
          <w:lang w:val="en-US" w:eastAsia="en-GB"/>
        </w:rPr>
        <w:t xml:space="preserve">fields. </w:t>
      </w:r>
      <w:proofErr w:type="spellStart"/>
      <w:r w:rsidRPr="001D64CC">
        <w:rPr>
          <w:rFonts w:ascii="Arial" w:hAnsi="Arial" w:cs="Arial"/>
          <w:sz w:val="20"/>
          <w:szCs w:val="20"/>
          <w:lang w:val="en-US" w:eastAsia="en-GB"/>
        </w:rPr>
        <w:t>PLoS</w:t>
      </w:r>
      <w:proofErr w:type="spellEnd"/>
      <w:r w:rsidRPr="001D64CC">
        <w:rPr>
          <w:rFonts w:ascii="Arial" w:hAnsi="Arial" w:cs="Arial"/>
          <w:sz w:val="20"/>
          <w:szCs w:val="20"/>
          <w:lang w:val="en-US" w:eastAsia="en-GB"/>
        </w:rPr>
        <w:t xml:space="preserve"> ONE</w:t>
      </w:r>
      <w:r>
        <w:rPr>
          <w:rFonts w:ascii="Arial" w:hAnsi="Arial" w:cs="Arial"/>
          <w:sz w:val="20"/>
          <w:szCs w:val="20"/>
          <w:lang w:val="en-US" w:eastAsia="en-GB"/>
        </w:rPr>
        <w:t>,</w:t>
      </w:r>
      <w:r w:rsidRPr="001D64CC">
        <w:rPr>
          <w:rFonts w:ascii="Arial" w:hAnsi="Arial" w:cs="Arial"/>
          <w:sz w:val="20"/>
          <w:szCs w:val="20"/>
          <w:lang w:val="en-US" w:eastAsia="en-GB"/>
        </w:rPr>
        <w:t xml:space="preserve"> 13(1)</w:t>
      </w:r>
      <w:r>
        <w:rPr>
          <w:rFonts w:ascii="Arial" w:hAnsi="Arial" w:cs="Arial"/>
          <w:sz w:val="20"/>
          <w:szCs w:val="20"/>
          <w:lang w:val="en-US" w:eastAsia="en-GB"/>
        </w:rPr>
        <w:t>,</w:t>
      </w:r>
      <w:r w:rsidRPr="001D64CC">
        <w:rPr>
          <w:rFonts w:ascii="Arial" w:hAnsi="Arial" w:cs="Arial"/>
          <w:sz w:val="20"/>
          <w:szCs w:val="20"/>
          <w:lang w:val="en-US" w:eastAsia="en-GB"/>
        </w:rPr>
        <w:t xml:space="preserve"> </w:t>
      </w:r>
      <w:r>
        <w:rPr>
          <w:rFonts w:ascii="Arial" w:hAnsi="Arial" w:cs="Arial"/>
          <w:sz w:val="20"/>
          <w:szCs w:val="20"/>
          <w:lang w:val="en-US" w:eastAsia="en-GB"/>
        </w:rPr>
        <w:t>1-13</w:t>
      </w:r>
      <w:r w:rsidRPr="001D64CC">
        <w:rPr>
          <w:rFonts w:ascii="Arial" w:hAnsi="Arial" w:cs="Arial"/>
          <w:sz w:val="20"/>
          <w:szCs w:val="20"/>
          <w:lang w:val="en-US" w:eastAsia="en-GB"/>
        </w:rPr>
        <w:t xml:space="preserve">. </w:t>
      </w:r>
      <w:hyperlink r:id="rId27" w:history="1">
        <w:r w:rsidRPr="0058270B">
          <w:rPr>
            <w:rStyle w:val="Hyperlink"/>
            <w:rFonts w:ascii="Arial" w:hAnsi="Arial" w:cs="Arial"/>
            <w:sz w:val="20"/>
            <w:szCs w:val="20"/>
            <w:lang w:val="en-US" w:eastAsia="en-GB"/>
          </w:rPr>
          <w:t>https://doi.org/10.1371/journal.pone.0190946</w:t>
        </w:r>
      </w:hyperlink>
    </w:p>
    <w:p w:rsidR="00171E63" w:rsidRDefault="00171E63" w:rsidP="00171E63">
      <w:pPr>
        <w:tabs>
          <w:tab w:val="num" w:pos="720"/>
        </w:tabs>
        <w:spacing w:after="0" w:line="240" w:lineRule="auto"/>
        <w:ind w:left="567" w:hanging="567"/>
        <w:jc w:val="both"/>
        <w:rPr>
          <w:rFonts w:ascii="Arial" w:hAnsi="Arial" w:cs="Arial"/>
          <w:sz w:val="20"/>
          <w:szCs w:val="20"/>
          <w:lang w:val="en-US"/>
        </w:rPr>
      </w:pPr>
      <w:r w:rsidRPr="00045E96">
        <w:rPr>
          <w:rFonts w:ascii="Arial" w:hAnsi="Arial" w:cs="Arial"/>
          <w:sz w:val="20"/>
          <w:szCs w:val="20"/>
          <w:lang w:val="en-US"/>
        </w:rPr>
        <w:t>Tanaka, K., 2016. Functional biodiversity indicators and their evaluation methods in</w:t>
      </w:r>
      <w:r>
        <w:rPr>
          <w:rFonts w:ascii="Arial" w:hAnsi="Arial" w:cs="Arial"/>
          <w:sz w:val="20"/>
          <w:szCs w:val="20"/>
          <w:lang w:val="en-US"/>
        </w:rPr>
        <w:t xml:space="preserve"> </w:t>
      </w:r>
      <w:r w:rsidRPr="00045E96">
        <w:rPr>
          <w:rFonts w:ascii="Arial" w:hAnsi="Arial" w:cs="Arial"/>
          <w:sz w:val="20"/>
          <w:szCs w:val="20"/>
          <w:lang w:val="en-US"/>
        </w:rPr>
        <w:t>Japanese farmlands. In: The Challenges of Agro-environmental Research in Monsson</w:t>
      </w:r>
      <w:r>
        <w:rPr>
          <w:rFonts w:ascii="Arial" w:hAnsi="Arial" w:cs="Arial"/>
          <w:sz w:val="20"/>
          <w:szCs w:val="20"/>
          <w:lang w:val="en-US"/>
        </w:rPr>
        <w:t xml:space="preserve"> </w:t>
      </w:r>
      <w:r w:rsidRPr="00045E96">
        <w:rPr>
          <w:rFonts w:ascii="Arial" w:hAnsi="Arial" w:cs="Arial"/>
          <w:sz w:val="20"/>
          <w:szCs w:val="20"/>
          <w:lang w:val="en-US"/>
        </w:rPr>
        <w:t>Asia, NIAES Series 6, pp. 159–170.</w:t>
      </w:r>
      <w:r w:rsidR="00446449">
        <w:rPr>
          <w:rFonts w:ascii="Arial" w:hAnsi="Arial" w:cs="Arial"/>
          <w:sz w:val="20"/>
          <w:szCs w:val="20"/>
          <w:lang w:val="en-US"/>
        </w:rPr>
        <w:t xml:space="preserve">  </w:t>
      </w:r>
      <w:hyperlink r:id="rId28" w:history="1">
        <w:r w:rsidR="00446449" w:rsidRPr="00CA3D23">
          <w:rPr>
            <w:rStyle w:val="Hyperlink"/>
            <w:rFonts w:ascii="Arial" w:hAnsi="Arial" w:cs="Arial"/>
            <w:sz w:val="20"/>
            <w:szCs w:val="20"/>
            <w:lang w:val="en-US"/>
          </w:rPr>
          <w:t>file:///C:/Users/Lenovo/Downloads/Tanaka2016_NIAESSeries6.pdf</w:t>
        </w:r>
      </w:hyperlink>
    </w:p>
    <w:p w:rsidR="005879A4" w:rsidRDefault="005879A4" w:rsidP="00171E63">
      <w:pPr>
        <w:tabs>
          <w:tab w:val="num" w:pos="720"/>
        </w:tabs>
        <w:spacing w:after="0" w:line="240" w:lineRule="auto"/>
        <w:ind w:left="567" w:hanging="567"/>
        <w:jc w:val="both"/>
        <w:rPr>
          <w:rFonts w:ascii="Arial" w:hAnsi="Arial" w:cs="Arial"/>
          <w:sz w:val="20"/>
          <w:szCs w:val="20"/>
          <w:lang w:val="en-US"/>
        </w:rPr>
      </w:pPr>
    </w:p>
    <w:p w:rsidR="00EA7271" w:rsidRDefault="00EA7271" w:rsidP="00EA7271">
      <w:pPr>
        <w:tabs>
          <w:tab w:val="num" w:pos="720"/>
        </w:tabs>
        <w:spacing w:after="0" w:line="240" w:lineRule="auto"/>
        <w:ind w:left="567" w:hanging="567"/>
        <w:jc w:val="both"/>
        <w:rPr>
          <w:rFonts w:ascii="Arial" w:hAnsi="Arial" w:cs="Arial"/>
          <w:sz w:val="20"/>
          <w:szCs w:val="20"/>
          <w:lang w:val="en-US"/>
        </w:rPr>
      </w:pPr>
      <w:proofErr w:type="spellStart"/>
      <w:r w:rsidRPr="006348F9">
        <w:rPr>
          <w:rFonts w:ascii="Arial" w:hAnsi="Arial" w:cs="Arial"/>
          <w:sz w:val="20"/>
          <w:szCs w:val="20"/>
          <w:lang w:val="en-US"/>
        </w:rPr>
        <w:t>Thorbu</w:t>
      </w:r>
      <w:r w:rsidR="005118A5">
        <w:rPr>
          <w:rFonts w:ascii="Arial" w:hAnsi="Arial" w:cs="Arial"/>
          <w:sz w:val="20"/>
          <w:szCs w:val="20"/>
          <w:lang w:val="en-US"/>
        </w:rPr>
        <w:t>r</w:t>
      </w:r>
      <w:r w:rsidRPr="006348F9">
        <w:rPr>
          <w:rFonts w:ascii="Arial" w:hAnsi="Arial" w:cs="Arial"/>
          <w:sz w:val="20"/>
          <w:szCs w:val="20"/>
          <w:lang w:val="en-US"/>
        </w:rPr>
        <w:t>n</w:t>
      </w:r>
      <w:proofErr w:type="spellEnd"/>
      <w:r w:rsidRPr="006348F9">
        <w:rPr>
          <w:rFonts w:ascii="Arial" w:hAnsi="Arial" w:cs="Arial"/>
          <w:sz w:val="20"/>
          <w:szCs w:val="20"/>
          <w:lang w:val="en-US"/>
        </w:rPr>
        <w:t>, C.  (</w:t>
      </w:r>
      <w:r w:rsidR="005879A4" w:rsidRPr="006348F9">
        <w:rPr>
          <w:rFonts w:ascii="Arial" w:hAnsi="Arial" w:cs="Arial"/>
          <w:sz w:val="20"/>
          <w:szCs w:val="20"/>
          <w:lang w:val="en-US"/>
        </w:rPr>
        <w:t>2015</w:t>
      </w:r>
      <w:r w:rsidRPr="006348F9">
        <w:rPr>
          <w:rFonts w:ascii="Arial" w:hAnsi="Arial" w:cs="Arial"/>
          <w:sz w:val="20"/>
          <w:szCs w:val="20"/>
          <w:lang w:val="en-US"/>
        </w:rPr>
        <w:t xml:space="preserve">).  </w:t>
      </w:r>
      <w:r w:rsidR="00030A4B" w:rsidRPr="006348F9">
        <w:rPr>
          <w:rFonts w:ascii="Arial" w:hAnsi="Arial" w:cs="Arial"/>
          <w:sz w:val="20"/>
          <w:szCs w:val="20"/>
          <w:lang w:val="en-US"/>
        </w:rPr>
        <w:t xml:space="preserve">The rise and demise of integrated pest management in rice in </w:t>
      </w:r>
      <w:proofErr w:type="spellStart"/>
      <w:r w:rsidR="00030A4B" w:rsidRPr="006348F9">
        <w:rPr>
          <w:rFonts w:ascii="Arial" w:hAnsi="Arial" w:cs="Arial"/>
          <w:sz w:val="20"/>
          <w:szCs w:val="20"/>
          <w:lang w:val="en-US"/>
        </w:rPr>
        <w:t>indonesia</w:t>
      </w:r>
      <w:proofErr w:type="spellEnd"/>
      <w:r w:rsidR="00030A4B" w:rsidRPr="006348F9">
        <w:rPr>
          <w:rFonts w:ascii="Arial" w:hAnsi="Arial" w:cs="Arial"/>
          <w:sz w:val="20"/>
          <w:szCs w:val="20"/>
          <w:lang w:val="en-US"/>
        </w:rPr>
        <w:t xml:space="preserve">. </w:t>
      </w:r>
      <w:r w:rsidR="005879A4" w:rsidRPr="006348F9">
        <w:rPr>
          <w:rFonts w:ascii="Arial" w:hAnsi="Arial" w:cs="Arial"/>
          <w:sz w:val="20"/>
          <w:szCs w:val="20"/>
          <w:lang w:val="en-US"/>
        </w:rPr>
        <w:t xml:space="preserve">   </w:t>
      </w:r>
      <w:r w:rsidRPr="00030A4B">
        <w:rPr>
          <w:rFonts w:ascii="Arial" w:hAnsi="Arial" w:cs="Arial"/>
          <w:i/>
          <w:sz w:val="20"/>
          <w:szCs w:val="20"/>
          <w:lang w:val="en-US"/>
        </w:rPr>
        <w:t>Insects.</w:t>
      </w:r>
      <w:r w:rsidRPr="00EA7271">
        <w:rPr>
          <w:rFonts w:ascii="Arial" w:hAnsi="Arial" w:cs="Arial"/>
          <w:sz w:val="20"/>
          <w:szCs w:val="20"/>
          <w:lang w:val="en-US"/>
        </w:rPr>
        <w:t xml:space="preserve"> 6(2)</w:t>
      </w:r>
      <w:r w:rsidR="00030A4B">
        <w:rPr>
          <w:rFonts w:ascii="Arial" w:hAnsi="Arial" w:cs="Arial"/>
          <w:sz w:val="20"/>
          <w:szCs w:val="20"/>
          <w:lang w:val="en-US"/>
        </w:rPr>
        <w:t>,</w:t>
      </w:r>
      <w:r w:rsidRPr="00EA7271">
        <w:rPr>
          <w:rFonts w:ascii="Arial" w:hAnsi="Arial" w:cs="Arial"/>
          <w:sz w:val="20"/>
          <w:szCs w:val="20"/>
          <w:lang w:val="en-US"/>
        </w:rPr>
        <w:t xml:space="preserve"> 381–408</w:t>
      </w:r>
      <w:r w:rsidR="00030A4B">
        <w:rPr>
          <w:rFonts w:ascii="Arial" w:hAnsi="Arial" w:cs="Arial"/>
          <w:sz w:val="20"/>
          <w:szCs w:val="20"/>
          <w:lang w:val="en-US"/>
        </w:rPr>
        <w:t xml:space="preserve">.   </w:t>
      </w:r>
      <w:hyperlink r:id="rId29" w:history="1">
        <w:r w:rsidR="00030A4B" w:rsidRPr="00CA3D23">
          <w:rPr>
            <w:rStyle w:val="Hyperlink"/>
            <w:rFonts w:ascii="Arial" w:hAnsi="Arial" w:cs="Arial"/>
            <w:sz w:val="20"/>
            <w:szCs w:val="20"/>
            <w:lang w:val="en-US"/>
          </w:rPr>
          <w:t>https://doi.org/10.3390/insects6020381</w:t>
        </w:r>
      </w:hyperlink>
    </w:p>
    <w:p w:rsidR="00030A4B" w:rsidRDefault="00030A4B" w:rsidP="00EA7271">
      <w:pPr>
        <w:tabs>
          <w:tab w:val="num" w:pos="720"/>
        </w:tabs>
        <w:spacing w:after="0" w:line="240" w:lineRule="auto"/>
        <w:ind w:left="567" w:hanging="567"/>
        <w:jc w:val="both"/>
        <w:rPr>
          <w:rFonts w:ascii="Arial" w:hAnsi="Arial" w:cs="Arial"/>
          <w:sz w:val="20"/>
          <w:szCs w:val="20"/>
          <w:lang w:val="en-US"/>
        </w:rPr>
      </w:pPr>
    </w:p>
    <w:p w:rsidR="00171E63" w:rsidRDefault="00171E63" w:rsidP="00C87FDA">
      <w:pPr>
        <w:spacing w:after="120" w:line="240" w:lineRule="auto"/>
        <w:ind w:left="720" w:hanging="720"/>
        <w:jc w:val="both"/>
        <w:rPr>
          <w:rFonts w:ascii="Arial" w:hAnsi="Arial" w:cs="Arial"/>
          <w:sz w:val="20"/>
          <w:szCs w:val="20"/>
          <w:lang w:val="en-GB" w:eastAsia="en-GB"/>
        </w:rPr>
      </w:pPr>
      <w:r w:rsidRPr="00C87FDA">
        <w:rPr>
          <w:rFonts w:ascii="Arial" w:hAnsi="Arial" w:cs="Arial"/>
          <w:sz w:val="20"/>
          <w:szCs w:val="20"/>
          <w:lang w:val="en-GB" w:eastAsia="en-GB"/>
        </w:rPr>
        <w:t xml:space="preserve">Ueno T. 2013. </w:t>
      </w:r>
      <w:proofErr w:type="spellStart"/>
      <w:r w:rsidRPr="00C87FDA">
        <w:rPr>
          <w:rFonts w:ascii="Arial" w:hAnsi="Arial" w:cs="Arial"/>
          <w:sz w:val="20"/>
          <w:szCs w:val="20"/>
          <w:lang w:val="en-GB" w:eastAsia="en-GB"/>
        </w:rPr>
        <w:t>Bioindicators</w:t>
      </w:r>
      <w:proofErr w:type="spellEnd"/>
      <w:r w:rsidRPr="00C87FDA">
        <w:rPr>
          <w:rFonts w:ascii="Arial" w:hAnsi="Arial" w:cs="Arial"/>
          <w:sz w:val="20"/>
          <w:szCs w:val="20"/>
          <w:lang w:val="en-GB" w:eastAsia="en-GB"/>
        </w:rPr>
        <w:t xml:space="preserve"> of biodiversity and farming practice in rice paddies. </w:t>
      </w:r>
      <w:r w:rsidRPr="00C87FDA">
        <w:rPr>
          <w:rFonts w:ascii="Arial" w:hAnsi="Arial" w:cs="Arial"/>
          <w:i/>
          <w:sz w:val="20"/>
          <w:szCs w:val="20"/>
          <w:lang w:val="en-GB" w:eastAsia="en-GB"/>
        </w:rPr>
        <w:t>International Journal of Chemical, Environmental &amp; Biological Sciences</w:t>
      </w:r>
      <w:r w:rsidRPr="00C87FDA">
        <w:rPr>
          <w:rFonts w:ascii="Arial" w:hAnsi="Arial" w:cs="Arial"/>
          <w:sz w:val="20"/>
          <w:szCs w:val="20"/>
          <w:lang w:val="en-GB" w:eastAsia="en-GB"/>
        </w:rPr>
        <w:t xml:space="preserve"> (IJCEBS) 1</w:t>
      </w:r>
      <w:r w:rsidR="007901FE">
        <w:rPr>
          <w:rFonts w:ascii="Arial" w:hAnsi="Arial" w:cs="Arial"/>
          <w:sz w:val="20"/>
          <w:szCs w:val="20"/>
          <w:lang w:val="en-GB" w:eastAsia="en-GB"/>
        </w:rPr>
        <w:t>,</w:t>
      </w:r>
      <w:r w:rsidRPr="00C87FDA">
        <w:rPr>
          <w:rFonts w:ascii="Arial" w:hAnsi="Arial" w:cs="Arial"/>
          <w:sz w:val="20"/>
          <w:szCs w:val="20"/>
          <w:lang w:val="en-GB" w:eastAsia="en-GB"/>
        </w:rPr>
        <w:t xml:space="preserve"> 84-87.</w:t>
      </w:r>
      <w:r w:rsidR="00446449">
        <w:rPr>
          <w:rFonts w:ascii="Arial" w:hAnsi="Arial" w:cs="Arial"/>
          <w:sz w:val="20"/>
          <w:szCs w:val="20"/>
          <w:lang w:val="en-GB" w:eastAsia="en-GB"/>
        </w:rPr>
        <w:t xml:space="preserve">   </w:t>
      </w:r>
      <w:hyperlink r:id="rId30" w:history="1">
        <w:r w:rsidR="00446449" w:rsidRPr="00CA3D23">
          <w:rPr>
            <w:rStyle w:val="Hyperlink"/>
            <w:rFonts w:ascii="Arial" w:hAnsi="Arial" w:cs="Arial"/>
            <w:sz w:val="20"/>
            <w:szCs w:val="20"/>
            <w:lang w:val="en-GB" w:eastAsia="en-GB"/>
          </w:rPr>
          <w:t>http://www.isaet.org/images/extraimages/IJCEBS%200101119.pdf</w:t>
        </w:r>
      </w:hyperlink>
    </w:p>
    <w:p w:rsidR="00171E63" w:rsidRPr="00B56306" w:rsidRDefault="00171E63" w:rsidP="00C87FDA">
      <w:pPr>
        <w:spacing w:after="120" w:line="240" w:lineRule="auto"/>
        <w:ind w:left="720" w:hanging="720"/>
        <w:jc w:val="both"/>
        <w:rPr>
          <w:rFonts w:ascii="Arial" w:hAnsi="Arial" w:cs="Arial"/>
          <w:color w:val="000000" w:themeColor="text1"/>
          <w:sz w:val="20"/>
          <w:szCs w:val="20"/>
          <w:lang w:val="en-GB" w:eastAsia="en-GB"/>
        </w:rPr>
      </w:pPr>
      <w:r w:rsidRPr="00B56306">
        <w:rPr>
          <w:rFonts w:ascii="Arial" w:hAnsi="Arial" w:cs="Arial"/>
          <w:color w:val="000000" w:themeColor="text1"/>
          <w:sz w:val="20"/>
          <w:szCs w:val="20"/>
          <w:lang w:val="en-GB" w:eastAsia="en-GB"/>
        </w:rPr>
        <w:t xml:space="preserve"> </w:t>
      </w:r>
      <w:proofErr w:type="spellStart"/>
      <w:r w:rsidRPr="00B56306">
        <w:rPr>
          <w:rFonts w:ascii="Arial" w:hAnsi="Arial" w:cs="Arial"/>
          <w:color w:val="000000" w:themeColor="text1"/>
          <w:sz w:val="20"/>
          <w:szCs w:val="20"/>
          <w:lang w:val="en-GB" w:eastAsia="en-GB"/>
        </w:rPr>
        <w:t>Widiarta</w:t>
      </w:r>
      <w:proofErr w:type="spellEnd"/>
      <w:r w:rsidRPr="00B56306">
        <w:rPr>
          <w:rFonts w:ascii="Arial" w:hAnsi="Arial" w:cs="Arial"/>
          <w:color w:val="000000" w:themeColor="text1"/>
          <w:sz w:val="20"/>
          <w:szCs w:val="20"/>
          <w:lang w:val="en-GB" w:eastAsia="en-GB"/>
        </w:rPr>
        <w:t xml:space="preserve">, I.N, </w:t>
      </w:r>
      <w:proofErr w:type="spellStart"/>
      <w:r w:rsidRPr="00B56306">
        <w:rPr>
          <w:rFonts w:ascii="Arial" w:hAnsi="Arial" w:cs="Arial"/>
          <w:color w:val="000000" w:themeColor="text1"/>
          <w:sz w:val="20"/>
          <w:szCs w:val="20"/>
          <w:lang w:val="en-GB" w:eastAsia="en-GB"/>
        </w:rPr>
        <w:t>Kusdiaman</w:t>
      </w:r>
      <w:proofErr w:type="spellEnd"/>
      <w:r w:rsidRPr="00B56306">
        <w:rPr>
          <w:rFonts w:ascii="Arial" w:hAnsi="Arial" w:cs="Arial"/>
          <w:color w:val="000000" w:themeColor="text1"/>
          <w:sz w:val="20"/>
          <w:szCs w:val="20"/>
          <w:lang w:val="en-GB" w:eastAsia="en-GB"/>
        </w:rPr>
        <w:t xml:space="preserve"> D &amp; </w:t>
      </w:r>
      <w:proofErr w:type="spellStart"/>
      <w:r w:rsidRPr="00B56306">
        <w:rPr>
          <w:rFonts w:ascii="Arial" w:hAnsi="Arial" w:cs="Arial"/>
          <w:color w:val="000000" w:themeColor="text1"/>
          <w:sz w:val="20"/>
          <w:szCs w:val="20"/>
          <w:lang w:val="en-GB" w:eastAsia="en-GB"/>
        </w:rPr>
        <w:t>Suprihanto</w:t>
      </w:r>
      <w:proofErr w:type="spellEnd"/>
      <w:r w:rsidRPr="00B56306">
        <w:rPr>
          <w:rFonts w:ascii="Arial" w:hAnsi="Arial" w:cs="Arial"/>
          <w:color w:val="000000" w:themeColor="text1"/>
          <w:sz w:val="20"/>
          <w:szCs w:val="20"/>
          <w:lang w:val="en-GB" w:eastAsia="en-GB"/>
        </w:rPr>
        <w:t xml:space="preserve">. (2006). The diversity of arthropods in wetland rice with integrated crop management. (in Indonesian).  J. Hama </w:t>
      </w:r>
      <w:proofErr w:type="spellStart"/>
      <w:r w:rsidRPr="00B56306">
        <w:rPr>
          <w:rFonts w:ascii="Arial" w:hAnsi="Arial" w:cs="Arial"/>
          <w:color w:val="000000" w:themeColor="text1"/>
          <w:sz w:val="20"/>
          <w:szCs w:val="20"/>
          <w:lang w:val="en-GB" w:eastAsia="en-GB"/>
        </w:rPr>
        <w:t>Penyakit</w:t>
      </w:r>
      <w:proofErr w:type="spellEnd"/>
      <w:r w:rsidRPr="00B56306">
        <w:rPr>
          <w:rFonts w:ascii="Arial" w:hAnsi="Arial" w:cs="Arial"/>
          <w:color w:val="000000" w:themeColor="text1"/>
          <w:sz w:val="20"/>
          <w:szCs w:val="20"/>
          <w:lang w:val="en-GB" w:eastAsia="en-GB"/>
        </w:rPr>
        <w:t xml:space="preserve"> </w:t>
      </w:r>
      <w:proofErr w:type="spellStart"/>
      <w:r w:rsidRPr="00B56306">
        <w:rPr>
          <w:rFonts w:ascii="Arial" w:hAnsi="Arial" w:cs="Arial"/>
          <w:color w:val="000000" w:themeColor="text1"/>
          <w:sz w:val="20"/>
          <w:szCs w:val="20"/>
          <w:lang w:val="en-GB" w:eastAsia="en-GB"/>
        </w:rPr>
        <w:t>Tumbuhan</w:t>
      </w:r>
      <w:proofErr w:type="spellEnd"/>
      <w:r w:rsidRPr="00B56306">
        <w:rPr>
          <w:rFonts w:ascii="Arial" w:hAnsi="Arial" w:cs="Arial"/>
          <w:color w:val="000000" w:themeColor="text1"/>
          <w:sz w:val="20"/>
          <w:szCs w:val="20"/>
          <w:lang w:val="en-GB" w:eastAsia="en-GB"/>
        </w:rPr>
        <w:t xml:space="preserve"> Tropika</w:t>
      </w:r>
      <w:r w:rsidR="007901FE" w:rsidRPr="00B56306">
        <w:rPr>
          <w:rFonts w:ascii="Arial" w:hAnsi="Arial" w:cs="Arial"/>
          <w:color w:val="000000" w:themeColor="text1"/>
          <w:sz w:val="20"/>
          <w:szCs w:val="20"/>
          <w:lang w:val="en-GB" w:eastAsia="en-GB"/>
        </w:rPr>
        <w:t>,</w:t>
      </w:r>
      <w:r w:rsidRPr="00B56306">
        <w:rPr>
          <w:rFonts w:ascii="Arial" w:hAnsi="Arial" w:cs="Arial"/>
          <w:color w:val="000000" w:themeColor="text1"/>
          <w:sz w:val="20"/>
          <w:szCs w:val="20"/>
          <w:lang w:val="en-GB" w:eastAsia="en-GB"/>
        </w:rPr>
        <w:t>6</w:t>
      </w:r>
      <w:r w:rsidR="007901FE" w:rsidRPr="00B56306">
        <w:rPr>
          <w:rFonts w:ascii="Arial" w:hAnsi="Arial" w:cs="Arial"/>
          <w:color w:val="000000" w:themeColor="text1"/>
          <w:sz w:val="20"/>
          <w:szCs w:val="20"/>
          <w:lang w:val="en-GB" w:eastAsia="en-GB"/>
        </w:rPr>
        <w:t>,</w:t>
      </w:r>
      <w:r w:rsidRPr="00B56306">
        <w:rPr>
          <w:rFonts w:ascii="Arial" w:hAnsi="Arial" w:cs="Arial"/>
          <w:color w:val="000000" w:themeColor="text1"/>
          <w:sz w:val="20"/>
          <w:szCs w:val="20"/>
          <w:lang w:val="en-GB" w:eastAsia="en-GB"/>
        </w:rPr>
        <w:t xml:space="preserve"> 61-69.</w:t>
      </w:r>
    </w:p>
    <w:p w:rsidR="00171E63" w:rsidRDefault="00171E63" w:rsidP="00C87FDA">
      <w:pPr>
        <w:spacing w:after="120" w:line="240" w:lineRule="auto"/>
        <w:ind w:left="720" w:hanging="720"/>
        <w:jc w:val="both"/>
        <w:rPr>
          <w:rFonts w:ascii="Arial" w:hAnsi="Arial" w:cs="Arial"/>
          <w:sz w:val="20"/>
          <w:szCs w:val="20"/>
          <w:lang w:val="en-GB" w:eastAsia="en-GB"/>
        </w:rPr>
      </w:pPr>
      <w:r w:rsidRPr="00C87FDA">
        <w:rPr>
          <w:rFonts w:ascii="Arial" w:hAnsi="Arial" w:cs="Arial"/>
          <w:sz w:val="20"/>
          <w:szCs w:val="20"/>
          <w:lang w:val="en-GB" w:eastAsia="en-GB"/>
        </w:rPr>
        <w:t xml:space="preserve">Zhang </w:t>
      </w:r>
      <w:proofErr w:type="gramStart"/>
      <w:r w:rsidRPr="00C87FDA">
        <w:rPr>
          <w:rFonts w:ascii="Arial" w:hAnsi="Arial" w:cs="Arial"/>
          <w:sz w:val="20"/>
          <w:szCs w:val="20"/>
          <w:lang w:val="en-GB" w:eastAsia="en-GB"/>
        </w:rPr>
        <w:t>J,  Zheng</w:t>
      </w:r>
      <w:proofErr w:type="gramEnd"/>
      <w:r w:rsidRPr="00C87FDA">
        <w:rPr>
          <w:rFonts w:ascii="Arial" w:hAnsi="Arial" w:cs="Arial"/>
          <w:sz w:val="20"/>
          <w:szCs w:val="20"/>
          <w:lang w:val="en-GB" w:eastAsia="en-GB"/>
        </w:rPr>
        <w:t xml:space="preserve"> X, Jian H, Qin X, Yuan F,  &amp; Zhang R. (2013). Arthropod biodiversity and community structures of organic rice ecosystems in Guangdong Province, China. </w:t>
      </w:r>
      <w:r w:rsidRPr="00C87FDA">
        <w:rPr>
          <w:rFonts w:ascii="Arial" w:hAnsi="Arial" w:cs="Arial"/>
          <w:i/>
          <w:sz w:val="20"/>
          <w:szCs w:val="20"/>
          <w:lang w:val="en-GB" w:eastAsia="en-GB"/>
        </w:rPr>
        <w:t>Florida Entomologist</w:t>
      </w:r>
      <w:r w:rsidRPr="00C87FDA">
        <w:rPr>
          <w:rFonts w:ascii="Arial" w:hAnsi="Arial" w:cs="Arial"/>
          <w:sz w:val="20"/>
          <w:szCs w:val="20"/>
          <w:lang w:val="en-GB" w:eastAsia="en-GB"/>
        </w:rPr>
        <w:t xml:space="preserve"> 96</w:t>
      </w:r>
      <w:r w:rsidR="007901FE">
        <w:rPr>
          <w:rFonts w:ascii="Arial" w:hAnsi="Arial" w:cs="Arial"/>
          <w:sz w:val="20"/>
          <w:szCs w:val="20"/>
          <w:lang w:val="en-GB" w:eastAsia="en-GB"/>
        </w:rPr>
        <w:t>,</w:t>
      </w:r>
      <w:r w:rsidRPr="00C87FDA">
        <w:rPr>
          <w:rFonts w:ascii="Arial" w:hAnsi="Arial" w:cs="Arial"/>
          <w:sz w:val="20"/>
          <w:szCs w:val="20"/>
          <w:lang w:val="en-GB" w:eastAsia="en-GB"/>
        </w:rPr>
        <w:t>1-9.</w:t>
      </w:r>
      <w:r w:rsidR="007901FE" w:rsidRPr="007901FE">
        <w:t xml:space="preserve"> </w:t>
      </w:r>
      <w:hyperlink r:id="rId31" w:history="1">
        <w:r w:rsidR="007901FE" w:rsidRPr="007901FE">
          <w:rPr>
            <w:rStyle w:val="Hyperlink"/>
            <w:rFonts w:ascii="Arial" w:hAnsi="Arial" w:cs="Arial"/>
            <w:sz w:val="20"/>
            <w:szCs w:val="20"/>
            <w:lang w:eastAsia="en-GB"/>
          </w:rPr>
          <w:t>https://doi.org/10.1653/024.096.0101</w:t>
        </w:r>
      </w:hyperlink>
    </w:p>
    <w:p w:rsidR="006348F9" w:rsidRDefault="006348F9" w:rsidP="00C87FDA">
      <w:pPr>
        <w:spacing w:after="120" w:line="240" w:lineRule="auto"/>
        <w:ind w:left="720" w:hanging="720"/>
        <w:jc w:val="both"/>
        <w:rPr>
          <w:rFonts w:ascii="Arial" w:hAnsi="Arial" w:cs="Arial"/>
          <w:sz w:val="20"/>
          <w:szCs w:val="20"/>
          <w:lang w:val="en-GB" w:eastAsia="en-GB"/>
        </w:rPr>
      </w:pPr>
    </w:p>
    <w:p w:rsidR="006348F9" w:rsidRDefault="006348F9" w:rsidP="00C87FDA">
      <w:pPr>
        <w:spacing w:after="120" w:line="240" w:lineRule="auto"/>
        <w:ind w:left="720" w:hanging="720"/>
        <w:jc w:val="both"/>
        <w:rPr>
          <w:rFonts w:ascii="Arial" w:hAnsi="Arial" w:cs="Arial"/>
          <w:sz w:val="20"/>
          <w:szCs w:val="20"/>
          <w:lang w:val="en-GB" w:eastAsia="en-GB"/>
        </w:rPr>
      </w:pPr>
    </w:p>
    <w:p w:rsidR="006348F9" w:rsidRDefault="006348F9" w:rsidP="00C87FDA">
      <w:pPr>
        <w:spacing w:after="120" w:line="240" w:lineRule="auto"/>
        <w:ind w:left="720" w:hanging="720"/>
        <w:jc w:val="both"/>
        <w:rPr>
          <w:rFonts w:ascii="Arial" w:hAnsi="Arial" w:cs="Arial"/>
          <w:sz w:val="20"/>
          <w:szCs w:val="20"/>
          <w:lang w:val="en-GB" w:eastAsia="en-GB"/>
        </w:rPr>
      </w:pPr>
    </w:p>
    <w:p w:rsidR="006348F9" w:rsidRDefault="006348F9" w:rsidP="00C87FDA">
      <w:pPr>
        <w:spacing w:after="120" w:line="240" w:lineRule="auto"/>
        <w:ind w:left="720" w:hanging="720"/>
        <w:jc w:val="both"/>
        <w:rPr>
          <w:rFonts w:ascii="Arial" w:hAnsi="Arial" w:cs="Arial"/>
          <w:sz w:val="20"/>
          <w:szCs w:val="20"/>
          <w:lang w:val="en-GB" w:eastAsia="en-GB"/>
        </w:rPr>
      </w:pPr>
    </w:p>
    <w:p w:rsidR="00800E12" w:rsidRDefault="00800E12" w:rsidP="00C87FDA">
      <w:pPr>
        <w:spacing w:after="120" w:line="240" w:lineRule="auto"/>
        <w:ind w:left="720" w:hanging="720"/>
        <w:jc w:val="both"/>
        <w:rPr>
          <w:rFonts w:ascii="Arial" w:hAnsi="Arial" w:cs="Arial"/>
          <w:sz w:val="20"/>
          <w:szCs w:val="20"/>
          <w:lang w:val="en-GB" w:eastAsia="en-GB"/>
        </w:rPr>
      </w:pPr>
    </w:p>
    <w:p w:rsidR="00800E12" w:rsidRDefault="00800E12" w:rsidP="00C87FDA">
      <w:pPr>
        <w:spacing w:after="120" w:line="240" w:lineRule="auto"/>
        <w:ind w:left="720" w:hanging="720"/>
        <w:jc w:val="both"/>
        <w:rPr>
          <w:rFonts w:ascii="Arial" w:hAnsi="Arial" w:cs="Arial"/>
          <w:sz w:val="20"/>
          <w:szCs w:val="20"/>
          <w:lang w:val="en-GB" w:eastAsia="en-GB"/>
        </w:rPr>
      </w:pPr>
    </w:p>
    <w:p w:rsidR="006348F9" w:rsidRDefault="006348F9" w:rsidP="00C87FDA">
      <w:pPr>
        <w:spacing w:after="120" w:line="240" w:lineRule="auto"/>
        <w:ind w:left="720" w:hanging="720"/>
        <w:jc w:val="both"/>
        <w:rPr>
          <w:rFonts w:ascii="Arial" w:hAnsi="Arial" w:cs="Arial"/>
          <w:sz w:val="20"/>
          <w:szCs w:val="20"/>
          <w:lang w:val="en-GB" w:eastAsia="en-GB"/>
        </w:rPr>
      </w:pPr>
    </w:p>
    <w:p w:rsidR="0098012A" w:rsidRDefault="0098012A" w:rsidP="00C87FDA">
      <w:pPr>
        <w:spacing w:after="120" w:line="240" w:lineRule="auto"/>
        <w:ind w:left="720" w:hanging="720"/>
        <w:jc w:val="both"/>
        <w:rPr>
          <w:rFonts w:ascii="Arial" w:hAnsi="Arial" w:cs="Arial"/>
          <w:sz w:val="20"/>
          <w:szCs w:val="20"/>
          <w:lang w:val="en-GB" w:eastAsia="en-GB"/>
        </w:rPr>
      </w:pPr>
    </w:p>
    <w:p w:rsidR="00701FDA" w:rsidRDefault="00701FDA" w:rsidP="00C87FDA">
      <w:pPr>
        <w:spacing w:after="120" w:line="240" w:lineRule="auto"/>
        <w:ind w:left="720" w:hanging="720"/>
        <w:jc w:val="both"/>
        <w:rPr>
          <w:rFonts w:ascii="Arial" w:hAnsi="Arial" w:cs="Arial"/>
          <w:sz w:val="20"/>
          <w:szCs w:val="20"/>
          <w:lang w:val="en-GB" w:eastAsia="en-GB"/>
        </w:rPr>
      </w:pPr>
    </w:p>
    <w:p w:rsidR="00701FDA" w:rsidRDefault="00701FDA" w:rsidP="00C87FDA">
      <w:pPr>
        <w:spacing w:after="120" w:line="240" w:lineRule="auto"/>
        <w:ind w:left="720" w:hanging="720"/>
        <w:jc w:val="both"/>
        <w:rPr>
          <w:rFonts w:ascii="Arial" w:hAnsi="Arial" w:cs="Arial"/>
          <w:sz w:val="20"/>
          <w:szCs w:val="20"/>
          <w:lang w:val="en-GB" w:eastAsia="en-GB"/>
        </w:rPr>
      </w:pPr>
    </w:p>
    <w:p w:rsidR="00701FDA" w:rsidRDefault="00701FDA" w:rsidP="00C87FDA">
      <w:pPr>
        <w:spacing w:after="120" w:line="240" w:lineRule="auto"/>
        <w:ind w:left="720" w:hanging="720"/>
        <w:jc w:val="both"/>
        <w:rPr>
          <w:rFonts w:ascii="Arial" w:hAnsi="Arial" w:cs="Arial"/>
          <w:sz w:val="20"/>
          <w:szCs w:val="20"/>
          <w:lang w:val="en-GB" w:eastAsia="en-GB"/>
        </w:rPr>
      </w:pPr>
    </w:p>
    <w:p w:rsidR="00701FDA" w:rsidRDefault="00701FDA" w:rsidP="00C87FDA">
      <w:pPr>
        <w:spacing w:after="120" w:line="240" w:lineRule="auto"/>
        <w:ind w:left="720" w:hanging="720"/>
        <w:jc w:val="both"/>
        <w:rPr>
          <w:rFonts w:ascii="Arial" w:hAnsi="Arial" w:cs="Arial"/>
          <w:sz w:val="20"/>
          <w:szCs w:val="20"/>
          <w:lang w:val="en-GB" w:eastAsia="en-GB"/>
        </w:rPr>
      </w:pPr>
    </w:p>
    <w:p w:rsidR="00701FDA" w:rsidRDefault="00701FDA" w:rsidP="00C87FDA">
      <w:pPr>
        <w:spacing w:after="120" w:line="240" w:lineRule="auto"/>
        <w:ind w:left="720" w:hanging="720"/>
        <w:jc w:val="both"/>
        <w:rPr>
          <w:rFonts w:ascii="Arial" w:hAnsi="Arial" w:cs="Arial"/>
          <w:sz w:val="20"/>
          <w:szCs w:val="20"/>
          <w:lang w:val="en-GB" w:eastAsia="en-GB"/>
        </w:rPr>
      </w:pPr>
    </w:p>
    <w:p w:rsidR="00701FDA" w:rsidRDefault="00701FDA" w:rsidP="00C87FDA">
      <w:pPr>
        <w:spacing w:after="120" w:line="240" w:lineRule="auto"/>
        <w:ind w:left="720" w:hanging="720"/>
        <w:jc w:val="both"/>
        <w:rPr>
          <w:rFonts w:ascii="Arial" w:hAnsi="Arial" w:cs="Arial"/>
          <w:sz w:val="20"/>
          <w:szCs w:val="20"/>
          <w:lang w:val="en-GB" w:eastAsia="en-GB"/>
        </w:rPr>
      </w:pPr>
    </w:p>
    <w:p w:rsidR="00701FDA" w:rsidRDefault="00701FDA" w:rsidP="00C87FDA">
      <w:pPr>
        <w:spacing w:after="120" w:line="240" w:lineRule="auto"/>
        <w:ind w:left="720" w:hanging="720"/>
        <w:jc w:val="both"/>
        <w:rPr>
          <w:rFonts w:ascii="Arial" w:hAnsi="Arial" w:cs="Arial"/>
          <w:sz w:val="20"/>
          <w:szCs w:val="20"/>
          <w:lang w:val="en-GB" w:eastAsia="en-GB"/>
        </w:rPr>
      </w:pPr>
    </w:p>
    <w:p w:rsidR="0098012A" w:rsidRDefault="0098012A" w:rsidP="00C87FDA">
      <w:pPr>
        <w:spacing w:after="120" w:line="240" w:lineRule="auto"/>
        <w:ind w:left="720" w:hanging="720"/>
        <w:jc w:val="both"/>
        <w:rPr>
          <w:rFonts w:ascii="Arial" w:hAnsi="Arial" w:cs="Arial"/>
          <w:sz w:val="20"/>
          <w:szCs w:val="20"/>
          <w:lang w:val="en-GB" w:eastAsia="en-GB"/>
        </w:rPr>
      </w:pPr>
    </w:p>
    <w:p w:rsidR="0098012A" w:rsidRDefault="0098012A" w:rsidP="00C87FDA">
      <w:pPr>
        <w:spacing w:after="120" w:line="240" w:lineRule="auto"/>
        <w:ind w:left="720" w:hanging="720"/>
        <w:jc w:val="both"/>
        <w:rPr>
          <w:rFonts w:ascii="Arial" w:hAnsi="Arial" w:cs="Arial"/>
          <w:sz w:val="20"/>
          <w:szCs w:val="20"/>
          <w:lang w:val="en-GB" w:eastAsia="en-GB"/>
        </w:rPr>
      </w:pPr>
    </w:p>
    <w:p w:rsidR="00701FDA" w:rsidRDefault="00701FDA" w:rsidP="00C87FDA">
      <w:pPr>
        <w:spacing w:after="120" w:line="240" w:lineRule="auto"/>
        <w:ind w:left="720" w:hanging="720"/>
        <w:jc w:val="both"/>
        <w:rPr>
          <w:rFonts w:ascii="Arial" w:hAnsi="Arial" w:cs="Arial"/>
          <w:sz w:val="20"/>
          <w:szCs w:val="20"/>
          <w:lang w:val="en-GB" w:eastAsia="en-GB"/>
        </w:rPr>
      </w:pPr>
    </w:p>
    <w:p w:rsidR="00180119" w:rsidRDefault="00180119" w:rsidP="001E2CC2">
      <w:pPr>
        <w:spacing w:after="0" w:line="240" w:lineRule="auto"/>
        <w:jc w:val="both"/>
        <w:rPr>
          <w:rFonts w:ascii="Arial" w:hAnsi="Arial" w:cs="Arial"/>
          <w:b/>
          <w:sz w:val="20"/>
          <w:szCs w:val="20"/>
        </w:rPr>
      </w:pPr>
      <w:r w:rsidRPr="007D739B">
        <w:rPr>
          <w:rFonts w:ascii="Arial" w:hAnsi="Arial" w:cs="Arial"/>
          <w:sz w:val="20"/>
          <w:szCs w:val="20"/>
          <w:lang w:val="en-US"/>
        </w:rPr>
        <w:lastRenderedPageBreak/>
        <w:t xml:space="preserve">Table 1.  Rice plantation plots that were used as the sampling sites in </w:t>
      </w:r>
      <w:proofErr w:type="spellStart"/>
      <w:r w:rsidRPr="007D739B">
        <w:rPr>
          <w:rFonts w:ascii="Arial" w:hAnsi="Arial" w:cs="Arial"/>
          <w:sz w:val="20"/>
          <w:szCs w:val="20"/>
          <w:lang w:val="en-US"/>
        </w:rPr>
        <w:t>Lembah</w:t>
      </w:r>
      <w:proofErr w:type="spellEnd"/>
      <w:r w:rsidRPr="007D739B">
        <w:rPr>
          <w:rFonts w:ascii="Arial" w:hAnsi="Arial" w:cs="Arial"/>
          <w:sz w:val="20"/>
          <w:szCs w:val="20"/>
          <w:lang w:val="en-US"/>
        </w:rPr>
        <w:t xml:space="preserve"> </w:t>
      </w:r>
      <w:proofErr w:type="spellStart"/>
      <w:r w:rsidRPr="007D739B">
        <w:rPr>
          <w:rFonts w:ascii="Arial" w:hAnsi="Arial" w:cs="Arial"/>
          <w:sz w:val="20"/>
          <w:szCs w:val="20"/>
          <w:lang w:val="en-US"/>
        </w:rPr>
        <w:t>Seulawah</w:t>
      </w:r>
      <w:proofErr w:type="spellEnd"/>
      <w:r w:rsidRPr="007D739B">
        <w:rPr>
          <w:rFonts w:ascii="Arial" w:hAnsi="Arial" w:cs="Arial"/>
          <w:sz w:val="20"/>
          <w:szCs w:val="20"/>
          <w:lang w:val="en-US"/>
        </w:rPr>
        <w:t xml:space="preserve"> District, Aceh </w:t>
      </w:r>
      <w:proofErr w:type="spellStart"/>
      <w:r w:rsidRPr="007D739B">
        <w:rPr>
          <w:rFonts w:ascii="Arial" w:hAnsi="Arial" w:cs="Arial"/>
          <w:sz w:val="20"/>
          <w:szCs w:val="20"/>
          <w:lang w:val="en-US"/>
        </w:rPr>
        <w:t>Besar</w:t>
      </w:r>
      <w:proofErr w:type="spellEnd"/>
      <w:r w:rsidRPr="007D739B">
        <w:rPr>
          <w:rFonts w:ascii="Arial" w:hAnsi="Arial" w:cs="Arial"/>
          <w:sz w:val="20"/>
          <w:szCs w:val="20"/>
          <w:lang w:val="en-US"/>
        </w:rPr>
        <w:t xml:space="preserve"> Regency</w:t>
      </w:r>
    </w:p>
    <w:p w:rsidR="00180119" w:rsidRDefault="00180119" w:rsidP="001E2CC2">
      <w:pPr>
        <w:spacing w:after="0" w:line="240" w:lineRule="auto"/>
        <w:jc w:val="both"/>
        <w:rPr>
          <w:rFonts w:ascii="Arial" w:hAnsi="Arial" w:cs="Arial"/>
          <w:b/>
          <w:sz w:val="20"/>
          <w:szCs w:val="20"/>
        </w:rPr>
      </w:pPr>
    </w:p>
    <w:tbl>
      <w:tblPr>
        <w:tblStyle w:val="TableGrid1"/>
        <w:tblpPr w:leftFromText="180" w:rightFromText="180" w:vertAnchor="text" w:horzAnchor="margin" w:tblpXSpec="center" w:tblpY="199"/>
        <w:tblW w:w="0" w:type="auto"/>
        <w:tblLook w:val="04A0" w:firstRow="1" w:lastRow="0" w:firstColumn="1" w:lastColumn="0" w:noHBand="0" w:noVBand="1"/>
      </w:tblPr>
      <w:tblGrid>
        <w:gridCol w:w="1800"/>
        <w:gridCol w:w="1710"/>
        <w:gridCol w:w="1080"/>
        <w:gridCol w:w="1530"/>
        <w:gridCol w:w="1530"/>
      </w:tblGrid>
      <w:tr w:rsidR="00180119" w:rsidRPr="007D739B" w:rsidTr="00E0423B">
        <w:trPr>
          <w:trHeight w:val="432"/>
        </w:trPr>
        <w:tc>
          <w:tcPr>
            <w:tcW w:w="1800" w:type="dxa"/>
            <w:tcBorders>
              <w:left w:val="nil"/>
              <w:bottom w:val="nil"/>
              <w:right w:val="nil"/>
            </w:tcBorders>
            <w:shd w:val="clear" w:color="auto" w:fill="auto"/>
            <w:vAlign w:val="center"/>
          </w:tcPr>
          <w:p w:rsidR="00180119" w:rsidRPr="007D739B" w:rsidRDefault="00180119" w:rsidP="00867B8F">
            <w:pPr>
              <w:jc w:val="center"/>
              <w:rPr>
                <w:rFonts w:ascii="Arial" w:hAnsi="Arial" w:cs="Arial"/>
                <w:b/>
                <w:sz w:val="20"/>
                <w:szCs w:val="20"/>
                <w:lang w:val="en-US" w:eastAsia="en-GB"/>
              </w:rPr>
            </w:pPr>
            <w:r w:rsidRPr="007D739B">
              <w:rPr>
                <w:rFonts w:ascii="Arial" w:hAnsi="Arial" w:cs="Arial"/>
                <w:b/>
                <w:sz w:val="20"/>
                <w:szCs w:val="20"/>
                <w:lang w:val="en-US" w:eastAsia="en-GB"/>
              </w:rPr>
              <w:t>Village</w:t>
            </w:r>
          </w:p>
        </w:tc>
        <w:tc>
          <w:tcPr>
            <w:tcW w:w="1710" w:type="dxa"/>
            <w:tcBorders>
              <w:left w:val="nil"/>
              <w:bottom w:val="nil"/>
              <w:right w:val="nil"/>
            </w:tcBorders>
            <w:shd w:val="clear" w:color="auto" w:fill="auto"/>
            <w:vAlign w:val="center"/>
          </w:tcPr>
          <w:p w:rsidR="00180119" w:rsidRPr="007D739B" w:rsidRDefault="00180119" w:rsidP="00867B8F">
            <w:pPr>
              <w:jc w:val="center"/>
              <w:rPr>
                <w:rFonts w:ascii="Arial" w:hAnsi="Arial" w:cs="Arial"/>
                <w:b/>
                <w:sz w:val="20"/>
                <w:szCs w:val="20"/>
                <w:lang w:val="en-US" w:eastAsia="en-GB"/>
              </w:rPr>
            </w:pPr>
            <w:r w:rsidRPr="007D739B">
              <w:rPr>
                <w:rFonts w:ascii="Arial" w:hAnsi="Arial" w:cs="Arial"/>
                <w:b/>
                <w:sz w:val="20"/>
                <w:szCs w:val="20"/>
                <w:lang w:val="en-US" w:eastAsia="en-GB"/>
              </w:rPr>
              <w:t>Plot Number</w:t>
            </w:r>
          </w:p>
        </w:tc>
        <w:tc>
          <w:tcPr>
            <w:tcW w:w="1080" w:type="dxa"/>
            <w:tcBorders>
              <w:left w:val="nil"/>
              <w:bottom w:val="nil"/>
              <w:right w:val="nil"/>
            </w:tcBorders>
            <w:vAlign w:val="center"/>
          </w:tcPr>
          <w:p w:rsidR="00180119" w:rsidRPr="007D739B" w:rsidRDefault="00180119" w:rsidP="00867B8F">
            <w:pPr>
              <w:jc w:val="center"/>
              <w:rPr>
                <w:rFonts w:ascii="Arial" w:hAnsi="Arial" w:cs="Arial"/>
                <w:b/>
                <w:sz w:val="20"/>
                <w:szCs w:val="20"/>
                <w:lang w:val="en-US" w:eastAsia="en-GB"/>
              </w:rPr>
            </w:pPr>
            <w:r w:rsidRPr="007D739B">
              <w:rPr>
                <w:rFonts w:ascii="Arial" w:hAnsi="Arial" w:cs="Arial"/>
                <w:b/>
                <w:sz w:val="20"/>
                <w:szCs w:val="20"/>
                <w:lang w:val="en-US" w:eastAsia="en-GB"/>
              </w:rPr>
              <w:t>Plot Size</w:t>
            </w:r>
          </w:p>
        </w:tc>
        <w:tc>
          <w:tcPr>
            <w:tcW w:w="3060" w:type="dxa"/>
            <w:gridSpan w:val="2"/>
            <w:tcBorders>
              <w:left w:val="nil"/>
              <w:bottom w:val="single" w:sz="4" w:space="0" w:color="auto"/>
              <w:right w:val="nil"/>
            </w:tcBorders>
            <w:shd w:val="clear" w:color="auto" w:fill="auto"/>
            <w:vAlign w:val="center"/>
          </w:tcPr>
          <w:p w:rsidR="00180119" w:rsidRPr="007D739B" w:rsidRDefault="00180119" w:rsidP="00867B8F">
            <w:pPr>
              <w:jc w:val="center"/>
              <w:rPr>
                <w:rFonts w:ascii="Arial" w:hAnsi="Arial" w:cs="Arial"/>
                <w:b/>
                <w:sz w:val="20"/>
                <w:szCs w:val="20"/>
                <w:lang w:val="en-US" w:eastAsia="en-GB"/>
              </w:rPr>
            </w:pPr>
            <w:r w:rsidRPr="007D739B">
              <w:rPr>
                <w:rFonts w:ascii="Arial" w:hAnsi="Arial" w:cs="Arial"/>
                <w:b/>
                <w:sz w:val="20"/>
                <w:szCs w:val="20"/>
                <w:lang w:val="en-US" w:eastAsia="en-GB"/>
              </w:rPr>
              <w:t>Location Coordinates</w:t>
            </w:r>
          </w:p>
        </w:tc>
      </w:tr>
      <w:tr w:rsidR="00180119" w:rsidRPr="007D739B" w:rsidTr="00E0423B">
        <w:trPr>
          <w:trHeight w:val="432"/>
        </w:trPr>
        <w:tc>
          <w:tcPr>
            <w:tcW w:w="1800" w:type="dxa"/>
            <w:tcBorders>
              <w:top w:val="nil"/>
              <w:left w:val="nil"/>
              <w:bottom w:val="single" w:sz="4" w:space="0" w:color="auto"/>
              <w:right w:val="nil"/>
            </w:tcBorders>
            <w:shd w:val="clear" w:color="auto" w:fill="auto"/>
            <w:vAlign w:val="center"/>
          </w:tcPr>
          <w:p w:rsidR="00180119" w:rsidRPr="007D739B" w:rsidRDefault="00180119" w:rsidP="00867B8F">
            <w:pPr>
              <w:jc w:val="center"/>
              <w:rPr>
                <w:rFonts w:ascii="Arial" w:hAnsi="Arial" w:cs="Arial"/>
                <w:b/>
                <w:sz w:val="20"/>
                <w:szCs w:val="20"/>
                <w:lang w:val="en-US" w:eastAsia="en-GB"/>
              </w:rPr>
            </w:pPr>
          </w:p>
        </w:tc>
        <w:tc>
          <w:tcPr>
            <w:tcW w:w="1710" w:type="dxa"/>
            <w:tcBorders>
              <w:top w:val="nil"/>
              <w:left w:val="nil"/>
              <w:right w:val="nil"/>
            </w:tcBorders>
            <w:shd w:val="clear" w:color="auto" w:fill="auto"/>
            <w:vAlign w:val="center"/>
          </w:tcPr>
          <w:p w:rsidR="00180119" w:rsidRPr="007D739B" w:rsidRDefault="00180119" w:rsidP="00867B8F">
            <w:pPr>
              <w:jc w:val="center"/>
              <w:rPr>
                <w:rFonts w:ascii="Arial" w:hAnsi="Arial" w:cs="Arial"/>
                <w:b/>
                <w:sz w:val="20"/>
                <w:szCs w:val="20"/>
                <w:lang w:val="en-US" w:eastAsia="en-GB"/>
              </w:rPr>
            </w:pPr>
          </w:p>
        </w:tc>
        <w:tc>
          <w:tcPr>
            <w:tcW w:w="1080" w:type="dxa"/>
            <w:tcBorders>
              <w:top w:val="nil"/>
              <w:left w:val="nil"/>
              <w:right w:val="nil"/>
            </w:tcBorders>
            <w:vAlign w:val="center"/>
          </w:tcPr>
          <w:p w:rsidR="00180119" w:rsidRPr="007D739B" w:rsidRDefault="00180119" w:rsidP="00867B8F">
            <w:pPr>
              <w:jc w:val="center"/>
              <w:rPr>
                <w:rFonts w:ascii="Arial" w:hAnsi="Arial" w:cs="Arial"/>
                <w:b/>
                <w:sz w:val="20"/>
                <w:szCs w:val="20"/>
                <w:lang w:val="en-US" w:eastAsia="en-GB"/>
              </w:rPr>
            </w:pPr>
          </w:p>
        </w:tc>
        <w:tc>
          <w:tcPr>
            <w:tcW w:w="1530" w:type="dxa"/>
            <w:tcBorders>
              <w:top w:val="single" w:sz="4" w:space="0" w:color="auto"/>
              <w:left w:val="nil"/>
              <w:right w:val="nil"/>
            </w:tcBorders>
            <w:shd w:val="clear" w:color="auto" w:fill="auto"/>
            <w:vAlign w:val="center"/>
          </w:tcPr>
          <w:p w:rsidR="00180119" w:rsidRPr="007D739B" w:rsidRDefault="00180119" w:rsidP="00867B8F">
            <w:pPr>
              <w:jc w:val="center"/>
              <w:rPr>
                <w:rFonts w:ascii="Arial" w:hAnsi="Arial" w:cs="Arial"/>
                <w:b/>
                <w:sz w:val="20"/>
                <w:szCs w:val="20"/>
                <w:lang w:val="en-US" w:eastAsia="en-GB"/>
              </w:rPr>
            </w:pPr>
            <w:r w:rsidRPr="007D739B">
              <w:rPr>
                <w:rFonts w:ascii="Arial" w:hAnsi="Arial" w:cs="Arial"/>
                <w:b/>
                <w:sz w:val="20"/>
                <w:szCs w:val="20"/>
                <w:lang w:val="en-US" w:eastAsia="en-GB"/>
              </w:rPr>
              <w:t>East</w:t>
            </w:r>
          </w:p>
        </w:tc>
        <w:tc>
          <w:tcPr>
            <w:tcW w:w="1530" w:type="dxa"/>
            <w:tcBorders>
              <w:top w:val="single" w:sz="4" w:space="0" w:color="auto"/>
              <w:left w:val="nil"/>
              <w:right w:val="nil"/>
            </w:tcBorders>
            <w:shd w:val="clear" w:color="auto" w:fill="auto"/>
            <w:vAlign w:val="center"/>
          </w:tcPr>
          <w:p w:rsidR="00180119" w:rsidRPr="007D739B" w:rsidRDefault="00180119" w:rsidP="00867B8F">
            <w:pPr>
              <w:jc w:val="center"/>
              <w:rPr>
                <w:rFonts w:ascii="Arial" w:hAnsi="Arial" w:cs="Arial"/>
                <w:b/>
                <w:sz w:val="20"/>
                <w:szCs w:val="20"/>
                <w:lang w:val="en-US" w:eastAsia="en-GB"/>
              </w:rPr>
            </w:pPr>
            <w:r w:rsidRPr="007D739B">
              <w:rPr>
                <w:rFonts w:ascii="Arial" w:hAnsi="Arial" w:cs="Arial"/>
                <w:b/>
                <w:sz w:val="20"/>
                <w:szCs w:val="20"/>
                <w:lang w:val="en-US" w:eastAsia="en-GB"/>
              </w:rPr>
              <w:t>North</w:t>
            </w:r>
          </w:p>
        </w:tc>
      </w:tr>
      <w:tr w:rsidR="00180119" w:rsidRPr="007D739B" w:rsidTr="004A6CA9">
        <w:trPr>
          <w:trHeight w:val="432"/>
        </w:trPr>
        <w:tc>
          <w:tcPr>
            <w:tcW w:w="1800" w:type="dxa"/>
            <w:tcBorders>
              <w:top w:val="single" w:sz="4" w:space="0" w:color="auto"/>
              <w:left w:val="nil"/>
              <w:bottom w:val="nil"/>
              <w:right w:val="nil"/>
            </w:tcBorders>
          </w:tcPr>
          <w:p w:rsidR="00E0423B" w:rsidRDefault="00E0423B" w:rsidP="00867B8F">
            <w:pPr>
              <w:rPr>
                <w:rFonts w:ascii="Arial" w:hAnsi="Arial" w:cs="Arial"/>
                <w:sz w:val="20"/>
                <w:szCs w:val="20"/>
                <w:lang w:val="en-US" w:eastAsia="en-GB"/>
              </w:rPr>
            </w:pPr>
          </w:p>
          <w:p w:rsidR="00180119" w:rsidRPr="007D739B" w:rsidRDefault="00180119" w:rsidP="00867B8F">
            <w:pPr>
              <w:rPr>
                <w:rFonts w:ascii="Arial" w:hAnsi="Arial" w:cs="Arial"/>
                <w:sz w:val="20"/>
                <w:szCs w:val="20"/>
                <w:lang w:val="en-US" w:eastAsia="en-GB"/>
              </w:rPr>
            </w:pPr>
            <w:r w:rsidRPr="007D739B">
              <w:rPr>
                <w:rFonts w:ascii="Arial" w:hAnsi="Arial" w:cs="Arial"/>
                <w:sz w:val="20"/>
                <w:szCs w:val="20"/>
                <w:lang w:val="en-US" w:eastAsia="en-GB"/>
              </w:rPr>
              <w:t xml:space="preserve">Lon </w:t>
            </w:r>
            <w:proofErr w:type="spellStart"/>
            <w:r w:rsidRPr="007D739B">
              <w:rPr>
                <w:rFonts w:ascii="Arial" w:hAnsi="Arial" w:cs="Arial"/>
                <w:sz w:val="20"/>
                <w:szCs w:val="20"/>
                <w:lang w:val="en-US" w:eastAsia="en-GB"/>
              </w:rPr>
              <w:t>Baroeh</w:t>
            </w:r>
            <w:proofErr w:type="spellEnd"/>
          </w:p>
        </w:tc>
        <w:tc>
          <w:tcPr>
            <w:tcW w:w="1710" w:type="dxa"/>
            <w:tcBorders>
              <w:left w:val="nil"/>
              <w:bottom w:val="nil"/>
              <w:right w:val="nil"/>
            </w:tcBorders>
            <w:vAlign w:val="bottom"/>
          </w:tcPr>
          <w:p w:rsidR="00180119" w:rsidRPr="007D739B" w:rsidRDefault="00180119" w:rsidP="004A6CA9">
            <w:pPr>
              <w:jc w:val="center"/>
              <w:rPr>
                <w:rFonts w:ascii="Arial" w:hAnsi="Arial" w:cs="Arial"/>
                <w:sz w:val="20"/>
                <w:szCs w:val="20"/>
                <w:lang w:val="en-US" w:eastAsia="en-GB"/>
              </w:rPr>
            </w:pPr>
            <w:r w:rsidRPr="007D739B">
              <w:rPr>
                <w:rFonts w:ascii="Arial" w:hAnsi="Arial" w:cs="Arial"/>
                <w:sz w:val="20"/>
                <w:szCs w:val="20"/>
                <w:lang w:val="en-US" w:eastAsia="en-GB"/>
              </w:rPr>
              <w:t>Plot 1</w:t>
            </w:r>
          </w:p>
        </w:tc>
        <w:tc>
          <w:tcPr>
            <w:tcW w:w="1080" w:type="dxa"/>
            <w:tcBorders>
              <w:left w:val="nil"/>
              <w:bottom w:val="nil"/>
              <w:right w:val="nil"/>
            </w:tcBorders>
          </w:tcPr>
          <w:p w:rsidR="00745FE8" w:rsidRDefault="00745FE8" w:rsidP="004A6CA9">
            <w:pPr>
              <w:jc w:val="center"/>
              <w:rPr>
                <w:rFonts w:ascii="Arial" w:hAnsi="Arial" w:cs="Arial"/>
                <w:sz w:val="20"/>
                <w:szCs w:val="20"/>
                <w:lang w:val="en-GB" w:eastAsia="en-GB"/>
              </w:rPr>
            </w:pPr>
          </w:p>
          <w:p w:rsidR="00180119" w:rsidRPr="007D739B" w:rsidRDefault="00180119" w:rsidP="004A6CA9">
            <w:pPr>
              <w:jc w:val="center"/>
              <w:rPr>
                <w:rFonts w:ascii="Arial" w:hAnsi="Arial" w:cs="Arial"/>
                <w:sz w:val="20"/>
                <w:szCs w:val="20"/>
                <w:lang w:val="en-GB" w:eastAsia="en-GB"/>
              </w:rPr>
            </w:pPr>
            <w:r w:rsidRPr="007D739B">
              <w:rPr>
                <w:rFonts w:ascii="Arial" w:hAnsi="Arial" w:cs="Arial"/>
                <w:sz w:val="20"/>
                <w:szCs w:val="20"/>
                <w:lang w:val="en-GB" w:eastAsia="en-GB"/>
              </w:rPr>
              <w:t>3.400 m²</w:t>
            </w:r>
          </w:p>
        </w:tc>
        <w:tc>
          <w:tcPr>
            <w:tcW w:w="1530" w:type="dxa"/>
            <w:tcBorders>
              <w:left w:val="nil"/>
              <w:bottom w:val="nil"/>
              <w:right w:val="nil"/>
            </w:tcBorders>
            <w:vAlign w:val="center"/>
          </w:tcPr>
          <w:p w:rsidR="00180119" w:rsidRDefault="00180119" w:rsidP="00867B8F">
            <w:pPr>
              <w:jc w:val="center"/>
              <w:rPr>
                <w:rFonts w:ascii="Arial" w:hAnsi="Arial" w:cs="Arial"/>
                <w:sz w:val="20"/>
                <w:szCs w:val="20"/>
                <w:lang w:val="en-US" w:eastAsia="en-GB"/>
              </w:rPr>
            </w:pPr>
          </w:p>
          <w:p w:rsidR="00180119" w:rsidRPr="007D739B" w:rsidRDefault="00180119" w:rsidP="00867B8F">
            <w:pPr>
              <w:jc w:val="center"/>
              <w:rPr>
                <w:rFonts w:ascii="Arial" w:hAnsi="Arial" w:cs="Arial"/>
                <w:sz w:val="20"/>
                <w:szCs w:val="20"/>
                <w:lang w:val="en-US" w:eastAsia="en-GB"/>
              </w:rPr>
            </w:pPr>
            <w:r w:rsidRPr="007D739B">
              <w:rPr>
                <w:rFonts w:ascii="Arial" w:hAnsi="Arial" w:cs="Arial"/>
                <w:sz w:val="20"/>
                <w:szCs w:val="20"/>
                <w:lang w:val="en-US" w:eastAsia="en-GB"/>
              </w:rPr>
              <w:t>95⁰66'109''</w:t>
            </w:r>
          </w:p>
        </w:tc>
        <w:tc>
          <w:tcPr>
            <w:tcW w:w="1530" w:type="dxa"/>
            <w:tcBorders>
              <w:left w:val="nil"/>
              <w:bottom w:val="nil"/>
              <w:right w:val="nil"/>
            </w:tcBorders>
            <w:vAlign w:val="bottom"/>
          </w:tcPr>
          <w:p w:rsidR="00180119" w:rsidRPr="007D739B" w:rsidRDefault="00180119" w:rsidP="004A6CA9">
            <w:pPr>
              <w:jc w:val="center"/>
              <w:rPr>
                <w:rFonts w:ascii="Arial" w:hAnsi="Arial" w:cs="Arial"/>
                <w:sz w:val="20"/>
                <w:szCs w:val="20"/>
                <w:lang w:val="en-US" w:eastAsia="en-GB"/>
              </w:rPr>
            </w:pPr>
            <w:r w:rsidRPr="007D739B">
              <w:rPr>
                <w:rFonts w:ascii="Arial" w:hAnsi="Arial" w:cs="Arial"/>
                <w:sz w:val="20"/>
                <w:szCs w:val="20"/>
                <w:lang w:val="en-US" w:eastAsia="en-GB"/>
              </w:rPr>
              <w:t>5⁰35'952''</w:t>
            </w:r>
          </w:p>
        </w:tc>
      </w:tr>
      <w:tr w:rsidR="00180119" w:rsidRPr="007D739B" w:rsidTr="00745FE8">
        <w:trPr>
          <w:trHeight w:val="357"/>
        </w:trPr>
        <w:tc>
          <w:tcPr>
            <w:tcW w:w="1800" w:type="dxa"/>
            <w:tcBorders>
              <w:top w:val="nil"/>
              <w:left w:val="nil"/>
              <w:bottom w:val="single" w:sz="4" w:space="0" w:color="auto"/>
              <w:right w:val="nil"/>
            </w:tcBorders>
          </w:tcPr>
          <w:p w:rsidR="00180119" w:rsidRPr="007D739B" w:rsidRDefault="00180119" w:rsidP="00867B8F">
            <w:pPr>
              <w:rPr>
                <w:rFonts w:ascii="Arial" w:hAnsi="Arial" w:cs="Arial"/>
                <w:sz w:val="20"/>
                <w:szCs w:val="20"/>
                <w:lang w:val="en-US" w:eastAsia="en-GB"/>
              </w:rPr>
            </w:pPr>
          </w:p>
        </w:tc>
        <w:tc>
          <w:tcPr>
            <w:tcW w:w="1710" w:type="dxa"/>
            <w:tcBorders>
              <w:top w:val="nil"/>
              <w:left w:val="nil"/>
              <w:right w:val="nil"/>
            </w:tcBorders>
            <w:vAlign w:val="center"/>
          </w:tcPr>
          <w:p w:rsidR="00180119" w:rsidRPr="007D739B" w:rsidRDefault="00180119" w:rsidP="00867B8F">
            <w:pPr>
              <w:jc w:val="center"/>
              <w:rPr>
                <w:rFonts w:ascii="Arial" w:hAnsi="Arial" w:cs="Arial"/>
                <w:sz w:val="20"/>
                <w:szCs w:val="20"/>
                <w:lang w:val="en-US" w:eastAsia="en-GB"/>
              </w:rPr>
            </w:pPr>
            <w:r w:rsidRPr="007D739B">
              <w:rPr>
                <w:rFonts w:ascii="Arial" w:hAnsi="Arial" w:cs="Arial"/>
                <w:sz w:val="20"/>
                <w:szCs w:val="20"/>
                <w:lang w:val="en-US" w:eastAsia="en-GB"/>
              </w:rPr>
              <w:t>Plot 2</w:t>
            </w:r>
          </w:p>
        </w:tc>
        <w:tc>
          <w:tcPr>
            <w:tcW w:w="1080" w:type="dxa"/>
            <w:tcBorders>
              <w:top w:val="nil"/>
              <w:left w:val="nil"/>
              <w:right w:val="nil"/>
            </w:tcBorders>
            <w:vAlign w:val="center"/>
          </w:tcPr>
          <w:p w:rsidR="00180119" w:rsidRPr="007D739B" w:rsidRDefault="00180119" w:rsidP="00745FE8">
            <w:pPr>
              <w:jc w:val="center"/>
              <w:rPr>
                <w:rFonts w:ascii="Arial" w:hAnsi="Arial" w:cs="Arial"/>
                <w:sz w:val="20"/>
                <w:szCs w:val="20"/>
                <w:lang w:val="en-GB" w:eastAsia="en-GB"/>
              </w:rPr>
            </w:pPr>
            <w:r w:rsidRPr="007D739B">
              <w:rPr>
                <w:rFonts w:ascii="Arial" w:hAnsi="Arial" w:cs="Arial"/>
                <w:sz w:val="20"/>
                <w:szCs w:val="20"/>
                <w:lang w:val="en-GB" w:eastAsia="en-GB"/>
              </w:rPr>
              <w:t>3.000 m²</w:t>
            </w:r>
          </w:p>
        </w:tc>
        <w:tc>
          <w:tcPr>
            <w:tcW w:w="1530" w:type="dxa"/>
            <w:tcBorders>
              <w:top w:val="nil"/>
              <w:left w:val="nil"/>
              <w:right w:val="nil"/>
            </w:tcBorders>
            <w:vAlign w:val="center"/>
          </w:tcPr>
          <w:p w:rsidR="00180119" w:rsidRPr="007D739B" w:rsidRDefault="00180119" w:rsidP="00867B8F">
            <w:pPr>
              <w:jc w:val="center"/>
              <w:rPr>
                <w:rFonts w:ascii="Arial" w:hAnsi="Arial" w:cs="Arial"/>
                <w:sz w:val="20"/>
                <w:szCs w:val="20"/>
                <w:lang w:val="en-US" w:eastAsia="en-GB"/>
              </w:rPr>
            </w:pPr>
            <w:r w:rsidRPr="007D739B">
              <w:rPr>
                <w:rFonts w:ascii="Arial" w:hAnsi="Arial" w:cs="Arial"/>
                <w:sz w:val="20"/>
                <w:szCs w:val="20"/>
                <w:lang w:val="en-US" w:eastAsia="en-GB"/>
              </w:rPr>
              <w:t>95⁰66'280''</w:t>
            </w:r>
          </w:p>
        </w:tc>
        <w:tc>
          <w:tcPr>
            <w:tcW w:w="1530" w:type="dxa"/>
            <w:tcBorders>
              <w:top w:val="nil"/>
              <w:left w:val="nil"/>
              <w:right w:val="nil"/>
            </w:tcBorders>
            <w:vAlign w:val="center"/>
          </w:tcPr>
          <w:p w:rsidR="00180119" w:rsidRPr="007D739B" w:rsidRDefault="00180119" w:rsidP="00867B8F">
            <w:pPr>
              <w:jc w:val="center"/>
              <w:rPr>
                <w:rFonts w:ascii="Arial" w:hAnsi="Arial" w:cs="Arial"/>
                <w:sz w:val="20"/>
                <w:szCs w:val="20"/>
                <w:lang w:val="en-US" w:eastAsia="en-GB"/>
              </w:rPr>
            </w:pPr>
            <w:r w:rsidRPr="007D739B">
              <w:rPr>
                <w:rFonts w:ascii="Arial" w:hAnsi="Arial" w:cs="Arial"/>
                <w:sz w:val="20"/>
                <w:szCs w:val="20"/>
                <w:lang w:val="en-US" w:eastAsia="en-GB"/>
              </w:rPr>
              <w:t>5⁰36'194''</w:t>
            </w:r>
          </w:p>
        </w:tc>
      </w:tr>
      <w:tr w:rsidR="00180119" w:rsidRPr="007D739B" w:rsidTr="004A6CA9">
        <w:trPr>
          <w:trHeight w:val="432"/>
        </w:trPr>
        <w:tc>
          <w:tcPr>
            <w:tcW w:w="1800" w:type="dxa"/>
            <w:tcBorders>
              <w:top w:val="single" w:sz="4" w:space="0" w:color="auto"/>
              <w:left w:val="nil"/>
              <w:bottom w:val="nil"/>
              <w:right w:val="nil"/>
            </w:tcBorders>
          </w:tcPr>
          <w:p w:rsidR="00E0423B" w:rsidRDefault="00E0423B" w:rsidP="00867B8F">
            <w:pPr>
              <w:rPr>
                <w:rFonts w:ascii="Arial" w:hAnsi="Arial" w:cs="Arial"/>
                <w:sz w:val="20"/>
                <w:szCs w:val="20"/>
                <w:lang w:val="en-US" w:eastAsia="en-GB"/>
              </w:rPr>
            </w:pPr>
          </w:p>
          <w:p w:rsidR="00180119" w:rsidRPr="007D739B" w:rsidRDefault="00180119" w:rsidP="00867B8F">
            <w:pPr>
              <w:rPr>
                <w:rFonts w:ascii="Arial" w:hAnsi="Arial" w:cs="Arial"/>
                <w:sz w:val="20"/>
                <w:szCs w:val="20"/>
                <w:lang w:val="en-US" w:eastAsia="en-GB"/>
              </w:rPr>
            </w:pPr>
            <w:r w:rsidRPr="007D739B">
              <w:rPr>
                <w:rFonts w:ascii="Arial" w:hAnsi="Arial" w:cs="Arial"/>
                <w:sz w:val="20"/>
                <w:szCs w:val="20"/>
                <w:lang w:val="en-US" w:eastAsia="en-GB"/>
              </w:rPr>
              <w:t xml:space="preserve">Lon </w:t>
            </w:r>
            <w:proofErr w:type="spellStart"/>
            <w:r w:rsidRPr="007D739B">
              <w:rPr>
                <w:rFonts w:ascii="Arial" w:hAnsi="Arial" w:cs="Arial"/>
                <w:sz w:val="20"/>
                <w:szCs w:val="20"/>
                <w:lang w:val="en-US" w:eastAsia="en-GB"/>
              </w:rPr>
              <w:t>Asan</w:t>
            </w:r>
            <w:proofErr w:type="spellEnd"/>
          </w:p>
        </w:tc>
        <w:tc>
          <w:tcPr>
            <w:tcW w:w="1710" w:type="dxa"/>
            <w:tcBorders>
              <w:left w:val="nil"/>
              <w:bottom w:val="nil"/>
              <w:right w:val="nil"/>
            </w:tcBorders>
            <w:vAlign w:val="bottom"/>
          </w:tcPr>
          <w:p w:rsidR="00180119" w:rsidRPr="007D739B" w:rsidRDefault="00180119" w:rsidP="004A6CA9">
            <w:pPr>
              <w:jc w:val="center"/>
              <w:rPr>
                <w:rFonts w:ascii="Arial" w:hAnsi="Arial" w:cs="Arial"/>
                <w:sz w:val="20"/>
                <w:szCs w:val="20"/>
                <w:lang w:val="en-US" w:eastAsia="en-GB"/>
              </w:rPr>
            </w:pPr>
            <w:r w:rsidRPr="007D739B">
              <w:rPr>
                <w:rFonts w:ascii="Arial" w:hAnsi="Arial" w:cs="Arial"/>
                <w:sz w:val="20"/>
                <w:szCs w:val="20"/>
                <w:lang w:val="en-US" w:eastAsia="en-GB"/>
              </w:rPr>
              <w:t>Plot 3</w:t>
            </w:r>
          </w:p>
        </w:tc>
        <w:tc>
          <w:tcPr>
            <w:tcW w:w="1080" w:type="dxa"/>
            <w:tcBorders>
              <w:left w:val="nil"/>
              <w:bottom w:val="nil"/>
              <w:right w:val="nil"/>
            </w:tcBorders>
          </w:tcPr>
          <w:p w:rsidR="00745FE8" w:rsidRDefault="00745FE8" w:rsidP="004A6CA9">
            <w:pPr>
              <w:jc w:val="center"/>
              <w:rPr>
                <w:rFonts w:ascii="Arial" w:hAnsi="Arial" w:cs="Arial"/>
                <w:sz w:val="20"/>
                <w:szCs w:val="20"/>
                <w:lang w:val="en-GB" w:eastAsia="en-GB"/>
              </w:rPr>
            </w:pPr>
          </w:p>
          <w:p w:rsidR="00180119" w:rsidRPr="007D739B" w:rsidRDefault="00180119" w:rsidP="004A6CA9">
            <w:pPr>
              <w:jc w:val="center"/>
              <w:rPr>
                <w:rFonts w:ascii="Arial" w:hAnsi="Arial" w:cs="Arial"/>
                <w:sz w:val="20"/>
                <w:szCs w:val="20"/>
                <w:lang w:val="en-GB" w:eastAsia="en-GB"/>
              </w:rPr>
            </w:pPr>
            <w:r w:rsidRPr="007D739B">
              <w:rPr>
                <w:rFonts w:ascii="Arial" w:hAnsi="Arial" w:cs="Arial"/>
                <w:sz w:val="20"/>
                <w:szCs w:val="20"/>
                <w:lang w:val="en-GB" w:eastAsia="en-GB"/>
              </w:rPr>
              <w:t>1.700 m²</w:t>
            </w:r>
          </w:p>
        </w:tc>
        <w:tc>
          <w:tcPr>
            <w:tcW w:w="1530" w:type="dxa"/>
            <w:tcBorders>
              <w:left w:val="nil"/>
              <w:bottom w:val="nil"/>
              <w:right w:val="nil"/>
            </w:tcBorders>
            <w:vAlign w:val="bottom"/>
          </w:tcPr>
          <w:p w:rsidR="00180119" w:rsidRPr="007D739B" w:rsidRDefault="00180119" w:rsidP="004A6CA9">
            <w:pPr>
              <w:jc w:val="center"/>
              <w:rPr>
                <w:rFonts w:ascii="Arial" w:hAnsi="Arial" w:cs="Arial"/>
                <w:sz w:val="20"/>
                <w:szCs w:val="20"/>
                <w:lang w:val="en-US" w:eastAsia="en-GB"/>
              </w:rPr>
            </w:pPr>
            <w:r w:rsidRPr="007D739B">
              <w:rPr>
                <w:rFonts w:ascii="Arial" w:hAnsi="Arial" w:cs="Arial"/>
                <w:sz w:val="20"/>
                <w:szCs w:val="20"/>
                <w:lang w:val="en-US" w:eastAsia="en-GB"/>
              </w:rPr>
              <w:t>95⁰66'493''</w:t>
            </w:r>
          </w:p>
        </w:tc>
        <w:tc>
          <w:tcPr>
            <w:tcW w:w="1530" w:type="dxa"/>
            <w:tcBorders>
              <w:left w:val="nil"/>
              <w:bottom w:val="nil"/>
              <w:right w:val="nil"/>
            </w:tcBorders>
            <w:vAlign w:val="bottom"/>
          </w:tcPr>
          <w:p w:rsidR="00180119" w:rsidRPr="007D739B" w:rsidRDefault="00180119" w:rsidP="004A6CA9">
            <w:pPr>
              <w:jc w:val="center"/>
              <w:rPr>
                <w:rFonts w:ascii="Arial" w:hAnsi="Arial" w:cs="Arial"/>
                <w:sz w:val="20"/>
                <w:szCs w:val="20"/>
                <w:lang w:val="en-US" w:eastAsia="en-GB"/>
              </w:rPr>
            </w:pPr>
            <w:r w:rsidRPr="007D739B">
              <w:rPr>
                <w:rFonts w:ascii="Arial" w:hAnsi="Arial" w:cs="Arial"/>
                <w:sz w:val="20"/>
                <w:szCs w:val="20"/>
                <w:lang w:val="en-US" w:eastAsia="en-GB"/>
              </w:rPr>
              <w:t>5⁰35'829''</w:t>
            </w:r>
          </w:p>
        </w:tc>
      </w:tr>
      <w:tr w:rsidR="00180119" w:rsidRPr="007D739B" w:rsidTr="004A6CA9">
        <w:trPr>
          <w:trHeight w:val="432"/>
        </w:trPr>
        <w:tc>
          <w:tcPr>
            <w:tcW w:w="1800" w:type="dxa"/>
            <w:tcBorders>
              <w:top w:val="nil"/>
              <w:left w:val="nil"/>
              <w:right w:val="nil"/>
            </w:tcBorders>
          </w:tcPr>
          <w:p w:rsidR="00180119" w:rsidRPr="007D739B" w:rsidRDefault="00180119" w:rsidP="00867B8F">
            <w:pPr>
              <w:rPr>
                <w:rFonts w:ascii="Arial" w:hAnsi="Arial" w:cs="Arial"/>
                <w:sz w:val="20"/>
                <w:szCs w:val="20"/>
                <w:lang w:val="en-US" w:eastAsia="en-GB"/>
              </w:rPr>
            </w:pPr>
          </w:p>
        </w:tc>
        <w:tc>
          <w:tcPr>
            <w:tcW w:w="1710" w:type="dxa"/>
            <w:tcBorders>
              <w:top w:val="nil"/>
              <w:left w:val="nil"/>
              <w:right w:val="nil"/>
            </w:tcBorders>
            <w:vAlign w:val="center"/>
          </w:tcPr>
          <w:p w:rsidR="00180119" w:rsidRPr="007D739B" w:rsidRDefault="00180119" w:rsidP="00867B8F">
            <w:pPr>
              <w:jc w:val="center"/>
              <w:rPr>
                <w:rFonts w:ascii="Arial" w:hAnsi="Arial" w:cs="Arial"/>
                <w:sz w:val="20"/>
                <w:szCs w:val="20"/>
                <w:lang w:val="en-US" w:eastAsia="en-GB"/>
              </w:rPr>
            </w:pPr>
            <w:r w:rsidRPr="007D739B">
              <w:rPr>
                <w:rFonts w:ascii="Arial" w:hAnsi="Arial" w:cs="Arial"/>
                <w:sz w:val="20"/>
                <w:szCs w:val="20"/>
                <w:lang w:val="en-US" w:eastAsia="en-GB"/>
              </w:rPr>
              <w:t>Plot 4</w:t>
            </w:r>
          </w:p>
        </w:tc>
        <w:tc>
          <w:tcPr>
            <w:tcW w:w="1080" w:type="dxa"/>
            <w:tcBorders>
              <w:top w:val="nil"/>
              <w:left w:val="nil"/>
              <w:right w:val="nil"/>
            </w:tcBorders>
            <w:vAlign w:val="center"/>
          </w:tcPr>
          <w:p w:rsidR="00180119" w:rsidRPr="007D739B" w:rsidRDefault="00180119" w:rsidP="004A6CA9">
            <w:pPr>
              <w:jc w:val="center"/>
              <w:rPr>
                <w:rFonts w:ascii="Arial" w:hAnsi="Arial" w:cs="Arial"/>
                <w:sz w:val="20"/>
                <w:szCs w:val="20"/>
                <w:lang w:val="en-GB" w:eastAsia="en-GB"/>
              </w:rPr>
            </w:pPr>
            <w:r w:rsidRPr="007D739B">
              <w:rPr>
                <w:rFonts w:ascii="Arial" w:hAnsi="Arial" w:cs="Arial"/>
                <w:sz w:val="20"/>
                <w:szCs w:val="20"/>
                <w:lang w:val="en-GB" w:eastAsia="en-GB"/>
              </w:rPr>
              <w:t>1.500 m²</w:t>
            </w:r>
          </w:p>
        </w:tc>
        <w:tc>
          <w:tcPr>
            <w:tcW w:w="1530" w:type="dxa"/>
            <w:tcBorders>
              <w:top w:val="nil"/>
              <w:left w:val="nil"/>
              <w:right w:val="nil"/>
            </w:tcBorders>
            <w:vAlign w:val="center"/>
          </w:tcPr>
          <w:p w:rsidR="00180119" w:rsidRPr="007D739B" w:rsidRDefault="00180119" w:rsidP="00867B8F">
            <w:pPr>
              <w:jc w:val="center"/>
              <w:rPr>
                <w:rFonts w:ascii="Arial" w:hAnsi="Arial" w:cs="Arial"/>
                <w:sz w:val="20"/>
                <w:szCs w:val="20"/>
                <w:lang w:val="en-US" w:eastAsia="en-GB"/>
              </w:rPr>
            </w:pPr>
            <w:r w:rsidRPr="007D739B">
              <w:rPr>
                <w:rFonts w:ascii="Arial" w:hAnsi="Arial" w:cs="Arial"/>
                <w:sz w:val="20"/>
                <w:szCs w:val="20"/>
                <w:lang w:val="en-US" w:eastAsia="en-GB"/>
              </w:rPr>
              <w:t>95⁰66'73''</w:t>
            </w:r>
          </w:p>
        </w:tc>
        <w:tc>
          <w:tcPr>
            <w:tcW w:w="1530" w:type="dxa"/>
            <w:tcBorders>
              <w:top w:val="nil"/>
              <w:left w:val="nil"/>
              <w:right w:val="nil"/>
            </w:tcBorders>
            <w:vAlign w:val="center"/>
          </w:tcPr>
          <w:p w:rsidR="00180119" w:rsidRPr="007D739B" w:rsidRDefault="00180119" w:rsidP="00867B8F">
            <w:pPr>
              <w:jc w:val="center"/>
              <w:rPr>
                <w:rFonts w:ascii="Arial" w:hAnsi="Arial" w:cs="Arial"/>
                <w:sz w:val="20"/>
                <w:szCs w:val="20"/>
                <w:lang w:val="en-US" w:eastAsia="en-GB"/>
              </w:rPr>
            </w:pPr>
            <w:r w:rsidRPr="007D739B">
              <w:rPr>
                <w:rFonts w:ascii="Arial" w:hAnsi="Arial" w:cs="Arial"/>
                <w:sz w:val="20"/>
                <w:szCs w:val="20"/>
                <w:lang w:val="en-US" w:eastAsia="en-GB"/>
              </w:rPr>
              <w:t>5⁰35'762''</w:t>
            </w:r>
          </w:p>
        </w:tc>
      </w:tr>
    </w:tbl>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8E649E" w:rsidRDefault="008E649E" w:rsidP="001E2CC2">
      <w:pPr>
        <w:spacing w:after="0" w:line="240" w:lineRule="auto"/>
        <w:jc w:val="both"/>
        <w:rPr>
          <w:rFonts w:ascii="Arial" w:hAnsi="Arial" w:cs="Arial"/>
          <w:b/>
          <w:sz w:val="20"/>
          <w:szCs w:val="20"/>
        </w:rPr>
      </w:pPr>
    </w:p>
    <w:p w:rsidR="008E649E" w:rsidRDefault="008E649E" w:rsidP="001E2CC2">
      <w:pPr>
        <w:spacing w:after="0" w:line="240" w:lineRule="auto"/>
        <w:jc w:val="both"/>
        <w:rPr>
          <w:rFonts w:ascii="Arial" w:hAnsi="Arial" w:cs="Arial"/>
          <w:b/>
          <w:sz w:val="20"/>
          <w:szCs w:val="20"/>
        </w:rPr>
      </w:pPr>
    </w:p>
    <w:p w:rsidR="00145D40" w:rsidRDefault="00145D40" w:rsidP="001E2CC2">
      <w:pPr>
        <w:spacing w:after="0" w:line="240" w:lineRule="auto"/>
        <w:jc w:val="both"/>
        <w:rPr>
          <w:rFonts w:ascii="Arial" w:hAnsi="Arial" w:cs="Arial"/>
          <w:b/>
          <w:sz w:val="20"/>
          <w:szCs w:val="20"/>
        </w:rPr>
      </w:pPr>
    </w:p>
    <w:p w:rsidR="0098012A" w:rsidRDefault="0098012A"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Pr="00A22825" w:rsidRDefault="00180119" w:rsidP="00180119">
      <w:pPr>
        <w:spacing w:after="0" w:line="240" w:lineRule="auto"/>
        <w:jc w:val="both"/>
        <w:rPr>
          <w:rFonts w:ascii="Arial" w:eastAsia="PMingLiU" w:hAnsi="Arial" w:cs="Arial"/>
          <w:sz w:val="20"/>
          <w:szCs w:val="20"/>
        </w:rPr>
      </w:pPr>
      <w:r w:rsidRPr="00A22825">
        <w:rPr>
          <w:rFonts w:ascii="Arial" w:eastAsia="PMingLiU" w:hAnsi="Arial" w:cs="Arial"/>
          <w:sz w:val="20"/>
          <w:szCs w:val="20"/>
          <w:lang w:val="en-GB"/>
        </w:rPr>
        <w:t xml:space="preserve">Table </w:t>
      </w:r>
      <w:r>
        <w:rPr>
          <w:rFonts w:ascii="Arial" w:eastAsia="PMingLiU" w:hAnsi="Arial" w:cs="Arial"/>
          <w:sz w:val="20"/>
          <w:szCs w:val="20"/>
          <w:lang w:val="en-GB"/>
        </w:rPr>
        <w:t>2</w:t>
      </w:r>
      <w:r w:rsidRPr="00A22825">
        <w:rPr>
          <w:rFonts w:ascii="Arial" w:eastAsia="PMingLiU" w:hAnsi="Arial" w:cs="Arial"/>
          <w:sz w:val="20"/>
          <w:szCs w:val="20"/>
          <w:lang w:val="en-GB"/>
        </w:rPr>
        <w:t xml:space="preserve">. The </w:t>
      </w:r>
      <w:proofErr w:type="spellStart"/>
      <w:r w:rsidRPr="00A22825">
        <w:rPr>
          <w:rFonts w:ascii="Arial" w:eastAsia="PMingLiU" w:hAnsi="Arial" w:cs="Arial"/>
          <w:sz w:val="20"/>
          <w:szCs w:val="20"/>
          <w:lang w:val="en-GB"/>
        </w:rPr>
        <w:t>morpho</w:t>
      </w:r>
      <w:proofErr w:type="spellEnd"/>
      <w:r w:rsidRPr="00A22825">
        <w:rPr>
          <w:rFonts w:ascii="Arial" w:eastAsia="PMingLiU" w:hAnsi="Arial" w:cs="Arial"/>
          <w:sz w:val="20"/>
          <w:szCs w:val="20"/>
          <w:lang w:val="en-GB"/>
        </w:rPr>
        <w:t xml:space="preserve">-species and corresponding taxa of arthropods communities collected in </w:t>
      </w:r>
      <w:proofErr w:type="spellStart"/>
      <w:r w:rsidRPr="00A22825">
        <w:rPr>
          <w:rFonts w:ascii="Arial" w:eastAsia="PMingLiU" w:hAnsi="Arial" w:cs="Arial"/>
          <w:sz w:val="20"/>
          <w:szCs w:val="20"/>
          <w:lang w:val="en-GB"/>
        </w:rPr>
        <w:t>Lembah</w:t>
      </w:r>
      <w:proofErr w:type="spellEnd"/>
      <w:r w:rsidRPr="00A22825">
        <w:rPr>
          <w:rFonts w:ascii="Arial" w:eastAsia="PMingLiU" w:hAnsi="Arial" w:cs="Arial"/>
          <w:sz w:val="20"/>
          <w:szCs w:val="20"/>
          <w:lang w:val="en-GB"/>
        </w:rPr>
        <w:t xml:space="preserve"> </w:t>
      </w:r>
      <w:proofErr w:type="spellStart"/>
      <w:r w:rsidRPr="00A22825">
        <w:rPr>
          <w:rFonts w:ascii="Arial" w:eastAsia="PMingLiU" w:hAnsi="Arial" w:cs="Arial"/>
          <w:sz w:val="20"/>
          <w:szCs w:val="20"/>
          <w:lang w:val="en-GB"/>
        </w:rPr>
        <w:t>Seulawah</w:t>
      </w:r>
      <w:proofErr w:type="spellEnd"/>
      <w:r w:rsidRPr="00A22825">
        <w:rPr>
          <w:rFonts w:ascii="Arial" w:eastAsia="PMingLiU" w:hAnsi="Arial" w:cs="Arial"/>
          <w:sz w:val="20"/>
          <w:szCs w:val="20"/>
          <w:lang w:val="en-GB"/>
        </w:rPr>
        <w:t xml:space="preserve"> District, Aceh </w:t>
      </w:r>
      <w:proofErr w:type="spellStart"/>
      <w:r w:rsidRPr="00A22825">
        <w:rPr>
          <w:rFonts w:ascii="Arial" w:eastAsia="PMingLiU" w:hAnsi="Arial" w:cs="Arial"/>
          <w:sz w:val="20"/>
          <w:szCs w:val="20"/>
          <w:lang w:val="en-GB"/>
        </w:rPr>
        <w:t>Besar</w:t>
      </w:r>
      <w:proofErr w:type="spellEnd"/>
      <w:r w:rsidRPr="00A22825">
        <w:rPr>
          <w:rFonts w:ascii="Arial" w:eastAsia="PMingLiU" w:hAnsi="Arial" w:cs="Arial"/>
          <w:sz w:val="20"/>
          <w:szCs w:val="20"/>
          <w:lang w:val="en-GB"/>
        </w:rPr>
        <w:t xml:space="preserve"> Regency, Aceh Province (</w:t>
      </w:r>
      <w:proofErr w:type="spellStart"/>
      <w:r w:rsidRPr="00A22825">
        <w:rPr>
          <w:rFonts w:ascii="Arial" w:eastAsia="PMingLiU" w:hAnsi="Arial" w:cs="Arial"/>
          <w:sz w:val="20"/>
          <w:szCs w:val="20"/>
          <w:lang w:val="en-GB"/>
        </w:rPr>
        <w:t>Morpho</w:t>
      </w:r>
      <w:proofErr w:type="spellEnd"/>
      <w:r w:rsidRPr="00A22825">
        <w:rPr>
          <w:rFonts w:ascii="Arial" w:eastAsia="PMingLiU" w:hAnsi="Arial" w:cs="Arial"/>
          <w:sz w:val="20"/>
          <w:szCs w:val="20"/>
          <w:lang w:val="en-GB"/>
        </w:rPr>
        <w:t>-species data from four plots were combined altogether and the same species that were sampled in more than one plot were counted once).</w:t>
      </w: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tbl>
      <w:tblPr>
        <w:tblW w:w="9695" w:type="dxa"/>
        <w:tblLook w:val="04A0" w:firstRow="1" w:lastRow="0" w:firstColumn="1" w:lastColumn="0" w:noHBand="0" w:noVBand="1"/>
      </w:tblPr>
      <w:tblGrid>
        <w:gridCol w:w="1700"/>
        <w:gridCol w:w="1417"/>
        <w:gridCol w:w="1729"/>
        <w:gridCol w:w="2942"/>
        <w:gridCol w:w="1907"/>
      </w:tblGrid>
      <w:tr w:rsidR="00180119" w:rsidRPr="00A22825" w:rsidTr="0000546F">
        <w:trPr>
          <w:trHeight w:val="315"/>
        </w:trPr>
        <w:tc>
          <w:tcPr>
            <w:tcW w:w="1700" w:type="dxa"/>
            <w:tcBorders>
              <w:top w:val="single" w:sz="4" w:space="0" w:color="auto"/>
              <w:left w:val="nil"/>
              <w:right w:val="nil"/>
            </w:tcBorders>
            <w:shd w:val="clear" w:color="auto" w:fill="auto"/>
            <w:noWrap/>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Rice field stage</w:t>
            </w:r>
          </w:p>
        </w:tc>
        <w:tc>
          <w:tcPr>
            <w:tcW w:w="1417" w:type="dxa"/>
            <w:tcBorders>
              <w:top w:val="single" w:sz="4" w:space="0" w:color="auto"/>
              <w:left w:val="nil"/>
              <w:right w:val="nil"/>
            </w:tcBorders>
            <w:shd w:val="clear" w:color="auto" w:fill="auto"/>
            <w:noWrap/>
            <w:vAlign w:val="bottom"/>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Order</w:t>
            </w:r>
          </w:p>
        </w:tc>
        <w:tc>
          <w:tcPr>
            <w:tcW w:w="1729" w:type="dxa"/>
            <w:tcBorders>
              <w:top w:val="single" w:sz="4" w:space="0" w:color="auto"/>
              <w:left w:val="nil"/>
              <w:right w:val="nil"/>
            </w:tcBorders>
            <w:shd w:val="clear" w:color="auto" w:fill="auto"/>
            <w:noWrap/>
            <w:vAlign w:val="bottom"/>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Family</w:t>
            </w:r>
          </w:p>
        </w:tc>
        <w:tc>
          <w:tcPr>
            <w:tcW w:w="2942" w:type="dxa"/>
            <w:tcBorders>
              <w:top w:val="single" w:sz="4" w:space="0" w:color="auto"/>
              <w:left w:val="nil"/>
              <w:right w:val="nil"/>
            </w:tcBorders>
            <w:shd w:val="clear" w:color="auto" w:fill="auto"/>
            <w:noWrap/>
            <w:vAlign w:val="bottom"/>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Morpho</w:t>
            </w:r>
            <w:proofErr w:type="spellEnd"/>
            <w:r w:rsidRPr="00A22825">
              <w:rPr>
                <w:rFonts w:ascii="Arial" w:eastAsia="Times New Roman" w:hAnsi="Arial" w:cs="Arial"/>
                <w:color w:val="000000"/>
                <w:sz w:val="20"/>
                <w:szCs w:val="20"/>
                <w:lang w:val="en-GB" w:eastAsia="en-GB"/>
              </w:rPr>
              <w:t>-species</w:t>
            </w:r>
          </w:p>
        </w:tc>
        <w:tc>
          <w:tcPr>
            <w:tcW w:w="1907" w:type="dxa"/>
            <w:tcBorders>
              <w:top w:val="single" w:sz="4" w:space="0" w:color="auto"/>
              <w:left w:val="nil"/>
              <w:right w:val="nil"/>
            </w:tcBorders>
            <w:shd w:val="clear" w:color="auto" w:fill="auto"/>
            <w:noWrap/>
            <w:vAlign w:val="bottom"/>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Category</w:t>
            </w:r>
          </w:p>
        </w:tc>
      </w:tr>
      <w:tr w:rsidR="00180119" w:rsidRPr="00A22825" w:rsidTr="0000546F">
        <w:trPr>
          <w:trHeight w:val="315"/>
        </w:trPr>
        <w:tc>
          <w:tcPr>
            <w:tcW w:w="1700" w:type="dxa"/>
            <w:tcBorders>
              <w:top w:val="single" w:sz="4" w:space="0" w:color="auto"/>
              <w:left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Vegetative</w:t>
            </w:r>
          </w:p>
        </w:tc>
        <w:tc>
          <w:tcPr>
            <w:tcW w:w="1417" w:type="dxa"/>
            <w:tcBorders>
              <w:top w:val="single" w:sz="4" w:space="0" w:color="auto"/>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Araneae</w:t>
            </w:r>
            <w:proofErr w:type="spellEnd"/>
          </w:p>
        </w:tc>
        <w:tc>
          <w:tcPr>
            <w:tcW w:w="1729" w:type="dxa"/>
            <w:tcBorders>
              <w:top w:val="single" w:sz="4" w:space="0" w:color="auto"/>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Tetragnathidae</w:t>
            </w:r>
            <w:proofErr w:type="spellEnd"/>
          </w:p>
        </w:tc>
        <w:tc>
          <w:tcPr>
            <w:tcW w:w="2942" w:type="dxa"/>
            <w:tcBorders>
              <w:top w:val="single" w:sz="4" w:space="0" w:color="auto"/>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Tetragnatha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maxillosa</w:t>
            </w:r>
            <w:proofErr w:type="spellEnd"/>
          </w:p>
        </w:tc>
        <w:tc>
          <w:tcPr>
            <w:tcW w:w="1907" w:type="dxa"/>
            <w:tcBorders>
              <w:top w:val="single" w:sz="4" w:space="0" w:color="auto"/>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Spider</w:t>
            </w:r>
          </w:p>
        </w:tc>
      </w:tr>
      <w:tr w:rsidR="00180119" w:rsidRPr="00A22825" w:rsidTr="0000546F">
        <w:trPr>
          <w:trHeight w:val="315"/>
        </w:trPr>
        <w:tc>
          <w:tcPr>
            <w:tcW w:w="1700" w:type="dxa"/>
            <w:tcBorders>
              <w:left w:val="nil"/>
              <w:right w:val="nil"/>
            </w:tcBorders>
            <w:shd w:val="clear" w:color="auto" w:fill="auto"/>
            <w:noWrap/>
            <w:vAlign w:val="center"/>
            <w:hideMark/>
          </w:tcPr>
          <w:p w:rsidR="00180119" w:rsidRPr="00A22825" w:rsidRDefault="00180119" w:rsidP="0000546F">
            <w:pPr>
              <w:adjustRightInd w:val="0"/>
              <w:spacing w:after="0" w:line="240" w:lineRule="auto"/>
              <w:jc w:val="center"/>
              <w:rPr>
                <w:rFonts w:ascii="Arial" w:eastAsia="Times New Roman" w:hAnsi="Arial" w:cs="Arial"/>
                <w:b/>
                <w:bCs/>
                <w:color w:val="000000"/>
                <w:sz w:val="20"/>
                <w:szCs w:val="20"/>
                <w:lang w:val="en-GB" w:eastAsia="en-GB"/>
              </w:rPr>
            </w:pPr>
            <w:r w:rsidRPr="00A22825">
              <w:rPr>
                <w:rFonts w:ascii="Arial" w:eastAsia="Times New Roman" w:hAnsi="Arial" w:cs="Arial"/>
                <w:b/>
                <w:bCs/>
                <w:color w:val="000000"/>
                <w:sz w:val="20"/>
                <w:szCs w:val="20"/>
                <w:lang w:val="en-GB" w:eastAsia="en-GB"/>
              </w:rPr>
              <w:t> </w:t>
            </w:r>
          </w:p>
        </w:tc>
        <w:tc>
          <w:tcPr>
            <w:tcW w:w="141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Araneidae</w:t>
            </w:r>
            <w:proofErr w:type="spellEnd"/>
          </w:p>
        </w:tc>
        <w:tc>
          <w:tcPr>
            <w:tcW w:w="2942"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Araneus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inustus</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Spider</w:t>
            </w:r>
          </w:p>
        </w:tc>
      </w:tr>
      <w:tr w:rsidR="00180119" w:rsidRPr="00A22825" w:rsidTr="0000546F">
        <w:trPr>
          <w:trHeight w:val="315"/>
        </w:trPr>
        <w:tc>
          <w:tcPr>
            <w:tcW w:w="1700" w:type="dxa"/>
            <w:tcBorders>
              <w:left w:val="nil"/>
              <w:right w:val="nil"/>
            </w:tcBorders>
            <w:shd w:val="clear" w:color="auto" w:fill="auto"/>
            <w:noWrap/>
            <w:vAlign w:val="center"/>
            <w:hideMark/>
          </w:tcPr>
          <w:p w:rsidR="00180119" w:rsidRPr="00A22825" w:rsidRDefault="00180119" w:rsidP="0000546F">
            <w:pPr>
              <w:adjustRightInd w:val="0"/>
              <w:spacing w:after="0" w:line="240" w:lineRule="auto"/>
              <w:jc w:val="center"/>
              <w:rPr>
                <w:rFonts w:ascii="Arial" w:eastAsia="Times New Roman" w:hAnsi="Arial" w:cs="Arial"/>
                <w:b/>
                <w:bCs/>
                <w:color w:val="000000"/>
                <w:sz w:val="20"/>
                <w:szCs w:val="20"/>
                <w:lang w:val="en-GB" w:eastAsia="en-GB"/>
              </w:rPr>
            </w:pPr>
            <w:r w:rsidRPr="00A22825">
              <w:rPr>
                <w:rFonts w:ascii="Arial" w:eastAsia="Times New Roman" w:hAnsi="Arial" w:cs="Arial"/>
                <w:b/>
                <w:bCs/>
                <w:color w:val="000000"/>
                <w:sz w:val="20"/>
                <w:szCs w:val="20"/>
                <w:lang w:val="en-GB" w:eastAsia="en-GB"/>
              </w:rPr>
              <w:t> </w:t>
            </w:r>
          </w:p>
        </w:tc>
        <w:tc>
          <w:tcPr>
            <w:tcW w:w="141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Linypidae</w:t>
            </w:r>
            <w:proofErr w:type="spellEnd"/>
          </w:p>
        </w:tc>
        <w:tc>
          <w:tcPr>
            <w:tcW w:w="2942"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Atypena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formosana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Spider</w:t>
            </w:r>
          </w:p>
        </w:tc>
      </w:tr>
      <w:tr w:rsidR="00180119" w:rsidRPr="00A22825" w:rsidTr="0000546F">
        <w:trPr>
          <w:trHeight w:val="315"/>
        </w:trPr>
        <w:tc>
          <w:tcPr>
            <w:tcW w:w="1700" w:type="dxa"/>
            <w:tcBorders>
              <w:left w:val="nil"/>
              <w:bottom w:val="nil"/>
              <w:right w:val="nil"/>
            </w:tcBorders>
            <w:shd w:val="clear" w:color="auto" w:fill="auto"/>
            <w:noWrap/>
            <w:vAlign w:val="center"/>
            <w:hideMark/>
          </w:tcPr>
          <w:p w:rsidR="00180119" w:rsidRPr="00A22825" w:rsidRDefault="00180119" w:rsidP="0000546F">
            <w:pPr>
              <w:adjustRightInd w:val="0"/>
              <w:spacing w:after="0" w:line="240" w:lineRule="auto"/>
              <w:jc w:val="center"/>
              <w:rPr>
                <w:rFonts w:ascii="Arial" w:eastAsia="Times New Roman" w:hAnsi="Arial" w:cs="Arial"/>
                <w:b/>
                <w:bCs/>
                <w:color w:val="000000"/>
                <w:sz w:val="20"/>
                <w:szCs w:val="20"/>
                <w:lang w:val="en-GB" w:eastAsia="en-GB"/>
              </w:rPr>
            </w:pPr>
            <w:r w:rsidRPr="00A22825">
              <w:rPr>
                <w:rFonts w:ascii="Arial" w:eastAsia="Times New Roman" w:hAnsi="Arial" w:cs="Arial"/>
                <w:b/>
                <w:bCs/>
                <w:color w:val="000000"/>
                <w:sz w:val="20"/>
                <w:szCs w:val="20"/>
                <w:lang w:val="en-GB" w:eastAsia="en-GB"/>
              </w:rPr>
              <w:t> </w:t>
            </w:r>
          </w:p>
        </w:tc>
        <w:tc>
          <w:tcPr>
            <w:tcW w:w="141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Oxyopidae</w:t>
            </w:r>
            <w:proofErr w:type="spellEnd"/>
          </w:p>
        </w:tc>
        <w:tc>
          <w:tcPr>
            <w:tcW w:w="2942"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Oxypes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javanus</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Spider</w:t>
            </w:r>
          </w:p>
        </w:tc>
      </w:tr>
      <w:tr w:rsidR="00180119" w:rsidRPr="00A22825" w:rsidTr="0000546F">
        <w:trPr>
          <w:trHeight w:val="315"/>
        </w:trPr>
        <w:tc>
          <w:tcPr>
            <w:tcW w:w="1700"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41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Coleoptera</w:t>
            </w:r>
            <w:proofErr w:type="spellEnd"/>
          </w:p>
        </w:tc>
        <w:tc>
          <w:tcPr>
            <w:tcW w:w="1729"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Coccinellidae</w:t>
            </w:r>
          </w:p>
        </w:tc>
        <w:tc>
          <w:tcPr>
            <w:tcW w:w="2942"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Verania</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lineata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Micraspis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crocea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Predatory insect</w:t>
            </w:r>
          </w:p>
        </w:tc>
      </w:tr>
      <w:tr w:rsidR="00180119" w:rsidRPr="00A22825" w:rsidTr="0000546F">
        <w:trPr>
          <w:trHeight w:val="315"/>
        </w:trPr>
        <w:tc>
          <w:tcPr>
            <w:tcW w:w="1700" w:type="dxa"/>
            <w:tcBorders>
              <w:top w:val="nil"/>
              <w:left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Carabidae</w:t>
            </w:r>
            <w:proofErr w:type="spellEnd"/>
          </w:p>
        </w:tc>
        <w:tc>
          <w:tcPr>
            <w:tcW w:w="2942"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Ophionea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nigrofasciata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Predatory insect</w:t>
            </w:r>
          </w:p>
        </w:tc>
      </w:tr>
      <w:tr w:rsidR="00180119" w:rsidRPr="00A22825" w:rsidTr="0000546F">
        <w:trPr>
          <w:trHeight w:val="315"/>
        </w:trPr>
        <w:tc>
          <w:tcPr>
            <w:tcW w:w="1700" w:type="dxa"/>
            <w:tcBorders>
              <w:left w:val="nil"/>
              <w:bottom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Odonata</w:t>
            </w:r>
            <w:proofErr w:type="spellEnd"/>
          </w:p>
        </w:tc>
        <w:tc>
          <w:tcPr>
            <w:tcW w:w="1729"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Coenagrionidae</w:t>
            </w:r>
            <w:proofErr w:type="spellEnd"/>
          </w:p>
        </w:tc>
        <w:tc>
          <w:tcPr>
            <w:tcW w:w="2942"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Agriocnemis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femina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Agriocnemis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pygmea</w:t>
            </w:r>
            <w:proofErr w:type="spellEnd"/>
            <w:r w:rsidRPr="00A22825">
              <w:rPr>
                <w:rFonts w:ascii="Arial" w:eastAsia="Times New Roman" w:hAnsi="Arial" w:cs="Arial"/>
                <w:i/>
                <w:color w:val="000000"/>
                <w:sz w:val="20"/>
                <w:szCs w:val="20"/>
                <w:lang w:val="en-GB" w:eastAsia="en-GB"/>
              </w:rPr>
              <w:t xml:space="preserve"> </w:t>
            </w:r>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Predatory insect</w:t>
            </w:r>
          </w:p>
        </w:tc>
      </w:tr>
      <w:tr w:rsidR="00180119" w:rsidRPr="00A22825" w:rsidTr="0000546F">
        <w:trPr>
          <w:trHeight w:val="315"/>
        </w:trPr>
        <w:tc>
          <w:tcPr>
            <w:tcW w:w="1700" w:type="dxa"/>
            <w:tcBorders>
              <w:top w:val="nil"/>
              <w:left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Libellulidae</w:t>
            </w:r>
            <w:proofErr w:type="spellEnd"/>
          </w:p>
        </w:tc>
        <w:tc>
          <w:tcPr>
            <w:tcW w:w="2942"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Diplocodes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trivialis</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Predatory insect</w:t>
            </w:r>
          </w:p>
        </w:tc>
      </w:tr>
      <w:tr w:rsidR="00180119" w:rsidRPr="00A22825" w:rsidTr="0000546F">
        <w:trPr>
          <w:trHeight w:val="315"/>
        </w:trPr>
        <w:tc>
          <w:tcPr>
            <w:tcW w:w="1700" w:type="dxa"/>
            <w:tcBorders>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Orthoptera</w:t>
            </w:r>
            <w:proofErr w:type="spellEnd"/>
          </w:p>
        </w:tc>
        <w:tc>
          <w:tcPr>
            <w:tcW w:w="1729"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Tettigonidae</w:t>
            </w:r>
            <w:proofErr w:type="spellEnd"/>
          </w:p>
        </w:tc>
        <w:tc>
          <w:tcPr>
            <w:tcW w:w="2942"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Conocephalus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longipennis</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Gryllidae</w:t>
            </w:r>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Metioche</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vittaticollis</w:t>
            </w:r>
            <w:proofErr w:type="spellEnd"/>
            <w:r w:rsidRPr="00A22825">
              <w:rPr>
                <w:rFonts w:ascii="Arial" w:eastAsia="Times New Roman" w:hAnsi="Arial" w:cs="Arial"/>
                <w:i/>
                <w:color w:val="000000"/>
                <w:sz w:val="20"/>
                <w:szCs w:val="20"/>
                <w:lang w:val="en-GB" w:eastAsia="en-GB"/>
              </w:rPr>
              <w:t xml:space="preserve">    </w:t>
            </w:r>
          </w:p>
        </w:tc>
        <w:tc>
          <w:tcPr>
            <w:tcW w:w="190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Acrididae</w:t>
            </w:r>
            <w:proofErr w:type="spellEnd"/>
          </w:p>
        </w:tc>
        <w:tc>
          <w:tcPr>
            <w:tcW w:w="2942"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Oxya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chinensis</w:t>
            </w:r>
            <w:proofErr w:type="spellEnd"/>
          </w:p>
        </w:tc>
        <w:tc>
          <w:tcPr>
            <w:tcW w:w="190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vertAlign w:val="superscript"/>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r w:rsidRPr="00A22825">
              <w:rPr>
                <w:rFonts w:ascii="Arial" w:eastAsia="Times New Roman" w:hAnsi="Arial" w:cs="Arial"/>
                <w:color w:val="000000"/>
                <w:sz w:val="20"/>
                <w:szCs w:val="20"/>
                <w:vertAlign w:val="superscript"/>
                <w:lang w:val="en-GB" w:eastAsia="en-GB"/>
              </w:rPr>
              <w: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2942"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Valanga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nigricornis</w:t>
            </w:r>
            <w:proofErr w:type="spellEnd"/>
          </w:p>
        </w:tc>
        <w:tc>
          <w:tcPr>
            <w:tcW w:w="190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p>
        </w:tc>
      </w:tr>
      <w:tr w:rsidR="00180119" w:rsidRPr="00A22825" w:rsidTr="0000546F">
        <w:trPr>
          <w:trHeight w:val="315"/>
        </w:trPr>
        <w:tc>
          <w:tcPr>
            <w:tcW w:w="1700" w:type="dxa"/>
            <w:tcBorders>
              <w:top w:val="nil"/>
              <w:left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Hemiptera</w:t>
            </w:r>
            <w:proofErr w:type="spellEnd"/>
          </w:p>
        </w:tc>
        <w:tc>
          <w:tcPr>
            <w:tcW w:w="1729"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Coreidae</w:t>
            </w:r>
          </w:p>
        </w:tc>
        <w:tc>
          <w:tcPr>
            <w:tcW w:w="2942"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Leptocorisa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oratorius</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 </w:t>
            </w:r>
          </w:p>
        </w:tc>
      </w:tr>
      <w:tr w:rsidR="00180119" w:rsidRPr="00A22825" w:rsidTr="0000546F">
        <w:trPr>
          <w:trHeight w:val="315"/>
        </w:trPr>
        <w:tc>
          <w:tcPr>
            <w:tcW w:w="1700" w:type="dxa"/>
            <w:tcBorders>
              <w:left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Homoptera</w:t>
            </w:r>
            <w:proofErr w:type="spellEnd"/>
          </w:p>
        </w:tc>
        <w:tc>
          <w:tcPr>
            <w:tcW w:w="1729"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Cicadellidae</w:t>
            </w:r>
            <w:proofErr w:type="spellEnd"/>
          </w:p>
        </w:tc>
        <w:tc>
          <w:tcPr>
            <w:tcW w:w="2942"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Nephotettix</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virescens</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 *</w:t>
            </w:r>
          </w:p>
        </w:tc>
      </w:tr>
      <w:tr w:rsidR="00180119" w:rsidRPr="00A22825" w:rsidTr="0000546F">
        <w:trPr>
          <w:trHeight w:val="315"/>
        </w:trPr>
        <w:tc>
          <w:tcPr>
            <w:tcW w:w="1700" w:type="dxa"/>
            <w:tcBorders>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Lepidoptera</w:t>
            </w:r>
          </w:p>
        </w:tc>
        <w:tc>
          <w:tcPr>
            <w:tcW w:w="1729"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Pyralidae</w:t>
            </w:r>
            <w:proofErr w:type="spellEnd"/>
          </w:p>
        </w:tc>
        <w:tc>
          <w:tcPr>
            <w:tcW w:w="2942"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Cnaphalocrosis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medinalis</w:t>
            </w:r>
            <w:proofErr w:type="spellEnd"/>
          </w:p>
        </w:tc>
        <w:tc>
          <w:tcPr>
            <w:tcW w:w="190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2942"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Scirphophaga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innotata</w:t>
            </w:r>
            <w:proofErr w:type="spellEnd"/>
          </w:p>
        </w:tc>
        <w:tc>
          <w:tcPr>
            <w:tcW w:w="190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Hymenoptera</w:t>
            </w:r>
          </w:p>
        </w:tc>
        <w:tc>
          <w:tcPr>
            <w:tcW w:w="1729"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Braconidae</w:t>
            </w:r>
            <w:proofErr w:type="spellEnd"/>
          </w:p>
        </w:tc>
        <w:tc>
          <w:tcPr>
            <w:tcW w:w="2942"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Apanteles</w:t>
            </w:r>
            <w:proofErr w:type="spellEnd"/>
            <w:r w:rsidRPr="00A22825">
              <w:rPr>
                <w:rFonts w:ascii="Arial" w:eastAsia="Times New Roman" w:hAnsi="Arial" w:cs="Arial"/>
                <w:i/>
                <w:color w:val="000000"/>
                <w:sz w:val="20"/>
                <w:szCs w:val="20"/>
                <w:lang w:val="en-GB" w:eastAsia="en-GB"/>
              </w:rPr>
              <w:t xml:space="preserve"> sp.</w:t>
            </w:r>
          </w:p>
        </w:tc>
        <w:tc>
          <w:tcPr>
            <w:tcW w:w="190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Parasitoid</w:t>
            </w:r>
            <w:proofErr w:type="spellEnd"/>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Macrocentrus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philippinensis</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Parasitoid</w:t>
            </w:r>
            <w:proofErr w:type="spellEnd"/>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Ichneumonidae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Tryphon</w:t>
            </w:r>
            <w:proofErr w:type="spellEnd"/>
            <w:r w:rsidRPr="00A22825">
              <w:rPr>
                <w:rFonts w:ascii="Arial" w:eastAsia="Times New Roman" w:hAnsi="Arial" w:cs="Arial"/>
                <w:i/>
                <w:color w:val="000000"/>
                <w:sz w:val="20"/>
                <w:szCs w:val="20"/>
                <w:lang w:val="en-GB" w:eastAsia="en-GB"/>
              </w:rPr>
              <w:t xml:space="preserve"> sp.</w:t>
            </w:r>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Parasitoid</w:t>
            </w:r>
            <w:proofErr w:type="spellEnd"/>
          </w:p>
        </w:tc>
      </w:tr>
      <w:tr w:rsidR="00180119" w:rsidRPr="00A22825" w:rsidTr="0000546F">
        <w:trPr>
          <w:trHeight w:val="315"/>
        </w:trPr>
        <w:tc>
          <w:tcPr>
            <w:tcW w:w="1700" w:type="dxa"/>
            <w:tcBorders>
              <w:top w:val="nil"/>
              <w:left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2942"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Xanthopimpla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flavolineata</w:t>
            </w:r>
            <w:proofErr w:type="spellEnd"/>
          </w:p>
        </w:tc>
        <w:tc>
          <w:tcPr>
            <w:tcW w:w="190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Parasitoid</w:t>
            </w:r>
            <w:proofErr w:type="spellEnd"/>
          </w:p>
        </w:tc>
      </w:tr>
      <w:tr w:rsidR="00180119" w:rsidRPr="00A22825" w:rsidTr="0000546F">
        <w:trPr>
          <w:trHeight w:val="315"/>
        </w:trPr>
        <w:tc>
          <w:tcPr>
            <w:tcW w:w="1700" w:type="dxa"/>
            <w:tcBorders>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Diptera</w:t>
            </w:r>
            <w:proofErr w:type="spellEnd"/>
          </w:p>
        </w:tc>
        <w:tc>
          <w:tcPr>
            <w:tcW w:w="1729"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Tachinidae</w:t>
            </w:r>
            <w:proofErr w:type="spellEnd"/>
          </w:p>
        </w:tc>
        <w:tc>
          <w:tcPr>
            <w:tcW w:w="2942"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Gonia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picea</w:t>
            </w:r>
            <w:proofErr w:type="spellEnd"/>
          </w:p>
        </w:tc>
        <w:tc>
          <w:tcPr>
            <w:tcW w:w="190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Parasitoid</w:t>
            </w:r>
            <w:proofErr w:type="spellEnd"/>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Pipunculidae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Pipunculus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mutillatus</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Parasitoid</w:t>
            </w:r>
            <w:proofErr w:type="spellEnd"/>
          </w:p>
        </w:tc>
      </w:tr>
      <w:tr w:rsidR="00180119" w:rsidRPr="00A22825" w:rsidTr="0000546F">
        <w:trPr>
          <w:trHeight w:val="315"/>
        </w:trPr>
        <w:tc>
          <w:tcPr>
            <w:tcW w:w="1700" w:type="dxa"/>
            <w:tcBorders>
              <w:top w:val="nil"/>
              <w:left w:val="nil"/>
              <w:bottom w:val="single" w:sz="4" w:space="0" w:color="auto"/>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 </w:t>
            </w:r>
          </w:p>
        </w:tc>
        <w:tc>
          <w:tcPr>
            <w:tcW w:w="1417" w:type="dxa"/>
            <w:tcBorders>
              <w:top w:val="nil"/>
              <w:left w:val="nil"/>
              <w:bottom w:val="single" w:sz="4" w:space="0" w:color="auto"/>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 </w:t>
            </w:r>
          </w:p>
        </w:tc>
        <w:tc>
          <w:tcPr>
            <w:tcW w:w="1729" w:type="dxa"/>
            <w:tcBorders>
              <w:top w:val="nil"/>
              <w:left w:val="nil"/>
              <w:bottom w:val="single" w:sz="4" w:space="0" w:color="auto"/>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Colicidae</w:t>
            </w:r>
            <w:proofErr w:type="spellEnd"/>
          </w:p>
        </w:tc>
        <w:tc>
          <w:tcPr>
            <w:tcW w:w="2942" w:type="dxa"/>
            <w:tcBorders>
              <w:top w:val="nil"/>
              <w:left w:val="nil"/>
              <w:bottom w:val="single" w:sz="4" w:space="0" w:color="auto"/>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Culex</w:t>
            </w:r>
            <w:proofErr w:type="spellEnd"/>
            <w:r w:rsidRPr="00A22825">
              <w:rPr>
                <w:rFonts w:ascii="Arial" w:eastAsia="Times New Roman" w:hAnsi="Arial" w:cs="Arial"/>
                <w:i/>
                <w:color w:val="000000"/>
                <w:sz w:val="20"/>
                <w:szCs w:val="20"/>
                <w:lang w:val="en-GB" w:eastAsia="en-GB"/>
              </w:rPr>
              <w:t xml:space="preserve"> sp.</w:t>
            </w:r>
          </w:p>
        </w:tc>
        <w:tc>
          <w:tcPr>
            <w:tcW w:w="1907" w:type="dxa"/>
            <w:tcBorders>
              <w:top w:val="nil"/>
              <w:left w:val="nil"/>
              <w:bottom w:val="single" w:sz="4" w:space="0" w:color="auto"/>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Neutral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lastRenderedPageBreak/>
              <w:t>Transition</w:t>
            </w: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Araneae</w:t>
            </w:r>
            <w:proofErr w:type="spellEnd"/>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Araneidae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Araneus</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inustus</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Spider</w:t>
            </w:r>
          </w:p>
        </w:tc>
      </w:tr>
      <w:tr w:rsidR="00180119" w:rsidRPr="00A22825" w:rsidTr="0000546F">
        <w:trPr>
          <w:trHeight w:val="315"/>
        </w:trPr>
        <w:tc>
          <w:tcPr>
            <w:tcW w:w="1700"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Tetragnathidae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Tetragnatha</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maxillosa</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Spider</w:t>
            </w:r>
          </w:p>
        </w:tc>
      </w:tr>
      <w:tr w:rsidR="00180119" w:rsidRPr="00A22825" w:rsidTr="0000546F">
        <w:trPr>
          <w:trHeight w:val="315"/>
        </w:trPr>
        <w:tc>
          <w:tcPr>
            <w:tcW w:w="1700"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41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
        </w:tc>
        <w:tc>
          <w:tcPr>
            <w:tcW w:w="1729"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Linypidae</w:t>
            </w:r>
            <w:proofErr w:type="spellEnd"/>
          </w:p>
        </w:tc>
        <w:tc>
          <w:tcPr>
            <w:tcW w:w="2942"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Atypena</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formosana</w:t>
            </w:r>
            <w:proofErr w:type="spellEnd"/>
          </w:p>
        </w:tc>
        <w:tc>
          <w:tcPr>
            <w:tcW w:w="190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Spider</w:t>
            </w:r>
          </w:p>
        </w:tc>
      </w:tr>
      <w:tr w:rsidR="00180119" w:rsidRPr="00A22825" w:rsidTr="0000546F">
        <w:trPr>
          <w:trHeight w:val="315"/>
        </w:trPr>
        <w:tc>
          <w:tcPr>
            <w:tcW w:w="1700"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41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Coleoptera</w:t>
            </w:r>
            <w:proofErr w:type="spellEnd"/>
          </w:p>
        </w:tc>
        <w:tc>
          <w:tcPr>
            <w:tcW w:w="1729"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Coccinelidae</w:t>
            </w:r>
            <w:proofErr w:type="spellEnd"/>
          </w:p>
        </w:tc>
        <w:tc>
          <w:tcPr>
            <w:tcW w:w="2942"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Verania</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lineata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Predatory insect</w:t>
            </w:r>
          </w:p>
        </w:tc>
      </w:tr>
      <w:tr w:rsidR="00180119" w:rsidRPr="00A22825" w:rsidTr="0000546F">
        <w:trPr>
          <w:trHeight w:val="315"/>
        </w:trPr>
        <w:tc>
          <w:tcPr>
            <w:tcW w:w="1700" w:type="dxa"/>
            <w:tcBorders>
              <w:top w:val="nil"/>
              <w:left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p>
        </w:tc>
        <w:tc>
          <w:tcPr>
            <w:tcW w:w="141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
        </w:tc>
        <w:tc>
          <w:tcPr>
            <w:tcW w:w="1729"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Carabidae</w:t>
            </w:r>
            <w:proofErr w:type="spellEnd"/>
          </w:p>
        </w:tc>
        <w:tc>
          <w:tcPr>
            <w:tcW w:w="2942"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Ophionea</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nigrofasciata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Predatory insect</w:t>
            </w:r>
          </w:p>
        </w:tc>
      </w:tr>
      <w:tr w:rsidR="00180119" w:rsidRPr="00A22825" w:rsidTr="0000546F">
        <w:trPr>
          <w:trHeight w:val="315"/>
        </w:trPr>
        <w:tc>
          <w:tcPr>
            <w:tcW w:w="1700" w:type="dxa"/>
            <w:tcBorders>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p>
        </w:tc>
        <w:tc>
          <w:tcPr>
            <w:tcW w:w="141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Odonata</w:t>
            </w:r>
            <w:proofErr w:type="spellEnd"/>
          </w:p>
        </w:tc>
        <w:tc>
          <w:tcPr>
            <w:tcW w:w="1729"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Coenagriocnidae</w:t>
            </w:r>
            <w:proofErr w:type="spellEnd"/>
          </w:p>
        </w:tc>
        <w:tc>
          <w:tcPr>
            <w:tcW w:w="2942"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Agriocnemis</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femina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p>
        </w:tc>
        <w:tc>
          <w:tcPr>
            <w:tcW w:w="141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
        </w:tc>
        <w:tc>
          <w:tcPr>
            <w:tcW w:w="1729"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
        </w:tc>
        <w:tc>
          <w:tcPr>
            <w:tcW w:w="2942"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Agriocnemis</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pygmea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p>
        </w:tc>
        <w:tc>
          <w:tcPr>
            <w:tcW w:w="141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Orthoptera</w:t>
            </w:r>
            <w:proofErr w:type="spellEnd"/>
          </w:p>
        </w:tc>
        <w:tc>
          <w:tcPr>
            <w:tcW w:w="1729"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Tettigonidae</w:t>
            </w:r>
            <w:proofErr w:type="spellEnd"/>
          </w:p>
        </w:tc>
        <w:tc>
          <w:tcPr>
            <w:tcW w:w="2942"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Conocephalus</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longipennis</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p>
        </w:tc>
        <w:tc>
          <w:tcPr>
            <w:tcW w:w="141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
        </w:tc>
        <w:tc>
          <w:tcPr>
            <w:tcW w:w="1729"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Gryllidae</w:t>
            </w:r>
          </w:p>
        </w:tc>
        <w:tc>
          <w:tcPr>
            <w:tcW w:w="2942"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Metioche</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vittaticollis</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p>
        </w:tc>
        <w:tc>
          <w:tcPr>
            <w:tcW w:w="141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Hemiptera</w:t>
            </w:r>
            <w:proofErr w:type="spellEnd"/>
          </w:p>
        </w:tc>
        <w:tc>
          <w:tcPr>
            <w:tcW w:w="1729"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Coreidae</w:t>
            </w:r>
          </w:p>
        </w:tc>
        <w:tc>
          <w:tcPr>
            <w:tcW w:w="2942"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Leptocorisa</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oratorius</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p>
        </w:tc>
        <w:tc>
          <w:tcPr>
            <w:tcW w:w="141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Homoptera</w:t>
            </w:r>
            <w:proofErr w:type="spellEnd"/>
          </w:p>
        </w:tc>
        <w:tc>
          <w:tcPr>
            <w:tcW w:w="1729"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Cicadellidae</w:t>
            </w:r>
            <w:proofErr w:type="spellEnd"/>
          </w:p>
        </w:tc>
        <w:tc>
          <w:tcPr>
            <w:tcW w:w="2942"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Nephotettix</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virescens</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p>
        </w:tc>
        <w:tc>
          <w:tcPr>
            <w:tcW w:w="141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Lepidoptera</w:t>
            </w:r>
          </w:p>
        </w:tc>
        <w:tc>
          <w:tcPr>
            <w:tcW w:w="1729"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Pyralidae</w:t>
            </w:r>
            <w:proofErr w:type="spellEnd"/>
          </w:p>
        </w:tc>
        <w:tc>
          <w:tcPr>
            <w:tcW w:w="2942"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Cnaphalocrocis</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medinalis</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 *</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p>
        </w:tc>
        <w:tc>
          <w:tcPr>
            <w:tcW w:w="141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Hymenoptera</w:t>
            </w:r>
          </w:p>
        </w:tc>
        <w:tc>
          <w:tcPr>
            <w:tcW w:w="1729"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Braconidae</w:t>
            </w:r>
            <w:proofErr w:type="spellEnd"/>
          </w:p>
        </w:tc>
        <w:tc>
          <w:tcPr>
            <w:tcW w:w="2942"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Macrocentrus</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philippinensis</w:t>
            </w:r>
            <w:proofErr w:type="spellEnd"/>
          </w:p>
        </w:tc>
        <w:tc>
          <w:tcPr>
            <w:tcW w:w="190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Parasitoid</w:t>
            </w:r>
            <w:proofErr w:type="spellEnd"/>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Diptera</w:t>
            </w:r>
            <w:proofErr w:type="spellEnd"/>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Tachnidae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Gonia</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picea</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parasitoid</w:t>
            </w:r>
            <w:proofErr w:type="spellEnd"/>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Pipunculidae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roofErr w:type="spellStart"/>
            <w:r w:rsidRPr="00A22825">
              <w:rPr>
                <w:rFonts w:ascii="Arial" w:eastAsia="Times New Roman" w:hAnsi="Arial" w:cs="Arial"/>
                <w:i/>
                <w:sz w:val="20"/>
                <w:szCs w:val="20"/>
                <w:lang w:val="en-GB" w:eastAsia="en-GB"/>
              </w:rPr>
              <w:t>Pipunculus</w:t>
            </w:r>
            <w:proofErr w:type="spellEnd"/>
            <w:r w:rsidRPr="00A22825">
              <w:rPr>
                <w:rFonts w:ascii="Arial" w:eastAsia="Times New Roman" w:hAnsi="Arial" w:cs="Arial"/>
                <w:i/>
                <w:sz w:val="20"/>
                <w:szCs w:val="20"/>
                <w:lang w:val="en-GB" w:eastAsia="en-GB"/>
              </w:rPr>
              <w:t xml:space="preserve"> </w:t>
            </w:r>
            <w:proofErr w:type="spellStart"/>
            <w:r w:rsidRPr="00A22825">
              <w:rPr>
                <w:rFonts w:ascii="Arial" w:eastAsia="Times New Roman" w:hAnsi="Arial" w:cs="Arial"/>
                <w:i/>
                <w:sz w:val="20"/>
                <w:szCs w:val="20"/>
                <w:lang w:val="en-GB" w:eastAsia="en-GB"/>
              </w:rPr>
              <w:t>mutillatus</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roofErr w:type="spellStart"/>
            <w:r w:rsidRPr="00A22825">
              <w:rPr>
                <w:rFonts w:ascii="Arial" w:eastAsia="Times New Roman" w:hAnsi="Arial" w:cs="Arial"/>
                <w:sz w:val="20"/>
                <w:szCs w:val="20"/>
                <w:lang w:val="en-GB" w:eastAsia="en-GB"/>
              </w:rPr>
              <w:t>parasitoid</w:t>
            </w:r>
            <w:proofErr w:type="spellEnd"/>
          </w:p>
        </w:tc>
      </w:tr>
      <w:tr w:rsidR="00180119" w:rsidRPr="00A22825" w:rsidTr="000D7129">
        <w:trPr>
          <w:trHeight w:val="74"/>
        </w:trPr>
        <w:tc>
          <w:tcPr>
            <w:tcW w:w="1700" w:type="dxa"/>
            <w:tcBorders>
              <w:top w:val="nil"/>
              <w:left w:val="nil"/>
              <w:bottom w:val="single" w:sz="4" w:space="0" w:color="auto"/>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 </w:t>
            </w:r>
          </w:p>
        </w:tc>
        <w:tc>
          <w:tcPr>
            <w:tcW w:w="1417" w:type="dxa"/>
            <w:tcBorders>
              <w:top w:val="nil"/>
              <w:left w:val="nil"/>
              <w:bottom w:val="single" w:sz="4" w:space="0" w:color="auto"/>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 </w:t>
            </w:r>
          </w:p>
        </w:tc>
        <w:tc>
          <w:tcPr>
            <w:tcW w:w="1729" w:type="dxa"/>
            <w:tcBorders>
              <w:top w:val="nil"/>
              <w:left w:val="nil"/>
              <w:bottom w:val="single" w:sz="4" w:space="0" w:color="auto"/>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
        </w:tc>
        <w:tc>
          <w:tcPr>
            <w:tcW w:w="2942" w:type="dxa"/>
            <w:tcBorders>
              <w:top w:val="nil"/>
              <w:left w:val="nil"/>
              <w:bottom w:val="single" w:sz="4" w:space="0" w:color="auto"/>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sz w:val="20"/>
                <w:szCs w:val="20"/>
                <w:lang w:val="en-GB" w:eastAsia="en-GB"/>
              </w:rPr>
            </w:pPr>
          </w:p>
        </w:tc>
        <w:tc>
          <w:tcPr>
            <w:tcW w:w="1907" w:type="dxa"/>
            <w:tcBorders>
              <w:top w:val="nil"/>
              <w:left w:val="nil"/>
              <w:bottom w:val="single" w:sz="4" w:space="0" w:color="auto"/>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Generative</w:t>
            </w: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Araneae</w:t>
            </w:r>
            <w:proofErr w:type="spellEnd"/>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Tetragnathidae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Tetragnatha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maxillosa</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Spider</w:t>
            </w:r>
          </w:p>
        </w:tc>
      </w:tr>
      <w:tr w:rsidR="00180119" w:rsidRPr="00A22825" w:rsidTr="0000546F">
        <w:trPr>
          <w:trHeight w:val="315"/>
        </w:trPr>
        <w:tc>
          <w:tcPr>
            <w:tcW w:w="1700"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Coenagriocnidae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Araneus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inustus</w:t>
            </w:r>
            <w:proofErr w:type="spellEnd"/>
          </w:p>
        </w:tc>
        <w:tc>
          <w:tcPr>
            <w:tcW w:w="190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Spider</w:t>
            </w:r>
          </w:p>
        </w:tc>
      </w:tr>
      <w:tr w:rsidR="00180119" w:rsidRPr="00A22825" w:rsidTr="0000546F">
        <w:trPr>
          <w:trHeight w:val="315"/>
        </w:trPr>
        <w:tc>
          <w:tcPr>
            <w:tcW w:w="1700"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Odonata</w:t>
            </w:r>
            <w:proofErr w:type="spellEnd"/>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Coenagriocnidae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Agriocnemis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femina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Coenagriocnidae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Agriocnemis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pygmea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Coleoptera</w:t>
            </w:r>
            <w:proofErr w:type="spellEnd"/>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Coccinelidae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Verania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lineata</w:t>
            </w:r>
            <w:proofErr w:type="spellEnd"/>
          </w:p>
        </w:tc>
        <w:tc>
          <w:tcPr>
            <w:tcW w:w="1907" w:type="dxa"/>
            <w:tcBorders>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Carabidae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Ophionea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nigrofasciata</w:t>
            </w:r>
            <w:proofErr w:type="spellEnd"/>
          </w:p>
        </w:tc>
        <w:tc>
          <w:tcPr>
            <w:tcW w:w="1907" w:type="dxa"/>
            <w:tcBorders>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sz w:val="20"/>
                <w:szCs w:val="20"/>
                <w:lang w:val="en-GB" w:eastAsia="en-GB"/>
              </w:rPr>
            </w:pPr>
            <w:r w:rsidRPr="00A22825">
              <w:rPr>
                <w:rFonts w:ascii="Arial" w:eastAsia="Times New Roman" w:hAnsi="Arial" w:cs="Arial"/>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Hymenoptera</w:t>
            </w: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Braconidae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Apanteles</w:t>
            </w:r>
            <w:proofErr w:type="spellEnd"/>
            <w:r w:rsidRPr="00A22825">
              <w:rPr>
                <w:rFonts w:ascii="Arial" w:eastAsia="Times New Roman" w:hAnsi="Arial" w:cs="Arial"/>
                <w:i/>
                <w:color w:val="000000"/>
                <w:sz w:val="20"/>
                <w:szCs w:val="20"/>
                <w:lang w:val="en-GB" w:eastAsia="en-GB"/>
              </w:rPr>
              <w:t xml:space="preserve"> sp.</w:t>
            </w:r>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Parasitoid</w:t>
            </w:r>
            <w:proofErr w:type="spellEnd"/>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Diptera</w:t>
            </w:r>
            <w:proofErr w:type="spellEnd"/>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Tachnidae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Gonia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picea</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Parasitoid</w:t>
            </w:r>
            <w:proofErr w:type="spellEnd"/>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Orthoptera</w:t>
            </w:r>
            <w:proofErr w:type="spellEnd"/>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Carabidae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Conocephalus</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longipennis</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Gryllidae</w:t>
            </w:r>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Metioche</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vittaticollis</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Predatory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Acrididae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Oxya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chinensis</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Valanga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nigricornis</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Hemiptera</w:t>
            </w:r>
            <w:proofErr w:type="spellEnd"/>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Coreidae</w:t>
            </w:r>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Leptocorisa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oratorius</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Pantatomidae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Nezara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viridula</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Homoptera</w:t>
            </w:r>
            <w:proofErr w:type="spellEnd"/>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Cicadellidae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Nephotettix</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virescen</w:t>
            </w:r>
            <w:proofErr w:type="spellEnd"/>
          </w:p>
        </w:tc>
        <w:tc>
          <w:tcPr>
            <w:tcW w:w="1907" w:type="dxa"/>
            <w:tcBorders>
              <w:top w:val="nil"/>
              <w:left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p>
        </w:tc>
      </w:tr>
      <w:tr w:rsidR="00180119" w:rsidRPr="00A22825" w:rsidTr="0000546F">
        <w:trPr>
          <w:trHeight w:val="315"/>
        </w:trPr>
        <w:tc>
          <w:tcPr>
            <w:tcW w:w="1700" w:type="dxa"/>
            <w:tcBorders>
              <w:top w:val="nil"/>
              <w:left w:val="nil"/>
              <w:bottom w:val="nil"/>
              <w:right w:val="nil"/>
            </w:tcBorders>
            <w:shd w:val="clear" w:color="auto" w:fill="auto"/>
            <w:noWrap/>
            <w:hideMark/>
          </w:tcPr>
          <w:p w:rsidR="00180119" w:rsidRPr="00A22825" w:rsidRDefault="00180119" w:rsidP="0000546F">
            <w:pPr>
              <w:adjustRightInd w:val="0"/>
              <w:spacing w:after="0" w:line="240" w:lineRule="auto"/>
              <w:jc w:val="center"/>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 </w:t>
            </w:r>
          </w:p>
        </w:tc>
        <w:tc>
          <w:tcPr>
            <w:tcW w:w="141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r w:rsidRPr="00A22825">
              <w:rPr>
                <w:rFonts w:ascii="Arial" w:eastAsia="Times New Roman" w:hAnsi="Arial" w:cs="Arial"/>
                <w:color w:val="000000"/>
                <w:sz w:val="20"/>
                <w:szCs w:val="20"/>
                <w:lang w:val="en-GB" w:eastAsia="en-GB"/>
              </w:rPr>
              <w:t>Lepidoptera</w:t>
            </w:r>
          </w:p>
        </w:tc>
        <w:tc>
          <w:tcPr>
            <w:tcW w:w="1729"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Pyralidae</w:t>
            </w:r>
            <w:proofErr w:type="spellEnd"/>
          </w:p>
        </w:tc>
        <w:tc>
          <w:tcPr>
            <w:tcW w:w="2942"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i/>
                <w:color w:val="000000"/>
                <w:sz w:val="20"/>
                <w:szCs w:val="20"/>
                <w:lang w:val="en-GB" w:eastAsia="en-GB"/>
              </w:rPr>
            </w:pPr>
            <w:proofErr w:type="spellStart"/>
            <w:r w:rsidRPr="00A22825">
              <w:rPr>
                <w:rFonts w:ascii="Arial" w:eastAsia="Times New Roman" w:hAnsi="Arial" w:cs="Arial"/>
                <w:i/>
                <w:color w:val="000000"/>
                <w:sz w:val="20"/>
                <w:szCs w:val="20"/>
                <w:lang w:val="en-GB" w:eastAsia="en-GB"/>
              </w:rPr>
              <w:t>Scirphopaga</w:t>
            </w:r>
            <w:proofErr w:type="spellEnd"/>
            <w:r w:rsidRPr="00A22825">
              <w:rPr>
                <w:rFonts w:ascii="Arial" w:eastAsia="Times New Roman" w:hAnsi="Arial" w:cs="Arial"/>
                <w:i/>
                <w:color w:val="000000"/>
                <w:sz w:val="20"/>
                <w:szCs w:val="20"/>
                <w:lang w:val="en-GB" w:eastAsia="en-GB"/>
              </w:rPr>
              <w:t xml:space="preserve"> </w:t>
            </w:r>
            <w:proofErr w:type="spellStart"/>
            <w:r w:rsidRPr="00A22825">
              <w:rPr>
                <w:rFonts w:ascii="Arial" w:eastAsia="Times New Roman" w:hAnsi="Arial" w:cs="Arial"/>
                <w:i/>
                <w:color w:val="000000"/>
                <w:sz w:val="20"/>
                <w:szCs w:val="20"/>
                <w:lang w:val="en-GB" w:eastAsia="en-GB"/>
              </w:rPr>
              <w:t>innotata</w:t>
            </w:r>
            <w:proofErr w:type="spellEnd"/>
          </w:p>
        </w:tc>
        <w:tc>
          <w:tcPr>
            <w:tcW w:w="1907" w:type="dxa"/>
            <w:tcBorders>
              <w:top w:val="nil"/>
              <w:left w:val="nil"/>
              <w:bottom w:val="nil"/>
              <w:right w:val="nil"/>
            </w:tcBorders>
            <w:shd w:val="clear" w:color="auto" w:fill="auto"/>
            <w:noWrap/>
            <w:vAlign w:val="bottom"/>
            <w:hideMark/>
          </w:tcPr>
          <w:p w:rsidR="00180119" w:rsidRPr="00A22825" w:rsidRDefault="00180119" w:rsidP="0000546F">
            <w:pPr>
              <w:adjustRightInd w:val="0"/>
              <w:spacing w:after="0" w:line="240" w:lineRule="auto"/>
              <w:rPr>
                <w:rFonts w:ascii="Arial" w:eastAsia="Times New Roman" w:hAnsi="Arial" w:cs="Arial"/>
                <w:color w:val="000000"/>
                <w:sz w:val="20"/>
                <w:szCs w:val="20"/>
                <w:lang w:val="en-GB" w:eastAsia="en-GB"/>
              </w:rPr>
            </w:pPr>
            <w:proofErr w:type="spellStart"/>
            <w:r w:rsidRPr="00A22825">
              <w:rPr>
                <w:rFonts w:ascii="Arial" w:eastAsia="Times New Roman" w:hAnsi="Arial" w:cs="Arial"/>
                <w:color w:val="000000"/>
                <w:sz w:val="20"/>
                <w:szCs w:val="20"/>
                <w:lang w:val="en-GB" w:eastAsia="en-GB"/>
              </w:rPr>
              <w:t>Phyto</w:t>
            </w:r>
            <w:proofErr w:type="spellEnd"/>
            <w:r w:rsidRPr="00A22825">
              <w:rPr>
                <w:rFonts w:ascii="Arial" w:eastAsia="Times New Roman" w:hAnsi="Arial" w:cs="Arial"/>
                <w:color w:val="000000"/>
                <w:sz w:val="20"/>
                <w:szCs w:val="20"/>
                <w:lang w:val="en-GB" w:eastAsia="en-GB"/>
              </w:rPr>
              <w:t xml:space="preserve">  insect*</w:t>
            </w:r>
          </w:p>
        </w:tc>
      </w:tr>
      <w:tr w:rsidR="0000546F" w:rsidRPr="00A22825" w:rsidTr="0000546F">
        <w:trPr>
          <w:trHeight w:val="60"/>
        </w:trPr>
        <w:tc>
          <w:tcPr>
            <w:tcW w:w="1700" w:type="dxa"/>
            <w:tcBorders>
              <w:top w:val="nil"/>
              <w:left w:val="nil"/>
              <w:bottom w:val="single" w:sz="4" w:space="0" w:color="auto"/>
              <w:right w:val="nil"/>
            </w:tcBorders>
            <w:shd w:val="clear" w:color="auto" w:fill="auto"/>
            <w:noWrap/>
          </w:tcPr>
          <w:p w:rsidR="0000546F" w:rsidRPr="00A22825" w:rsidRDefault="0000546F" w:rsidP="0000546F">
            <w:pPr>
              <w:adjustRightInd w:val="0"/>
              <w:spacing w:after="0" w:line="240" w:lineRule="auto"/>
              <w:jc w:val="center"/>
              <w:rPr>
                <w:rFonts w:ascii="Arial" w:eastAsia="Times New Roman" w:hAnsi="Arial" w:cs="Arial"/>
                <w:color w:val="000000"/>
                <w:sz w:val="20"/>
                <w:szCs w:val="20"/>
                <w:lang w:val="en-GB" w:eastAsia="en-GB"/>
              </w:rPr>
            </w:pPr>
          </w:p>
        </w:tc>
        <w:tc>
          <w:tcPr>
            <w:tcW w:w="1417" w:type="dxa"/>
            <w:tcBorders>
              <w:top w:val="nil"/>
              <w:left w:val="nil"/>
              <w:bottom w:val="single" w:sz="4" w:space="0" w:color="auto"/>
              <w:right w:val="nil"/>
            </w:tcBorders>
            <w:shd w:val="clear" w:color="auto" w:fill="auto"/>
            <w:noWrap/>
            <w:vAlign w:val="bottom"/>
          </w:tcPr>
          <w:p w:rsidR="0000546F" w:rsidRPr="00A22825" w:rsidRDefault="0000546F" w:rsidP="0000546F">
            <w:pPr>
              <w:adjustRightInd w:val="0"/>
              <w:spacing w:after="0" w:line="240" w:lineRule="auto"/>
              <w:rPr>
                <w:rFonts w:ascii="Arial" w:eastAsia="Times New Roman" w:hAnsi="Arial" w:cs="Arial"/>
                <w:color w:val="000000"/>
                <w:sz w:val="20"/>
                <w:szCs w:val="20"/>
                <w:lang w:val="en-GB" w:eastAsia="en-GB"/>
              </w:rPr>
            </w:pPr>
          </w:p>
        </w:tc>
        <w:tc>
          <w:tcPr>
            <w:tcW w:w="1729" w:type="dxa"/>
            <w:tcBorders>
              <w:top w:val="nil"/>
              <w:left w:val="nil"/>
              <w:bottom w:val="single" w:sz="4" w:space="0" w:color="auto"/>
              <w:right w:val="nil"/>
            </w:tcBorders>
            <w:shd w:val="clear" w:color="auto" w:fill="auto"/>
            <w:noWrap/>
            <w:vAlign w:val="bottom"/>
          </w:tcPr>
          <w:p w:rsidR="0000546F" w:rsidRPr="00A22825" w:rsidRDefault="0000546F" w:rsidP="0000546F">
            <w:pPr>
              <w:adjustRightInd w:val="0"/>
              <w:spacing w:after="0" w:line="240" w:lineRule="auto"/>
              <w:rPr>
                <w:rFonts w:ascii="Arial" w:eastAsia="Times New Roman" w:hAnsi="Arial" w:cs="Arial"/>
                <w:color w:val="000000"/>
                <w:sz w:val="20"/>
                <w:szCs w:val="20"/>
                <w:lang w:val="en-GB" w:eastAsia="en-GB"/>
              </w:rPr>
            </w:pPr>
          </w:p>
        </w:tc>
        <w:tc>
          <w:tcPr>
            <w:tcW w:w="2942" w:type="dxa"/>
            <w:tcBorders>
              <w:top w:val="nil"/>
              <w:left w:val="nil"/>
              <w:bottom w:val="single" w:sz="4" w:space="0" w:color="auto"/>
              <w:right w:val="nil"/>
            </w:tcBorders>
            <w:shd w:val="clear" w:color="auto" w:fill="auto"/>
            <w:noWrap/>
            <w:vAlign w:val="bottom"/>
          </w:tcPr>
          <w:p w:rsidR="0000546F" w:rsidRPr="00A22825" w:rsidRDefault="0000546F" w:rsidP="0000546F">
            <w:pPr>
              <w:adjustRightInd w:val="0"/>
              <w:spacing w:after="0" w:line="240" w:lineRule="auto"/>
              <w:rPr>
                <w:rFonts w:ascii="Arial" w:eastAsia="Times New Roman" w:hAnsi="Arial" w:cs="Arial"/>
                <w:i/>
                <w:color w:val="000000"/>
                <w:sz w:val="20"/>
                <w:szCs w:val="20"/>
                <w:lang w:val="en-GB" w:eastAsia="en-GB"/>
              </w:rPr>
            </w:pPr>
          </w:p>
        </w:tc>
        <w:tc>
          <w:tcPr>
            <w:tcW w:w="1907" w:type="dxa"/>
            <w:tcBorders>
              <w:top w:val="nil"/>
              <w:left w:val="nil"/>
              <w:bottom w:val="single" w:sz="4" w:space="0" w:color="auto"/>
              <w:right w:val="nil"/>
            </w:tcBorders>
            <w:shd w:val="clear" w:color="auto" w:fill="auto"/>
            <w:noWrap/>
            <w:vAlign w:val="bottom"/>
          </w:tcPr>
          <w:p w:rsidR="0000546F" w:rsidRPr="00A22825" w:rsidRDefault="0000546F" w:rsidP="0000546F">
            <w:pPr>
              <w:adjustRightInd w:val="0"/>
              <w:spacing w:after="0" w:line="240" w:lineRule="auto"/>
              <w:rPr>
                <w:rFonts w:ascii="Arial" w:eastAsia="Times New Roman" w:hAnsi="Arial" w:cs="Arial"/>
                <w:color w:val="000000"/>
                <w:sz w:val="20"/>
                <w:szCs w:val="20"/>
                <w:lang w:val="en-GB" w:eastAsia="en-GB"/>
              </w:rPr>
            </w:pPr>
          </w:p>
        </w:tc>
      </w:tr>
    </w:tbl>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640E6B" w:rsidRDefault="00640E6B" w:rsidP="001E2CC2">
      <w:pPr>
        <w:spacing w:after="0" w:line="240" w:lineRule="auto"/>
        <w:jc w:val="both"/>
        <w:rPr>
          <w:rFonts w:ascii="Arial" w:hAnsi="Arial" w:cs="Arial"/>
          <w:b/>
          <w:sz w:val="20"/>
          <w:szCs w:val="20"/>
        </w:rPr>
      </w:pPr>
    </w:p>
    <w:p w:rsidR="00640E6B" w:rsidRDefault="00640E6B" w:rsidP="001E2CC2">
      <w:pPr>
        <w:spacing w:after="0" w:line="240" w:lineRule="auto"/>
        <w:jc w:val="both"/>
        <w:rPr>
          <w:rFonts w:ascii="Arial" w:hAnsi="Arial" w:cs="Arial"/>
          <w:b/>
          <w:sz w:val="20"/>
          <w:szCs w:val="20"/>
        </w:rPr>
      </w:pPr>
    </w:p>
    <w:p w:rsidR="0098012A" w:rsidRDefault="0098012A" w:rsidP="001E2CC2">
      <w:pPr>
        <w:spacing w:after="0" w:line="240" w:lineRule="auto"/>
        <w:jc w:val="both"/>
        <w:rPr>
          <w:rFonts w:ascii="Arial" w:hAnsi="Arial" w:cs="Arial"/>
          <w:b/>
          <w:sz w:val="20"/>
          <w:szCs w:val="20"/>
        </w:rPr>
      </w:pPr>
    </w:p>
    <w:p w:rsidR="0098012A" w:rsidRDefault="0098012A" w:rsidP="001E2CC2">
      <w:pPr>
        <w:spacing w:after="0" w:line="240" w:lineRule="auto"/>
        <w:jc w:val="both"/>
        <w:rPr>
          <w:rFonts w:ascii="Arial" w:hAnsi="Arial" w:cs="Arial"/>
          <w:b/>
          <w:sz w:val="20"/>
          <w:szCs w:val="20"/>
        </w:rPr>
      </w:pPr>
    </w:p>
    <w:p w:rsidR="0098012A" w:rsidRDefault="0098012A" w:rsidP="001E2CC2">
      <w:pPr>
        <w:spacing w:after="0" w:line="240" w:lineRule="auto"/>
        <w:jc w:val="both"/>
        <w:rPr>
          <w:rFonts w:ascii="Arial" w:hAnsi="Arial" w:cs="Arial"/>
          <w:b/>
          <w:sz w:val="20"/>
          <w:szCs w:val="20"/>
        </w:rPr>
      </w:pPr>
    </w:p>
    <w:p w:rsidR="0098012A" w:rsidRDefault="0098012A" w:rsidP="001E2CC2">
      <w:pPr>
        <w:spacing w:after="0" w:line="240" w:lineRule="auto"/>
        <w:jc w:val="both"/>
        <w:rPr>
          <w:rFonts w:ascii="Arial" w:hAnsi="Arial" w:cs="Arial"/>
          <w:b/>
          <w:sz w:val="20"/>
          <w:szCs w:val="20"/>
        </w:rPr>
      </w:pPr>
    </w:p>
    <w:p w:rsidR="0098012A" w:rsidRDefault="0098012A" w:rsidP="001E2CC2">
      <w:pPr>
        <w:spacing w:after="0" w:line="240" w:lineRule="auto"/>
        <w:jc w:val="both"/>
        <w:rPr>
          <w:rFonts w:ascii="Arial" w:hAnsi="Arial" w:cs="Arial"/>
          <w:b/>
          <w:sz w:val="20"/>
          <w:szCs w:val="20"/>
        </w:rPr>
      </w:pPr>
    </w:p>
    <w:p w:rsidR="0098012A" w:rsidRDefault="0098012A" w:rsidP="001E2CC2">
      <w:pPr>
        <w:spacing w:after="0" w:line="240" w:lineRule="auto"/>
        <w:jc w:val="both"/>
        <w:rPr>
          <w:rFonts w:ascii="Arial" w:hAnsi="Arial" w:cs="Arial"/>
          <w:b/>
          <w:sz w:val="20"/>
          <w:szCs w:val="20"/>
        </w:rPr>
      </w:pPr>
    </w:p>
    <w:p w:rsidR="0098012A" w:rsidRDefault="0098012A" w:rsidP="001E2CC2">
      <w:pPr>
        <w:spacing w:after="0" w:line="240" w:lineRule="auto"/>
        <w:jc w:val="both"/>
        <w:rPr>
          <w:rFonts w:ascii="Arial" w:hAnsi="Arial" w:cs="Arial"/>
          <w:b/>
          <w:sz w:val="20"/>
          <w:szCs w:val="20"/>
        </w:rPr>
      </w:pPr>
    </w:p>
    <w:p w:rsidR="0098012A" w:rsidRDefault="0098012A" w:rsidP="001E2CC2">
      <w:pPr>
        <w:spacing w:after="0" w:line="240" w:lineRule="auto"/>
        <w:jc w:val="both"/>
        <w:rPr>
          <w:rFonts w:ascii="Arial" w:hAnsi="Arial" w:cs="Arial"/>
          <w:b/>
          <w:sz w:val="20"/>
          <w:szCs w:val="20"/>
        </w:rPr>
      </w:pPr>
    </w:p>
    <w:p w:rsidR="0098012A" w:rsidRDefault="0098012A" w:rsidP="001E2CC2">
      <w:pPr>
        <w:spacing w:after="0" w:line="240" w:lineRule="auto"/>
        <w:jc w:val="both"/>
        <w:rPr>
          <w:rFonts w:ascii="Arial" w:hAnsi="Arial" w:cs="Arial"/>
          <w:b/>
          <w:sz w:val="20"/>
          <w:szCs w:val="20"/>
        </w:rPr>
      </w:pPr>
    </w:p>
    <w:p w:rsidR="0098012A" w:rsidRDefault="0098012A" w:rsidP="001E2CC2">
      <w:pPr>
        <w:spacing w:after="0" w:line="240" w:lineRule="auto"/>
        <w:jc w:val="both"/>
        <w:rPr>
          <w:rFonts w:ascii="Arial" w:hAnsi="Arial" w:cs="Arial"/>
          <w:b/>
          <w:sz w:val="20"/>
          <w:szCs w:val="20"/>
        </w:rPr>
      </w:pPr>
    </w:p>
    <w:p w:rsidR="00640E6B" w:rsidRDefault="00640E6B" w:rsidP="001E2CC2">
      <w:pPr>
        <w:spacing w:after="0" w:line="240" w:lineRule="auto"/>
        <w:jc w:val="both"/>
        <w:rPr>
          <w:rFonts w:ascii="Arial" w:hAnsi="Arial" w:cs="Arial"/>
          <w:b/>
          <w:sz w:val="20"/>
          <w:szCs w:val="20"/>
        </w:rPr>
      </w:pPr>
    </w:p>
    <w:p w:rsidR="00640E6B" w:rsidRDefault="00640E6B" w:rsidP="001E2CC2">
      <w:pPr>
        <w:spacing w:after="0" w:line="240" w:lineRule="auto"/>
        <w:jc w:val="both"/>
        <w:rPr>
          <w:rFonts w:ascii="Arial" w:hAnsi="Arial" w:cs="Arial"/>
          <w:b/>
          <w:sz w:val="20"/>
          <w:szCs w:val="20"/>
        </w:rPr>
      </w:pPr>
    </w:p>
    <w:p w:rsidR="00640E6B" w:rsidRDefault="00640E6B"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3D0534" w:rsidRPr="0038615A" w:rsidRDefault="003D0534" w:rsidP="00640E6B">
      <w:pPr>
        <w:tabs>
          <w:tab w:val="left" w:pos="720"/>
        </w:tabs>
        <w:spacing w:after="120" w:line="240" w:lineRule="auto"/>
        <w:ind w:left="851" w:hanging="851"/>
        <w:jc w:val="both"/>
        <w:rPr>
          <w:rFonts w:ascii="Arial" w:hAnsi="Arial" w:cs="Arial"/>
          <w:sz w:val="20"/>
          <w:szCs w:val="20"/>
          <w:lang w:val="tr-TR"/>
        </w:rPr>
      </w:pPr>
      <w:r>
        <w:rPr>
          <w:rFonts w:ascii="Arial" w:hAnsi="Arial" w:cs="Arial"/>
          <w:sz w:val="20"/>
          <w:szCs w:val="20"/>
          <w:lang w:val="tr-TR"/>
        </w:rPr>
        <w:t xml:space="preserve">Table 3. </w:t>
      </w:r>
      <w:r w:rsidRPr="0038615A">
        <w:rPr>
          <w:rFonts w:ascii="Arial" w:hAnsi="Arial" w:cs="Arial"/>
          <w:sz w:val="20"/>
          <w:szCs w:val="20"/>
          <w:lang w:val="tr-TR"/>
        </w:rPr>
        <w:t>Mean number of individual arthropods caught ((Mean ± SE) per plot  based on different functional groups from three different stages of rice growth in Lembah Seulawah District, Aceh Besar Regency, Aceh Province</w:t>
      </w:r>
    </w:p>
    <w:p w:rsidR="003D0534" w:rsidRDefault="003D0534" w:rsidP="003D0534">
      <w:pPr>
        <w:spacing w:after="0" w:line="240" w:lineRule="auto"/>
        <w:jc w:val="both"/>
        <w:rPr>
          <w:rFonts w:ascii="Times New Roman" w:eastAsia="PMingLiU" w:hAnsi="Times New Roman" w:cs="Times New Roman"/>
        </w:rPr>
      </w:pPr>
    </w:p>
    <w:tbl>
      <w:tblPr>
        <w:tblStyle w:val="TableGrid2"/>
        <w:tblpPr w:leftFromText="180" w:rightFromText="180" w:vertAnchor="text" w:horzAnchor="margin" w:tblpY="73"/>
        <w:tblW w:w="0" w:type="auto"/>
        <w:tblLook w:val="04A0" w:firstRow="1" w:lastRow="0" w:firstColumn="1" w:lastColumn="0" w:noHBand="0" w:noVBand="1"/>
      </w:tblPr>
      <w:tblGrid>
        <w:gridCol w:w="1261"/>
        <w:gridCol w:w="1654"/>
        <w:gridCol w:w="1739"/>
        <w:gridCol w:w="1633"/>
        <w:gridCol w:w="1104"/>
        <w:gridCol w:w="1635"/>
      </w:tblGrid>
      <w:tr w:rsidR="003D0534" w:rsidRPr="0038615A" w:rsidTr="0000546F">
        <w:tc>
          <w:tcPr>
            <w:tcW w:w="1261" w:type="dxa"/>
            <w:tcBorders>
              <w:left w:val="nil"/>
              <w:bottom w:val="single" w:sz="4" w:space="0" w:color="auto"/>
              <w:right w:val="nil"/>
            </w:tcBorders>
          </w:tcPr>
          <w:p w:rsidR="003D0534" w:rsidRPr="00640E6B" w:rsidRDefault="003D0534" w:rsidP="0000546F">
            <w:pPr>
              <w:rPr>
                <w:rFonts w:ascii="Arial" w:hAnsi="Arial" w:cs="Arial"/>
                <w:sz w:val="18"/>
                <w:szCs w:val="18"/>
                <w:lang w:val="tr-TR"/>
              </w:rPr>
            </w:pPr>
            <w:r w:rsidRPr="00640E6B">
              <w:rPr>
                <w:rFonts w:ascii="Arial" w:hAnsi="Arial" w:cs="Arial"/>
                <w:sz w:val="18"/>
                <w:szCs w:val="18"/>
                <w:lang w:val="tr-TR"/>
              </w:rPr>
              <w:t>Stage of Rice Growth</w:t>
            </w:r>
          </w:p>
        </w:tc>
        <w:tc>
          <w:tcPr>
            <w:tcW w:w="1654" w:type="dxa"/>
            <w:tcBorders>
              <w:left w:val="nil"/>
              <w:bottom w:val="single" w:sz="4" w:space="0" w:color="auto"/>
              <w:right w:val="nil"/>
            </w:tcBorders>
          </w:tcPr>
          <w:p w:rsidR="003D0534" w:rsidRPr="00640E6B" w:rsidRDefault="003D0534" w:rsidP="0000546F">
            <w:pPr>
              <w:jc w:val="center"/>
              <w:rPr>
                <w:rFonts w:ascii="Arial" w:hAnsi="Arial" w:cs="Arial"/>
                <w:sz w:val="18"/>
                <w:szCs w:val="18"/>
                <w:lang w:val="tr-TR"/>
              </w:rPr>
            </w:pPr>
            <w:r w:rsidRPr="00640E6B">
              <w:rPr>
                <w:rFonts w:ascii="Arial" w:hAnsi="Arial" w:cs="Arial"/>
                <w:sz w:val="18"/>
                <w:szCs w:val="18"/>
                <w:lang w:val="tr-TR"/>
              </w:rPr>
              <w:t xml:space="preserve">Phytophagous insects </w:t>
            </w:r>
          </w:p>
        </w:tc>
        <w:tc>
          <w:tcPr>
            <w:tcW w:w="1739" w:type="dxa"/>
            <w:tcBorders>
              <w:left w:val="nil"/>
              <w:bottom w:val="single" w:sz="4" w:space="0" w:color="auto"/>
              <w:right w:val="nil"/>
            </w:tcBorders>
          </w:tcPr>
          <w:p w:rsidR="003D0534" w:rsidRPr="00640E6B" w:rsidRDefault="003D0534" w:rsidP="0000546F">
            <w:pPr>
              <w:jc w:val="center"/>
              <w:rPr>
                <w:rFonts w:ascii="Arial" w:hAnsi="Arial" w:cs="Arial"/>
                <w:sz w:val="18"/>
                <w:szCs w:val="18"/>
                <w:lang w:val="tr-TR"/>
              </w:rPr>
            </w:pPr>
            <w:r w:rsidRPr="00640E6B">
              <w:rPr>
                <w:rFonts w:ascii="Arial" w:hAnsi="Arial" w:cs="Arial"/>
                <w:sz w:val="18"/>
                <w:szCs w:val="18"/>
                <w:lang w:val="tr-TR"/>
              </w:rPr>
              <w:t>Spiders</w:t>
            </w:r>
          </w:p>
        </w:tc>
        <w:tc>
          <w:tcPr>
            <w:tcW w:w="1633" w:type="dxa"/>
            <w:tcBorders>
              <w:left w:val="nil"/>
              <w:bottom w:val="single" w:sz="4" w:space="0" w:color="auto"/>
              <w:right w:val="nil"/>
            </w:tcBorders>
          </w:tcPr>
          <w:p w:rsidR="003D0534" w:rsidRPr="00640E6B" w:rsidRDefault="003D0534" w:rsidP="0000546F">
            <w:pPr>
              <w:jc w:val="center"/>
              <w:rPr>
                <w:rFonts w:ascii="Arial" w:hAnsi="Arial" w:cs="Arial"/>
                <w:sz w:val="18"/>
                <w:szCs w:val="18"/>
                <w:lang w:val="tr-TR"/>
              </w:rPr>
            </w:pPr>
            <w:r w:rsidRPr="00640E6B">
              <w:rPr>
                <w:rFonts w:ascii="Arial" w:hAnsi="Arial" w:cs="Arial"/>
                <w:sz w:val="18"/>
                <w:szCs w:val="18"/>
                <w:lang w:val="tr-TR"/>
              </w:rPr>
              <w:t>Predatory insects</w:t>
            </w:r>
          </w:p>
        </w:tc>
        <w:tc>
          <w:tcPr>
            <w:tcW w:w="1104" w:type="dxa"/>
            <w:tcBorders>
              <w:left w:val="nil"/>
              <w:bottom w:val="single" w:sz="4" w:space="0" w:color="auto"/>
              <w:right w:val="nil"/>
            </w:tcBorders>
          </w:tcPr>
          <w:p w:rsidR="003D0534" w:rsidRPr="00640E6B" w:rsidRDefault="003D0534" w:rsidP="0000546F">
            <w:pPr>
              <w:jc w:val="center"/>
              <w:rPr>
                <w:rFonts w:ascii="Arial" w:hAnsi="Arial" w:cs="Arial"/>
                <w:sz w:val="18"/>
                <w:szCs w:val="18"/>
                <w:lang w:val="tr-TR"/>
              </w:rPr>
            </w:pPr>
            <w:r w:rsidRPr="00640E6B">
              <w:rPr>
                <w:rFonts w:ascii="Arial" w:hAnsi="Arial" w:cs="Arial"/>
                <w:sz w:val="18"/>
                <w:szCs w:val="18"/>
                <w:lang w:val="tr-TR"/>
              </w:rPr>
              <w:t>Neutral insects</w:t>
            </w:r>
          </w:p>
        </w:tc>
        <w:tc>
          <w:tcPr>
            <w:tcW w:w="1635" w:type="dxa"/>
            <w:tcBorders>
              <w:left w:val="nil"/>
              <w:bottom w:val="single" w:sz="4" w:space="0" w:color="auto"/>
              <w:right w:val="nil"/>
            </w:tcBorders>
          </w:tcPr>
          <w:p w:rsidR="003D0534" w:rsidRPr="00640E6B" w:rsidRDefault="003D0534" w:rsidP="0000546F">
            <w:pPr>
              <w:jc w:val="center"/>
              <w:rPr>
                <w:rFonts w:ascii="Arial" w:hAnsi="Arial" w:cs="Arial"/>
                <w:sz w:val="18"/>
                <w:szCs w:val="18"/>
                <w:lang w:val="tr-TR"/>
              </w:rPr>
            </w:pPr>
            <w:r w:rsidRPr="00640E6B">
              <w:rPr>
                <w:rFonts w:ascii="Arial" w:hAnsi="Arial" w:cs="Arial"/>
                <w:sz w:val="18"/>
                <w:szCs w:val="18"/>
                <w:lang w:val="tr-TR"/>
              </w:rPr>
              <w:t>Parasitoid insects</w:t>
            </w:r>
          </w:p>
        </w:tc>
      </w:tr>
      <w:tr w:rsidR="003D0534" w:rsidRPr="0038615A" w:rsidTr="0000546F">
        <w:tc>
          <w:tcPr>
            <w:tcW w:w="1261" w:type="dxa"/>
            <w:tcBorders>
              <w:top w:val="single" w:sz="4" w:space="0" w:color="auto"/>
              <w:left w:val="nil"/>
              <w:bottom w:val="nil"/>
              <w:right w:val="nil"/>
            </w:tcBorders>
          </w:tcPr>
          <w:p w:rsidR="003D0534" w:rsidRPr="00640E6B" w:rsidRDefault="003D0534" w:rsidP="0000546F">
            <w:pPr>
              <w:spacing w:before="120" w:after="120"/>
              <w:rPr>
                <w:rFonts w:ascii="Arial" w:hAnsi="Arial" w:cs="Arial"/>
                <w:sz w:val="18"/>
                <w:szCs w:val="18"/>
                <w:lang w:val="en-US"/>
              </w:rPr>
            </w:pPr>
            <w:r w:rsidRPr="00640E6B">
              <w:rPr>
                <w:rFonts w:ascii="Arial" w:hAnsi="Arial" w:cs="Arial"/>
                <w:sz w:val="18"/>
                <w:szCs w:val="18"/>
                <w:lang w:val="en-US"/>
              </w:rPr>
              <w:t>Vegetative</w:t>
            </w:r>
          </w:p>
        </w:tc>
        <w:tc>
          <w:tcPr>
            <w:tcW w:w="1654" w:type="dxa"/>
            <w:tcBorders>
              <w:top w:val="single" w:sz="4" w:space="0" w:color="auto"/>
              <w:left w:val="nil"/>
              <w:bottom w:val="nil"/>
              <w:right w:val="nil"/>
            </w:tcBorders>
          </w:tcPr>
          <w:p w:rsidR="003D0534" w:rsidRPr="00640E6B" w:rsidRDefault="003D0534" w:rsidP="0000546F">
            <w:pPr>
              <w:spacing w:before="120" w:after="120"/>
              <w:rPr>
                <w:rFonts w:ascii="Arial" w:hAnsi="Arial" w:cs="Arial"/>
                <w:sz w:val="18"/>
                <w:szCs w:val="18"/>
                <w:lang w:val="tr-TR"/>
              </w:rPr>
            </w:pPr>
            <w:r w:rsidRPr="00640E6B">
              <w:rPr>
                <w:rFonts w:ascii="Arial" w:hAnsi="Arial" w:cs="Arial"/>
                <w:sz w:val="18"/>
                <w:szCs w:val="18"/>
                <w:lang w:val="tr-TR"/>
              </w:rPr>
              <w:t xml:space="preserve">  28  ±  5.13 a*</w:t>
            </w:r>
          </w:p>
        </w:tc>
        <w:tc>
          <w:tcPr>
            <w:tcW w:w="1739" w:type="dxa"/>
            <w:tcBorders>
              <w:top w:val="single" w:sz="4" w:space="0" w:color="auto"/>
              <w:left w:val="nil"/>
              <w:bottom w:val="nil"/>
              <w:right w:val="nil"/>
            </w:tcBorders>
          </w:tcPr>
          <w:p w:rsidR="003D0534" w:rsidRPr="00640E6B" w:rsidRDefault="003D0534" w:rsidP="0000546F">
            <w:pPr>
              <w:spacing w:before="120" w:after="120"/>
              <w:rPr>
                <w:rFonts w:ascii="Arial" w:hAnsi="Arial" w:cs="Arial"/>
                <w:sz w:val="18"/>
                <w:szCs w:val="18"/>
                <w:lang w:val="tr-TR"/>
              </w:rPr>
            </w:pPr>
            <w:r w:rsidRPr="00640E6B">
              <w:rPr>
                <w:rFonts w:ascii="Arial" w:hAnsi="Arial" w:cs="Arial"/>
                <w:sz w:val="18"/>
                <w:szCs w:val="18"/>
                <w:lang w:val="tr-TR"/>
              </w:rPr>
              <w:t xml:space="preserve">   80  ± 19.58 a*</w:t>
            </w:r>
          </w:p>
        </w:tc>
        <w:tc>
          <w:tcPr>
            <w:tcW w:w="1633" w:type="dxa"/>
            <w:tcBorders>
              <w:top w:val="single" w:sz="4" w:space="0" w:color="auto"/>
              <w:left w:val="nil"/>
              <w:bottom w:val="nil"/>
              <w:right w:val="nil"/>
            </w:tcBorders>
          </w:tcPr>
          <w:p w:rsidR="003D0534" w:rsidRPr="00640E6B" w:rsidRDefault="003D0534" w:rsidP="0000546F">
            <w:pPr>
              <w:spacing w:before="120" w:after="120"/>
              <w:jc w:val="center"/>
              <w:rPr>
                <w:rFonts w:ascii="Arial" w:hAnsi="Arial" w:cs="Arial"/>
                <w:sz w:val="18"/>
                <w:szCs w:val="18"/>
                <w:lang w:val="tr-TR"/>
              </w:rPr>
            </w:pPr>
            <w:r w:rsidRPr="00640E6B">
              <w:rPr>
                <w:rFonts w:ascii="Arial" w:hAnsi="Arial" w:cs="Arial"/>
                <w:sz w:val="18"/>
                <w:szCs w:val="18"/>
                <w:lang w:val="tr-TR"/>
              </w:rPr>
              <w:t>62  ± 13.93 a*</w:t>
            </w:r>
          </w:p>
        </w:tc>
        <w:tc>
          <w:tcPr>
            <w:tcW w:w="1104" w:type="dxa"/>
            <w:tcBorders>
              <w:top w:val="single" w:sz="4" w:space="0" w:color="auto"/>
              <w:left w:val="nil"/>
              <w:bottom w:val="nil"/>
              <w:right w:val="nil"/>
            </w:tcBorders>
          </w:tcPr>
          <w:p w:rsidR="003D0534" w:rsidRPr="00640E6B" w:rsidRDefault="003D0534" w:rsidP="0000546F">
            <w:pPr>
              <w:spacing w:before="120" w:after="120"/>
              <w:jc w:val="center"/>
              <w:rPr>
                <w:rFonts w:ascii="Arial" w:hAnsi="Arial" w:cs="Arial"/>
                <w:sz w:val="18"/>
                <w:szCs w:val="18"/>
                <w:lang w:val="tr-TR"/>
              </w:rPr>
            </w:pPr>
            <w:r w:rsidRPr="00640E6B">
              <w:rPr>
                <w:rFonts w:ascii="Arial" w:hAnsi="Arial" w:cs="Arial"/>
                <w:sz w:val="18"/>
                <w:szCs w:val="18"/>
                <w:lang w:val="tr-TR"/>
              </w:rPr>
              <w:t>189 ±157</w:t>
            </w:r>
          </w:p>
        </w:tc>
        <w:tc>
          <w:tcPr>
            <w:tcW w:w="1635" w:type="dxa"/>
            <w:tcBorders>
              <w:top w:val="single" w:sz="4" w:space="0" w:color="auto"/>
              <w:left w:val="nil"/>
              <w:bottom w:val="nil"/>
              <w:right w:val="nil"/>
            </w:tcBorders>
          </w:tcPr>
          <w:p w:rsidR="003D0534" w:rsidRPr="00640E6B" w:rsidRDefault="003D0534" w:rsidP="0000546F">
            <w:pPr>
              <w:spacing w:before="120" w:after="120"/>
              <w:rPr>
                <w:rFonts w:ascii="Arial" w:hAnsi="Arial" w:cs="Arial"/>
                <w:sz w:val="18"/>
                <w:szCs w:val="18"/>
                <w:lang w:val="tr-TR"/>
              </w:rPr>
            </w:pPr>
            <w:r w:rsidRPr="00640E6B">
              <w:rPr>
                <w:rFonts w:ascii="Arial" w:hAnsi="Arial" w:cs="Arial"/>
                <w:sz w:val="18"/>
                <w:szCs w:val="18"/>
                <w:lang w:val="tr-TR"/>
              </w:rPr>
              <w:t xml:space="preserve"> 25 ± 13.86</w:t>
            </w:r>
          </w:p>
        </w:tc>
      </w:tr>
      <w:tr w:rsidR="003D0534" w:rsidRPr="0038615A" w:rsidTr="0000546F">
        <w:tc>
          <w:tcPr>
            <w:tcW w:w="1261" w:type="dxa"/>
            <w:tcBorders>
              <w:top w:val="nil"/>
              <w:left w:val="nil"/>
              <w:bottom w:val="nil"/>
              <w:right w:val="nil"/>
            </w:tcBorders>
          </w:tcPr>
          <w:p w:rsidR="003D0534" w:rsidRPr="00640E6B" w:rsidRDefault="003D0534" w:rsidP="0000546F">
            <w:pPr>
              <w:spacing w:before="120" w:after="120"/>
              <w:rPr>
                <w:rFonts w:ascii="Arial" w:hAnsi="Arial" w:cs="Arial"/>
                <w:sz w:val="18"/>
                <w:szCs w:val="18"/>
                <w:lang w:val="en-US"/>
              </w:rPr>
            </w:pPr>
            <w:r w:rsidRPr="00640E6B">
              <w:rPr>
                <w:rFonts w:ascii="Arial" w:hAnsi="Arial" w:cs="Arial"/>
                <w:sz w:val="18"/>
                <w:szCs w:val="18"/>
                <w:lang w:val="en-US"/>
              </w:rPr>
              <w:t>Transition</w:t>
            </w:r>
          </w:p>
        </w:tc>
        <w:tc>
          <w:tcPr>
            <w:tcW w:w="1654" w:type="dxa"/>
            <w:tcBorders>
              <w:top w:val="nil"/>
              <w:left w:val="nil"/>
              <w:bottom w:val="nil"/>
              <w:right w:val="nil"/>
            </w:tcBorders>
          </w:tcPr>
          <w:p w:rsidR="003D0534" w:rsidRPr="00640E6B" w:rsidRDefault="003D0534" w:rsidP="0000546F">
            <w:pPr>
              <w:spacing w:before="120" w:after="120"/>
              <w:rPr>
                <w:rFonts w:ascii="Arial" w:hAnsi="Arial" w:cs="Arial"/>
                <w:sz w:val="18"/>
                <w:szCs w:val="18"/>
                <w:lang w:val="tr-TR"/>
              </w:rPr>
            </w:pPr>
            <w:r w:rsidRPr="00640E6B">
              <w:rPr>
                <w:rFonts w:ascii="Arial" w:hAnsi="Arial" w:cs="Arial"/>
                <w:sz w:val="18"/>
                <w:szCs w:val="18"/>
                <w:lang w:val="tr-TR"/>
              </w:rPr>
              <w:t xml:space="preserve">  17  ±  7.33 a</w:t>
            </w:r>
          </w:p>
        </w:tc>
        <w:tc>
          <w:tcPr>
            <w:tcW w:w="1739" w:type="dxa"/>
            <w:tcBorders>
              <w:top w:val="nil"/>
              <w:left w:val="nil"/>
              <w:bottom w:val="nil"/>
              <w:right w:val="nil"/>
            </w:tcBorders>
          </w:tcPr>
          <w:p w:rsidR="003D0534" w:rsidRPr="00640E6B" w:rsidRDefault="003D0534" w:rsidP="0000546F">
            <w:pPr>
              <w:spacing w:before="120" w:after="120"/>
              <w:rPr>
                <w:rFonts w:ascii="Arial" w:hAnsi="Arial" w:cs="Arial"/>
                <w:sz w:val="18"/>
                <w:szCs w:val="18"/>
                <w:lang w:val="tr-TR"/>
              </w:rPr>
            </w:pPr>
            <w:r w:rsidRPr="00640E6B">
              <w:rPr>
                <w:rFonts w:ascii="Arial" w:hAnsi="Arial" w:cs="Arial"/>
                <w:sz w:val="18"/>
                <w:szCs w:val="18"/>
                <w:lang w:val="tr-TR"/>
              </w:rPr>
              <w:t xml:space="preserve">   18  ±  5.94  b</w:t>
            </w:r>
          </w:p>
        </w:tc>
        <w:tc>
          <w:tcPr>
            <w:tcW w:w="1633" w:type="dxa"/>
            <w:tcBorders>
              <w:top w:val="nil"/>
              <w:left w:val="nil"/>
              <w:bottom w:val="nil"/>
              <w:right w:val="nil"/>
            </w:tcBorders>
          </w:tcPr>
          <w:p w:rsidR="003D0534" w:rsidRPr="00640E6B" w:rsidRDefault="003D0534" w:rsidP="0000546F">
            <w:pPr>
              <w:spacing w:before="120" w:after="120"/>
              <w:jc w:val="center"/>
              <w:rPr>
                <w:rFonts w:ascii="Arial" w:hAnsi="Arial" w:cs="Arial"/>
                <w:sz w:val="18"/>
                <w:szCs w:val="18"/>
                <w:lang w:val="tr-TR"/>
              </w:rPr>
            </w:pPr>
            <w:r w:rsidRPr="00640E6B">
              <w:rPr>
                <w:rFonts w:ascii="Arial" w:hAnsi="Arial" w:cs="Arial"/>
                <w:sz w:val="18"/>
                <w:szCs w:val="18"/>
                <w:lang w:val="tr-TR"/>
              </w:rPr>
              <w:t>65  ± 10.55 a</w:t>
            </w:r>
          </w:p>
        </w:tc>
        <w:tc>
          <w:tcPr>
            <w:tcW w:w="1104" w:type="dxa"/>
            <w:tcBorders>
              <w:top w:val="nil"/>
              <w:left w:val="nil"/>
              <w:bottom w:val="nil"/>
              <w:right w:val="nil"/>
            </w:tcBorders>
          </w:tcPr>
          <w:p w:rsidR="003D0534" w:rsidRPr="00640E6B" w:rsidRDefault="003D0534" w:rsidP="0000546F">
            <w:pPr>
              <w:spacing w:before="120" w:after="120"/>
              <w:jc w:val="center"/>
              <w:rPr>
                <w:rFonts w:ascii="Arial" w:hAnsi="Arial" w:cs="Arial"/>
                <w:sz w:val="18"/>
                <w:szCs w:val="18"/>
                <w:lang w:val="tr-TR"/>
              </w:rPr>
            </w:pPr>
            <w:r w:rsidRPr="00640E6B">
              <w:rPr>
                <w:rFonts w:ascii="Arial" w:hAnsi="Arial" w:cs="Arial"/>
                <w:sz w:val="18"/>
                <w:szCs w:val="18"/>
                <w:lang w:val="tr-TR"/>
              </w:rPr>
              <w:t>0 ± 0.00</w:t>
            </w:r>
          </w:p>
        </w:tc>
        <w:tc>
          <w:tcPr>
            <w:tcW w:w="1635" w:type="dxa"/>
            <w:tcBorders>
              <w:top w:val="nil"/>
              <w:left w:val="nil"/>
              <w:bottom w:val="nil"/>
              <w:right w:val="nil"/>
            </w:tcBorders>
          </w:tcPr>
          <w:p w:rsidR="003D0534" w:rsidRPr="00640E6B" w:rsidRDefault="003D0534" w:rsidP="0000546F">
            <w:pPr>
              <w:spacing w:before="120" w:after="120"/>
              <w:rPr>
                <w:rFonts w:ascii="Arial" w:hAnsi="Arial" w:cs="Arial"/>
                <w:sz w:val="18"/>
                <w:szCs w:val="18"/>
                <w:lang w:val="tr-TR"/>
              </w:rPr>
            </w:pPr>
            <w:r w:rsidRPr="00640E6B">
              <w:rPr>
                <w:rFonts w:ascii="Arial" w:hAnsi="Arial" w:cs="Arial"/>
                <w:sz w:val="18"/>
                <w:szCs w:val="18"/>
                <w:lang w:val="tr-TR"/>
              </w:rPr>
              <w:t xml:space="preserve">   3 ±  2.5</w:t>
            </w:r>
          </w:p>
        </w:tc>
      </w:tr>
      <w:tr w:rsidR="003D0534" w:rsidRPr="0038615A" w:rsidTr="0000546F">
        <w:tc>
          <w:tcPr>
            <w:tcW w:w="1261" w:type="dxa"/>
            <w:tcBorders>
              <w:top w:val="nil"/>
              <w:left w:val="nil"/>
              <w:bottom w:val="single" w:sz="4" w:space="0" w:color="auto"/>
              <w:right w:val="nil"/>
            </w:tcBorders>
          </w:tcPr>
          <w:p w:rsidR="003D0534" w:rsidRPr="00640E6B" w:rsidRDefault="003D0534" w:rsidP="0000546F">
            <w:pPr>
              <w:spacing w:before="120" w:after="120"/>
              <w:rPr>
                <w:rFonts w:ascii="Arial" w:hAnsi="Arial" w:cs="Arial"/>
                <w:sz w:val="18"/>
                <w:szCs w:val="18"/>
                <w:lang w:val="en-US"/>
              </w:rPr>
            </w:pPr>
            <w:r w:rsidRPr="00640E6B">
              <w:rPr>
                <w:rFonts w:ascii="Arial" w:hAnsi="Arial" w:cs="Arial"/>
                <w:sz w:val="18"/>
                <w:szCs w:val="18"/>
                <w:lang w:val="en-US"/>
              </w:rPr>
              <w:t>Generative</w:t>
            </w:r>
          </w:p>
        </w:tc>
        <w:tc>
          <w:tcPr>
            <w:tcW w:w="1654" w:type="dxa"/>
            <w:tcBorders>
              <w:top w:val="nil"/>
              <w:left w:val="nil"/>
              <w:bottom w:val="single" w:sz="4" w:space="0" w:color="auto"/>
              <w:right w:val="nil"/>
            </w:tcBorders>
          </w:tcPr>
          <w:p w:rsidR="003D0534" w:rsidRPr="00640E6B" w:rsidRDefault="003D0534" w:rsidP="0000546F">
            <w:pPr>
              <w:spacing w:before="120" w:after="120"/>
              <w:rPr>
                <w:rFonts w:ascii="Arial" w:hAnsi="Arial" w:cs="Arial"/>
                <w:sz w:val="18"/>
                <w:szCs w:val="18"/>
                <w:lang w:val="tr-TR"/>
              </w:rPr>
            </w:pPr>
            <w:r w:rsidRPr="00640E6B">
              <w:rPr>
                <w:rFonts w:ascii="Arial" w:hAnsi="Arial" w:cs="Arial"/>
                <w:sz w:val="18"/>
                <w:szCs w:val="18"/>
                <w:lang w:val="tr-TR"/>
              </w:rPr>
              <w:t xml:space="preserve">  80  ± 11.66 b</w:t>
            </w:r>
          </w:p>
        </w:tc>
        <w:tc>
          <w:tcPr>
            <w:tcW w:w="1739" w:type="dxa"/>
            <w:tcBorders>
              <w:top w:val="nil"/>
              <w:left w:val="nil"/>
              <w:bottom w:val="single" w:sz="4" w:space="0" w:color="auto"/>
              <w:right w:val="nil"/>
            </w:tcBorders>
          </w:tcPr>
          <w:p w:rsidR="003D0534" w:rsidRPr="00640E6B" w:rsidRDefault="003D0534" w:rsidP="0000546F">
            <w:pPr>
              <w:spacing w:before="120" w:after="120"/>
              <w:rPr>
                <w:rFonts w:ascii="Arial" w:hAnsi="Arial" w:cs="Arial"/>
                <w:sz w:val="18"/>
                <w:szCs w:val="18"/>
                <w:lang w:val="tr-TR"/>
              </w:rPr>
            </w:pPr>
            <w:r w:rsidRPr="00640E6B">
              <w:rPr>
                <w:rFonts w:ascii="Arial" w:hAnsi="Arial" w:cs="Arial"/>
                <w:sz w:val="18"/>
                <w:szCs w:val="18"/>
                <w:lang w:val="tr-TR"/>
              </w:rPr>
              <w:t xml:space="preserve">  7.0  ±  4.57  b</w:t>
            </w:r>
          </w:p>
        </w:tc>
        <w:tc>
          <w:tcPr>
            <w:tcW w:w="1633" w:type="dxa"/>
            <w:tcBorders>
              <w:top w:val="nil"/>
              <w:left w:val="nil"/>
              <w:bottom w:val="single" w:sz="4" w:space="0" w:color="auto"/>
              <w:right w:val="nil"/>
            </w:tcBorders>
          </w:tcPr>
          <w:p w:rsidR="003D0534" w:rsidRPr="00640E6B" w:rsidRDefault="003D0534" w:rsidP="0000546F">
            <w:pPr>
              <w:spacing w:before="120" w:after="120"/>
              <w:jc w:val="center"/>
              <w:rPr>
                <w:rFonts w:ascii="Arial" w:hAnsi="Arial" w:cs="Arial"/>
                <w:sz w:val="18"/>
                <w:szCs w:val="18"/>
                <w:lang w:val="tr-TR"/>
              </w:rPr>
            </w:pPr>
            <w:r w:rsidRPr="00640E6B">
              <w:rPr>
                <w:rFonts w:ascii="Arial" w:hAnsi="Arial" w:cs="Arial"/>
                <w:sz w:val="18"/>
                <w:szCs w:val="18"/>
                <w:lang w:val="tr-TR"/>
              </w:rPr>
              <w:t>39 ± 8.32   a</w:t>
            </w:r>
          </w:p>
        </w:tc>
        <w:tc>
          <w:tcPr>
            <w:tcW w:w="1104" w:type="dxa"/>
            <w:tcBorders>
              <w:top w:val="nil"/>
              <w:left w:val="nil"/>
              <w:bottom w:val="single" w:sz="4" w:space="0" w:color="auto"/>
              <w:right w:val="nil"/>
            </w:tcBorders>
          </w:tcPr>
          <w:p w:rsidR="003D0534" w:rsidRPr="00640E6B" w:rsidRDefault="003D0534" w:rsidP="0000546F">
            <w:pPr>
              <w:spacing w:before="120" w:after="120"/>
              <w:jc w:val="center"/>
              <w:rPr>
                <w:rFonts w:ascii="Arial" w:hAnsi="Arial" w:cs="Arial"/>
                <w:sz w:val="18"/>
                <w:szCs w:val="18"/>
                <w:lang w:val="tr-TR"/>
              </w:rPr>
            </w:pPr>
            <w:r w:rsidRPr="00640E6B">
              <w:rPr>
                <w:rFonts w:ascii="Arial" w:hAnsi="Arial" w:cs="Arial"/>
                <w:sz w:val="18"/>
                <w:szCs w:val="18"/>
                <w:lang w:val="tr-TR"/>
              </w:rPr>
              <w:t>0 ± 0.00</w:t>
            </w:r>
          </w:p>
        </w:tc>
        <w:tc>
          <w:tcPr>
            <w:tcW w:w="1635" w:type="dxa"/>
            <w:tcBorders>
              <w:top w:val="nil"/>
              <w:left w:val="nil"/>
              <w:bottom w:val="single" w:sz="4" w:space="0" w:color="auto"/>
              <w:right w:val="nil"/>
            </w:tcBorders>
          </w:tcPr>
          <w:p w:rsidR="003D0534" w:rsidRPr="00640E6B" w:rsidRDefault="003D0534" w:rsidP="0000546F">
            <w:pPr>
              <w:spacing w:before="120" w:after="120"/>
              <w:rPr>
                <w:rFonts w:ascii="Arial" w:hAnsi="Arial" w:cs="Arial"/>
                <w:sz w:val="18"/>
                <w:szCs w:val="18"/>
                <w:lang w:val="tr-TR"/>
              </w:rPr>
            </w:pPr>
            <w:r w:rsidRPr="00640E6B">
              <w:rPr>
                <w:rFonts w:ascii="Arial" w:hAnsi="Arial" w:cs="Arial"/>
                <w:sz w:val="18"/>
                <w:szCs w:val="18"/>
                <w:lang w:val="tr-TR"/>
              </w:rPr>
              <w:t xml:space="preserve">   1 ±  0.50</w:t>
            </w:r>
          </w:p>
        </w:tc>
      </w:tr>
    </w:tbl>
    <w:p w:rsidR="00640E6B" w:rsidRPr="00640E6B" w:rsidRDefault="00640E6B" w:rsidP="00640E6B">
      <w:pPr>
        <w:tabs>
          <w:tab w:val="left" w:pos="9630"/>
          <w:tab w:val="left" w:pos="10260"/>
        </w:tabs>
        <w:spacing w:before="80" w:after="0" w:line="240" w:lineRule="auto"/>
        <w:ind w:left="900" w:hanging="900"/>
        <w:jc w:val="both"/>
        <w:rPr>
          <w:rFonts w:ascii="Arial" w:hAnsi="Arial" w:cs="Times New Roman"/>
          <w:sz w:val="18"/>
          <w:szCs w:val="18"/>
        </w:rPr>
      </w:pPr>
      <w:r w:rsidRPr="00DD11AC">
        <w:rPr>
          <w:rFonts w:ascii="Arial" w:hAnsi="Arial" w:cs="Times New Roman"/>
          <w:sz w:val="18"/>
          <w:szCs w:val="18"/>
        </w:rPr>
        <w:t>Remarks: *Mean values within a column followed by the same letters are not significantly different at p</w:t>
      </w:r>
      <w:r>
        <w:rPr>
          <w:rFonts w:ascii="Arial" w:hAnsi="Arial" w:cs="Times New Roman"/>
          <w:sz w:val="18"/>
          <w:szCs w:val="18"/>
        </w:rPr>
        <w:t xml:space="preserve"> </w:t>
      </w:r>
      <w:r w:rsidRPr="00DD11AC">
        <w:rPr>
          <w:rFonts w:ascii="Arial" w:hAnsi="Arial" w:cs="Times New Roman"/>
          <w:sz w:val="18"/>
          <w:szCs w:val="18"/>
        </w:rPr>
        <w:t>&lt;</w:t>
      </w:r>
      <w:r>
        <w:rPr>
          <w:rFonts w:ascii="Arial" w:hAnsi="Arial" w:cs="Times New Roman"/>
          <w:sz w:val="18"/>
          <w:szCs w:val="18"/>
        </w:rPr>
        <w:t xml:space="preserve"> </w:t>
      </w:r>
      <w:r w:rsidRPr="00DD11AC">
        <w:rPr>
          <w:rFonts w:ascii="Arial" w:hAnsi="Arial" w:cs="Times New Roman"/>
          <w:sz w:val="18"/>
          <w:szCs w:val="18"/>
        </w:rPr>
        <w:t xml:space="preserve">0.05 according to </w:t>
      </w:r>
      <w:r w:rsidRPr="00640E6B">
        <w:rPr>
          <w:rFonts w:ascii="Arial" w:hAnsi="Arial" w:cs="Times New Roman"/>
          <w:sz w:val="18"/>
          <w:szCs w:val="18"/>
        </w:rPr>
        <w:t>the Tukey-test</w:t>
      </w:r>
    </w:p>
    <w:p w:rsidR="00640E6B" w:rsidRDefault="00640E6B" w:rsidP="003D0534">
      <w:pPr>
        <w:spacing w:after="0" w:line="240" w:lineRule="auto"/>
        <w:jc w:val="both"/>
        <w:rPr>
          <w:rFonts w:ascii="Calibri" w:eastAsia="PMingLiU" w:hAnsi="Calibri" w:cs="Times New Roman"/>
          <w:lang w:val="tr-TR"/>
        </w:rPr>
      </w:pPr>
    </w:p>
    <w:p w:rsidR="00640E6B" w:rsidRDefault="00640E6B" w:rsidP="003D0534">
      <w:pPr>
        <w:spacing w:after="0" w:line="240" w:lineRule="auto"/>
        <w:jc w:val="both"/>
        <w:rPr>
          <w:rFonts w:ascii="Calibri" w:eastAsia="PMingLiU" w:hAnsi="Calibri" w:cs="Times New Roman"/>
          <w:lang w:val="tr-TR"/>
        </w:rPr>
      </w:pPr>
    </w:p>
    <w:p w:rsidR="00180119" w:rsidRDefault="00180119" w:rsidP="001E2CC2">
      <w:pPr>
        <w:spacing w:after="0" w:line="240" w:lineRule="auto"/>
        <w:jc w:val="both"/>
        <w:rPr>
          <w:rFonts w:ascii="Arial" w:hAnsi="Arial" w:cs="Arial"/>
          <w:b/>
          <w:sz w:val="20"/>
          <w:szCs w:val="20"/>
        </w:rPr>
      </w:pPr>
    </w:p>
    <w:p w:rsidR="00867B8F" w:rsidRDefault="00867B8F" w:rsidP="001E2CC2">
      <w:pPr>
        <w:spacing w:after="0" w:line="240" w:lineRule="auto"/>
        <w:jc w:val="both"/>
        <w:rPr>
          <w:rFonts w:ascii="Arial" w:hAnsi="Arial" w:cs="Arial"/>
          <w:b/>
          <w:sz w:val="20"/>
          <w:szCs w:val="20"/>
        </w:rPr>
      </w:pPr>
    </w:p>
    <w:p w:rsidR="006348F9" w:rsidRDefault="006348F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867B8F" w:rsidRPr="00EC04EF" w:rsidRDefault="00867B8F" w:rsidP="00640E6B">
      <w:pPr>
        <w:spacing w:after="120" w:line="240" w:lineRule="auto"/>
        <w:ind w:left="567" w:hanging="567"/>
        <w:jc w:val="both"/>
        <w:rPr>
          <w:rFonts w:ascii="Arial" w:hAnsi="Arial" w:cs="Arial"/>
          <w:sz w:val="20"/>
          <w:szCs w:val="20"/>
          <w:lang w:val="tr-TR"/>
        </w:rPr>
      </w:pPr>
      <w:r w:rsidRPr="00EC04EF">
        <w:rPr>
          <w:rFonts w:ascii="Arial" w:hAnsi="Arial" w:cs="Arial"/>
          <w:sz w:val="20"/>
          <w:szCs w:val="20"/>
          <w:lang w:val="tr-TR"/>
        </w:rPr>
        <w:t xml:space="preserve">Table </w:t>
      </w:r>
      <w:r>
        <w:rPr>
          <w:rFonts w:ascii="Arial" w:hAnsi="Arial" w:cs="Arial"/>
          <w:sz w:val="20"/>
          <w:szCs w:val="20"/>
          <w:lang w:val="tr-TR"/>
        </w:rPr>
        <w:t>4</w:t>
      </w:r>
      <w:r w:rsidRPr="00EC04EF">
        <w:rPr>
          <w:rFonts w:ascii="Arial" w:hAnsi="Arial" w:cs="Arial"/>
          <w:sz w:val="20"/>
          <w:szCs w:val="20"/>
          <w:lang w:val="tr-TR"/>
        </w:rPr>
        <w:t>.  Diversity indices of arthropods community collected (Mean ± SE)  calculated from four plots in different stages of rice growth in Lembah Seulawah District, Aceh Besar Regency,</w:t>
      </w:r>
      <w:r w:rsidRPr="00EC04EF">
        <w:rPr>
          <w:rFonts w:ascii="Arial" w:hAnsi="Arial" w:cs="Arial"/>
          <w:sz w:val="20"/>
          <w:szCs w:val="20"/>
          <w:lang w:val="en-US"/>
        </w:rPr>
        <w:t xml:space="preserve"> </w:t>
      </w:r>
      <w:r w:rsidRPr="00EC04EF">
        <w:rPr>
          <w:rFonts w:ascii="Arial" w:hAnsi="Arial" w:cs="Arial"/>
          <w:sz w:val="20"/>
          <w:szCs w:val="20"/>
          <w:lang w:val="tr-TR"/>
        </w:rPr>
        <w:t>Aceh Province</w:t>
      </w:r>
    </w:p>
    <w:p w:rsidR="00867B8F" w:rsidRPr="00EC04EF" w:rsidRDefault="00867B8F" w:rsidP="00867B8F">
      <w:pPr>
        <w:spacing w:after="0" w:line="240" w:lineRule="auto"/>
        <w:jc w:val="both"/>
        <w:rPr>
          <w:rFonts w:ascii="Arial" w:hAnsi="Arial" w:cs="Arial"/>
          <w:sz w:val="20"/>
          <w:szCs w:val="20"/>
          <w:lang w:val="tr-TR"/>
        </w:rPr>
      </w:pPr>
    </w:p>
    <w:tbl>
      <w:tblPr>
        <w:tblStyle w:val="TableGrid3"/>
        <w:tblW w:w="0" w:type="auto"/>
        <w:tblLook w:val="04A0" w:firstRow="1" w:lastRow="0" w:firstColumn="1" w:lastColumn="0" w:noHBand="0" w:noVBand="1"/>
      </w:tblPr>
      <w:tblGrid>
        <w:gridCol w:w="2086"/>
        <w:gridCol w:w="2098"/>
        <w:gridCol w:w="2370"/>
        <w:gridCol w:w="2472"/>
      </w:tblGrid>
      <w:tr w:rsidR="00867B8F" w:rsidRPr="00EC04EF" w:rsidTr="00640E6B">
        <w:tc>
          <w:tcPr>
            <w:tcW w:w="2086" w:type="dxa"/>
            <w:vMerge w:val="restart"/>
            <w:tcBorders>
              <w:top w:val="single" w:sz="4" w:space="0" w:color="auto"/>
              <w:left w:val="nil"/>
              <w:bottom w:val="single" w:sz="4" w:space="0" w:color="auto"/>
              <w:right w:val="nil"/>
            </w:tcBorders>
          </w:tcPr>
          <w:p w:rsidR="00867B8F" w:rsidRPr="00EC04EF" w:rsidRDefault="00867B8F" w:rsidP="0000546F">
            <w:pPr>
              <w:rPr>
                <w:rFonts w:ascii="Arial" w:hAnsi="Arial" w:cs="Arial"/>
                <w:sz w:val="18"/>
                <w:szCs w:val="18"/>
                <w:lang w:val="tr-TR"/>
              </w:rPr>
            </w:pPr>
          </w:p>
          <w:p w:rsidR="00867B8F" w:rsidRPr="00EC04EF" w:rsidRDefault="00867B8F" w:rsidP="0000546F">
            <w:pPr>
              <w:rPr>
                <w:rFonts w:ascii="Arial" w:hAnsi="Arial" w:cs="Arial"/>
                <w:sz w:val="18"/>
                <w:szCs w:val="18"/>
                <w:lang w:val="tr-TR"/>
              </w:rPr>
            </w:pPr>
            <w:r w:rsidRPr="00EC04EF">
              <w:rPr>
                <w:rFonts w:ascii="Arial" w:hAnsi="Arial" w:cs="Arial"/>
                <w:sz w:val="18"/>
                <w:szCs w:val="18"/>
                <w:lang w:val="tr-TR"/>
              </w:rPr>
              <w:t>Stages of rice growth</w:t>
            </w:r>
          </w:p>
        </w:tc>
        <w:tc>
          <w:tcPr>
            <w:tcW w:w="6940" w:type="dxa"/>
            <w:gridSpan w:val="3"/>
            <w:tcBorders>
              <w:top w:val="single" w:sz="4" w:space="0" w:color="auto"/>
              <w:left w:val="nil"/>
              <w:bottom w:val="single" w:sz="4" w:space="0" w:color="auto"/>
              <w:right w:val="nil"/>
            </w:tcBorders>
          </w:tcPr>
          <w:p w:rsidR="00867B8F" w:rsidRPr="00EC04EF" w:rsidRDefault="00867B8F" w:rsidP="0000546F">
            <w:pPr>
              <w:jc w:val="center"/>
              <w:rPr>
                <w:rFonts w:ascii="Arial" w:hAnsi="Arial" w:cs="Arial"/>
                <w:sz w:val="18"/>
                <w:szCs w:val="18"/>
                <w:lang w:val="tr-TR"/>
              </w:rPr>
            </w:pPr>
            <w:r w:rsidRPr="00EC04EF">
              <w:rPr>
                <w:rFonts w:ascii="Arial" w:hAnsi="Arial" w:cs="Arial"/>
                <w:sz w:val="18"/>
                <w:szCs w:val="18"/>
                <w:lang w:val="tr-TR"/>
              </w:rPr>
              <w:t>Diversity index</w:t>
            </w:r>
          </w:p>
        </w:tc>
      </w:tr>
      <w:tr w:rsidR="00867B8F" w:rsidRPr="00EC04EF" w:rsidTr="00640E6B">
        <w:tc>
          <w:tcPr>
            <w:tcW w:w="2086" w:type="dxa"/>
            <w:vMerge/>
            <w:tcBorders>
              <w:top w:val="single" w:sz="4" w:space="0" w:color="auto"/>
              <w:left w:val="nil"/>
              <w:bottom w:val="single" w:sz="4" w:space="0" w:color="auto"/>
              <w:right w:val="nil"/>
            </w:tcBorders>
          </w:tcPr>
          <w:p w:rsidR="00867B8F" w:rsidRPr="00EC04EF" w:rsidRDefault="00867B8F" w:rsidP="0000546F">
            <w:pPr>
              <w:rPr>
                <w:rFonts w:ascii="Arial" w:hAnsi="Arial" w:cs="Arial"/>
                <w:sz w:val="18"/>
                <w:szCs w:val="18"/>
                <w:lang w:val="en-US"/>
              </w:rPr>
            </w:pPr>
          </w:p>
        </w:tc>
        <w:tc>
          <w:tcPr>
            <w:tcW w:w="2098" w:type="dxa"/>
            <w:tcBorders>
              <w:top w:val="single" w:sz="4" w:space="0" w:color="auto"/>
              <w:left w:val="nil"/>
              <w:bottom w:val="single" w:sz="4" w:space="0" w:color="auto"/>
              <w:right w:val="nil"/>
            </w:tcBorders>
          </w:tcPr>
          <w:p w:rsidR="00867B8F" w:rsidRPr="00EC04EF" w:rsidRDefault="00867B8F" w:rsidP="0000546F">
            <w:pPr>
              <w:jc w:val="center"/>
              <w:rPr>
                <w:rFonts w:ascii="Arial" w:hAnsi="Arial" w:cs="Arial"/>
                <w:sz w:val="18"/>
                <w:szCs w:val="18"/>
                <w:lang w:val="tr-TR"/>
              </w:rPr>
            </w:pPr>
            <w:r w:rsidRPr="00EC04EF">
              <w:rPr>
                <w:rFonts w:ascii="Arial" w:hAnsi="Arial" w:cs="Arial"/>
                <w:sz w:val="18"/>
                <w:szCs w:val="18"/>
                <w:lang w:val="tr-TR"/>
              </w:rPr>
              <w:t>Shannon-Weaver, H´</w:t>
            </w:r>
          </w:p>
        </w:tc>
        <w:tc>
          <w:tcPr>
            <w:tcW w:w="2370" w:type="dxa"/>
            <w:tcBorders>
              <w:top w:val="single" w:sz="4" w:space="0" w:color="auto"/>
              <w:left w:val="nil"/>
              <w:bottom w:val="single" w:sz="4" w:space="0" w:color="auto"/>
              <w:right w:val="nil"/>
            </w:tcBorders>
          </w:tcPr>
          <w:p w:rsidR="00867B8F" w:rsidRPr="00EC04EF" w:rsidRDefault="00867B8F" w:rsidP="0000546F">
            <w:pPr>
              <w:jc w:val="center"/>
              <w:rPr>
                <w:rFonts w:ascii="Arial" w:hAnsi="Arial" w:cs="Arial"/>
                <w:sz w:val="18"/>
                <w:szCs w:val="18"/>
                <w:lang w:val="tr-TR"/>
              </w:rPr>
            </w:pPr>
            <w:r w:rsidRPr="00EC04EF">
              <w:rPr>
                <w:rFonts w:ascii="Arial" w:hAnsi="Arial" w:cs="Arial"/>
                <w:sz w:val="18"/>
                <w:szCs w:val="18"/>
                <w:lang w:val="tr-TR"/>
              </w:rPr>
              <w:t>Simpson Dominance,  C</w:t>
            </w:r>
          </w:p>
        </w:tc>
        <w:tc>
          <w:tcPr>
            <w:tcW w:w="2472" w:type="dxa"/>
            <w:tcBorders>
              <w:top w:val="single" w:sz="4" w:space="0" w:color="auto"/>
              <w:left w:val="nil"/>
              <w:bottom w:val="single" w:sz="4" w:space="0" w:color="auto"/>
              <w:right w:val="nil"/>
            </w:tcBorders>
          </w:tcPr>
          <w:p w:rsidR="00867B8F" w:rsidRPr="00EC04EF" w:rsidRDefault="00867B8F" w:rsidP="0000546F">
            <w:pPr>
              <w:jc w:val="center"/>
              <w:rPr>
                <w:rFonts w:ascii="Arial" w:hAnsi="Arial" w:cs="Arial"/>
                <w:sz w:val="18"/>
                <w:szCs w:val="18"/>
                <w:lang w:val="tr-TR"/>
              </w:rPr>
            </w:pPr>
            <w:r w:rsidRPr="00EC04EF">
              <w:rPr>
                <w:rFonts w:ascii="Arial" w:hAnsi="Arial" w:cs="Arial"/>
                <w:sz w:val="18"/>
                <w:szCs w:val="18"/>
                <w:lang w:val="tr-TR"/>
              </w:rPr>
              <w:t xml:space="preserve">Pielou Evenness, J </w:t>
            </w:r>
          </w:p>
        </w:tc>
      </w:tr>
      <w:tr w:rsidR="00867B8F" w:rsidRPr="00EC04EF" w:rsidTr="00640E6B">
        <w:tc>
          <w:tcPr>
            <w:tcW w:w="2086" w:type="dxa"/>
            <w:tcBorders>
              <w:top w:val="single" w:sz="4" w:space="0" w:color="auto"/>
              <w:left w:val="nil"/>
              <w:bottom w:val="nil"/>
              <w:right w:val="nil"/>
            </w:tcBorders>
          </w:tcPr>
          <w:p w:rsidR="00867B8F" w:rsidRPr="00EC04EF" w:rsidRDefault="00867B8F" w:rsidP="0000546F">
            <w:pPr>
              <w:spacing w:before="120" w:after="120"/>
              <w:rPr>
                <w:rFonts w:ascii="Arial" w:hAnsi="Arial" w:cs="Arial"/>
                <w:sz w:val="18"/>
                <w:szCs w:val="18"/>
                <w:lang w:val="en-US"/>
              </w:rPr>
            </w:pPr>
            <w:r w:rsidRPr="00EC04EF">
              <w:rPr>
                <w:rFonts w:ascii="Arial" w:hAnsi="Arial" w:cs="Arial"/>
                <w:sz w:val="18"/>
                <w:szCs w:val="18"/>
                <w:lang w:val="en-US"/>
              </w:rPr>
              <w:t>Vegetative</w:t>
            </w:r>
          </w:p>
        </w:tc>
        <w:tc>
          <w:tcPr>
            <w:tcW w:w="2098" w:type="dxa"/>
            <w:tcBorders>
              <w:top w:val="single" w:sz="4" w:space="0" w:color="auto"/>
              <w:left w:val="nil"/>
              <w:bottom w:val="nil"/>
              <w:right w:val="nil"/>
            </w:tcBorders>
          </w:tcPr>
          <w:p w:rsidR="00867B8F" w:rsidRPr="00EC04EF" w:rsidRDefault="00867B8F" w:rsidP="0000546F">
            <w:pPr>
              <w:spacing w:before="120" w:after="120"/>
              <w:jc w:val="center"/>
              <w:rPr>
                <w:rFonts w:ascii="Arial" w:hAnsi="Arial" w:cs="Arial"/>
                <w:sz w:val="18"/>
                <w:szCs w:val="18"/>
                <w:lang w:val="tr-TR"/>
              </w:rPr>
            </w:pPr>
            <w:r w:rsidRPr="00EC04EF">
              <w:rPr>
                <w:rFonts w:ascii="Arial" w:hAnsi="Arial" w:cs="Arial"/>
                <w:sz w:val="18"/>
                <w:szCs w:val="18"/>
                <w:lang w:val="tr-TR"/>
              </w:rPr>
              <w:t>0.88 ± 0.11 a</w:t>
            </w:r>
          </w:p>
        </w:tc>
        <w:tc>
          <w:tcPr>
            <w:tcW w:w="2370" w:type="dxa"/>
            <w:tcBorders>
              <w:top w:val="single" w:sz="4" w:space="0" w:color="auto"/>
              <w:left w:val="nil"/>
              <w:bottom w:val="nil"/>
              <w:right w:val="nil"/>
            </w:tcBorders>
          </w:tcPr>
          <w:p w:rsidR="00867B8F" w:rsidRPr="00EC04EF" w:rsidRDefault="00867B8F" w:rsidP="0000546F">
            <w:pPr>
              <w:spacing w:before="120" w:after="120"/>
              <w:jc w:val="center"/>
              <w:rPr>
                <w:rFonts w:ascii="Arial" w:hAnsi="Arial" w:cs="Arial"/>
                <w:sz w:val="18"/>
                <w:szCs w:val="18"/>
                <w:lang w:val="tr-TR"/>
              </w:rPr>
            </w:pPr>
            <w:r w:rsidRPr="00EC04EF">
              <w:rPr>
                <w:rFonts w:ascii="Arial" w:hAnsi="Arial" w:cs="Arial"/>
                <w:sz w:val="18"/>
                <w:szCs w:val="18"/>
                <w:lang w:val="tr-TR"/>
              </w:rPr>
              <w:t>0.51 ± 0.06 a</w:t>
            </w:r>
          </w:p>
        </w:tc>
        <w:tc>
          <w:tcPr>
            <w:tcW w:w="2472" w:type="dxa"/>
            <w:tcBorders>
              <w:top w:val="single" w:sz="4" w:space="0" w:color="auto"/>
              <w:left w:val="nil"/>
              <w:bottom w:val="nil"/>
              <w:right w:val="nil"/>
            </w:tcBorders>
          </w:tcPr>
          <w:p w:rsidR="00867B8F" w:rsidRPr="00EC04EF" w:rsidRDefault="00867B8F" w:rsidP="0000546F">
            <w:pPr>
              <w:spacing w:before="120" w:after="120"/>
              <w:jc w:val="center"/>
              <w:rPr>
                <w:rFonts w:ascii="Arial" w:hAnsi="Arial" w:cs="Arial"/>
                <w:sz w:val="18"/>
                <w:szCs w:val="18"/>
                <w:lang w:val="tr-TR"/>
              </w:rPr>
            </w:pPr>
            <w:r w:rsidRPr="00EC04EF">
              <w:rPr>
                <w:rFonts w:ascii="Arial" w:hAnsi="Arial" w:cs="Arial"/>
                <w:sz w:val="18"/>
                <w:szCs w:val="18"/>
                <w:lang w:val="tr-TR"/>
              </w:rPr>
              <w:t>0.31 ± 0.03 a</w:t>
            </w:r>
          </w:p>
        </w:tc>
      </w:tr>
      <w:tr w:rsidR="00867B8F" w:rsidRPr="00EC04EF" w:rsidTr="00640E6B">
        <w:tc>
          <w:tcPr>
            <w:tcW w:w="2086" w:type="dxa"/>
            <w:tcBorders>
              <w:top w:val="nil"/>
              <w:left w:val="nil"/>
              <w:bottom w:val="nil"/>
              <w:right w:val="nil"/>
            </w:tcBorders>
          </w:tcPr>
          <w:p w:rsidR="00867B8F" w:rsidRPr="00EC04EF" w:rsidRDefault="00867B8F" w:rsidP="0000546F">
            <w:pPr>
              <w:spacing w:before="120" w:after="120"/>
              <w:rPr>
                <w:rFonts w:ascii="Arial" w:hAnsi="Arial" w:cs="Arial"/>
                <w:sz w:val="18"/>
                <w:szCs w:val="18"/>
                <w:lang w:val="en-US"/>
              </w:rPr>
            </w:pPr>
            <w:r w:rsidRPr="00EC04EF">
              <w:rPr>
                <w:rFonts w:ascii="Arial" w:hAnsi="Arial" w:cs="Arial"/>
                <w:sz w:val="18"/>
                <w:szCs w:val="18"/>
                <w:lang w:val="en-US"/>
              </w:rPr>
              <w:t>Transition</w:t>
            </w:r>
          </w:p>
        </w:tc>
        <w:tc>
          <w:tcPr>
            <w:tcW w:w="2098" w:type="dxa"/>
            <w:tcBorders>
              <w:top w:val="nil"/>
              <w:left w:val="nil"/>
              <w:bottom w:val="nil"/>
              <w:right w:val="nil"/>
            </w:tcBorders>
          </w:tcPr>
          <w:p w:rsidR="00867B8F" w:rsidRPr="00EC04EF" w:rsidRDefault="00867B8F" w:rsidP="0000546F">
            <w:pPr>
              <w:spacing w:before="120" w:after="120"/>
              <w:jc w:val="center"/>
              <w:rPr>
                <w:rFonts w:ascii="Arial" w:hAnsi="Arial" w:cs="Arial"/>
                <w:sz w:val="18"/>
                <w:szCs w:val="18"/>
                <w:lang w:val="tr-TR"/>
              </w:rPr>
            </w:pPr>
            <w:r w:rsidRPr="00EC04EF">
              <w:rPr>
                <w:rFonts w:ascii="Arial" w:hAnsi="Arial" w:cs="Arial"/>
                <w:sz w:val="18"/>
                <w:szCs w:val="18"/>
                <w:lang w:val="tr-TR"/>
              </w:rPr>
              <w:t>0.47 ± 0.11 b</w:t>
            </w:r>
          </w:p>
        </w:tc>
        <w:tc>
          <w:tcPr>
            <w:tcW w:w="2370" w:type="dxa"/>
            <w:tcBorders>
              <w:top w:val="nil"/>
              <w:left w:val="nil"/>
              <w:bottom w:val="nil"/>
              <w:right w:val="nil"/>
            </w:tcBorders>
          </w:tcPr>
          <w:p w:rsidR="00867B8F" w:rsidRPr="00EC04EF" w:rsidRDefault="00867B8F" w:rsidP="0000546F">
            <w:pPr>
              <w:spacing w:before="120" w:after="120"/>
              <w:jc w:val="center"/>
              <w:rPr>
                <w:rFonts w:ascii="Arial" w:hAnsi="Arial" w:cs="Arial"/>
                <w:sz w:val="18"/>
                <w:szCs w:val="18"/>
                <w:lang w:val="tr-TR"/>
              </w:rPr>
            </w:pPr>
            <w:r w:rsidRPr="00EC04EF">
              <w:rPr>
                <w:rFonts w:ascii="Arial" w:hAnsi="Arial" w:cs="Arial"/>
                <w:sz w:val="18"/>
                <w:szCs w:val="18"/>
                <w:lang w:val="tr-TR"/>
              </w:rPr>
              <w:t>0.72 ± 0.08 a</w:t>
            </w:r>
          </w:p>
        </w:tc>
        <w:tc>
          <w:tcPr>
            <w:tcW w:w="2472" w:type="dxa"/>
            <w:tcBorders>
              <w:top w:val="nil"/>
              <w:left w:val="nil"/>
              <w:bottom w:val="nil"/>
              <w:right w:val="nil"/>
            </w:tcBorders>
          </w:tcPr>
          <w:p w:rsidR="00867B8F" w:rsidRPr="00EC04EF" w:rsidRDefault="00867B8F" w:rsidP="0000546F">
            <w:pPr>
              <w:spacing w:before="120" w:after="120"/>
              <w:jc w:val="center"/>
              <w:rPr>
                <w:rFonts w:ascii="Arial" w:hAnsi="Arial" w:cs="Arial"/>
                <w:sz w:val="18"/>
                <w:szCs w:val="18"/>
                <w:lang w:val="tr-TR"/>
              </w:rPr>
            </w:pPr>
            <w:r w:rsidRPr="00EC04EF">
              <w:rPr>
                <w:rFonts w:ascii="Arial" w:hAnsi="Arial" w:cs="Arial"/>
                <w:sz w:val="18"/>
                <w:szCs w:val="18"/>
                <w:lang w:val="tr-TR"/>
              </w:rPr>
              <w:t>0.21 ± 0.05 a</w:t>
            </w:r>
          </w:p>
        </w:tc>
      </w:tr>
      <w:tr w:rsidR="00867B8F" w:rsidRPr="00EC04EF" w:rsidTr="00640E6B">
        <w:tc>
          <w:tcPr>
            <w:tcW w:w="2086" w:type="dxa"/>
            <w:tcBorders>
              <w:top w:val="nil"/>
              <w:left w:val="nil"/>
              <w:bottom w:val="single" w:sz="4" w:space="0" w:color="auto"/>
              <w:right w:val="nil"/>
            </w:tcBorders>
          </w:tcPr>
          <w:p w:rsidR="00867B8F" w:rsidRPr="00EC04EF" w:rsidRDefault="00867B8F" w:rsidP="0000546F">
            <w:pPr>
              <w:spacing w:before="120" w:after="120"/>
              <w:rPr>
                <w:rFonts w:ascii="Arial" w:hAnsi="Arial" w:cs="Arial"/>
                <w:lang w:val="en-US"/>
              </w:rPr>
            </w:pPr>
            <w:r w:rsidRPr="00EC04EF">
              <w:rPr>
                <w:rFonts w:ascii="Arial" w:hAnsi="Arial" w:cs="Arial"/>
                <w:lang w:val="en-US"/>
              </w:rPr>
              <w:t>Generative</w:t>
            </w:r>
          </w:p>
        </w:tc>
        <w:tc>
          <w:tcPr>
            <w:tcW w:w="2098" w:type="dxa"/>
            <w:tcBorders>
              <w:top w:val="nil"/>
              <w:left w:val="nil"/>
              <w:bottom w:val="single" w:sz="4" w:space="0" w:color="auto"/>
              <w:right w:val="nil"/>
            </w:tcBorders>
          </w:tcPr>
          <w:p w:rsidR="00867B8F" w:rsidRPr="00EC04EF" w:rsidRDefault="00867B8F" w:rsidP="0000546F">
            <w:pPr>
              <w:spacing w:before="120" w:after="120"/>
              <w:jc w:val="center"/>
              <w:rPr>
                <w:rFonts w:ascii="Arial" w:hAnsi="Arial" w:cs="Arial"/>
                <w:lang w:val="tr-TR"/>
              </w:rPr>
            </w:pPr>
            <w:r w:rsidRPr="00EC04EF">
              <w:rPr>
                <w:rFonts w:ascii="Arial" w:hAnsi="Arial" w:cs="Arial"/>
                <w:lang w:val="tr-TR"/>
              </w:rPr>
              <w:t>0.67 ± 0.01 b</w:t>
            </w:r>
          </w:p>
        </w:tc>
        <w:tc>
          <w:tcPr>
            <w:tcW w:w="2370" w:type="dxa"/>
            <w:tcBorders>
              <w:top w:val="nil"/>
              <w:left w:val="nil"/>
              <w:bottom w:val="single" w:sz="4" w:space="0" w:color="auto"/>
              <w:right w:val="nil"/>
            </w:tcBorders>
          </w:tcPr>
          <w:p w:rsidR="00867B8F" w:rsidRPr="00EC04EF" w:rsidRDefault="00867B8F" w:rsidP="0000546F">
            <w:pPr>
              <w:spacing w:before="120" w:after="120"/>
              <w:jc w:val="center"/>
              <w:rPr>
                <w:rFonts w:ascii="Arial" w:hAnsi="Arial" w:cs="Arial"/>
                <w:lang w:val="tr-TR"/>
              </w:rPr>
            </w:pPr>
            <w:r w:rsidRPr="00EC04EF">
              <w:rPr>
                <w:rFonts w:ascii="Arial" w:hAnsi="Arial" w:cs="Arial"/>
                <w:lang w:val="tr-TR"/>
              </w:rPr>
              <w:t>0.54 ± 0.01 a</w:t>
            </w:r>
          </w:p>
        </w:tc>
        <w:tc>
          <w:tcPr>
            <w:tcW w:w="2472" w:type="dxa"/>
            <w:tcBorders>
              <w:top w:val="nil"/>
              <w:left w:val="nil"/>
              <w:bottom w:val="single" w:sz="4" w:space="0" w:color="auto"/>
              <w:right w:val="nil"/>
            </w:tcBorders>
          </w:tcPr>
          <w:p w:rsidR="00867B8F" w:rsidRPr="00EC04EF" w:rsidRDefault="00867B8F" w:rsidP="0000546F">
            <w:pPr>
              <w:spacing w:before="120" w:after="120"/>
              <w:jc w:val="center"/>
              <w:rPr>
                <w:rFonts w:ascii="Arial" w:hAnsi="Arial" w:cs="Arial"/>
                <w:lang w:val="tr-TR"/>
              </w:rPr>
            </w:pPr>
            <w:r w:rsidRPr="00EC04EF">
              <w:rPr>
                <w:rFonts w:ascii="Arial" w:hAnsi="Arial" w:cs="Arial"/>
                <w:lang w:val="tr-TR"/>
              </w:rPr>
              <w:t>0.31 ± 0.01 a</w:t>
            </w:r>
          </w:p>
        </w:tc>
      </w:tr>
    </w:tbl>
    <w:p w:rsidR="00640E6B" w:rsidRPr="00640E6B" w:rsidRDefault="00640E6B" w:rsidP="00640E6B">
      <w:pPr>
        <w:tabs>
          <w:tab w:val="left" w:pos="9630"/>
          <w:tab w:val="left" w:pos="10260"/>
        </w:tabs>
        <w:spacing w:before="80" w:after="0" w:line="240" w:lineRule="auto"/>
        <w:ind w:left="900" w:hanging="900"/>
        <w:jc w:val="both"/>
        <w:rPr>
          <w:rFonts w:ascii="Arial" w:hAnsi="Arial" w:cs="Times New Roman"/>
          <w:sz w:val="18"/>
          <w:szCs w:val="18"/>
        </w:rPr>
      </w:pPr>
      <w:r w:rsidRPr="00DD11AC">
        <w:rPr>
          <w:rFonts w:ascii="Arial" w:hAnsi="Arial" w:cs="Times New Roman"/>
          <w:sz w:val="18"/>
          <w:szCs w:val="18"/>
        </w:rPr>
        <w:t>Remarks: *Mean values within a column followed by the same letters are not significantly different at p</w:t>
      </w:r>
      <w:r>
        <w:rPr>
          <w:rFonts w:ascii="Arial" w:hAnsi="Arial" w:cs="Times New Roman"/>
          <w:sz w:val="18"/>
          <w:szCs w:val="18"/>
        </w:rPr>
        <w:t xml:space="preserve"> </w:t>
      </w:r>
      <w:r w:rsidRPr="00DD11AC">
        <w:rPr>
          <w:rFonts w:ascii="Arial" w:hAnsi="Arial" w:cs="Times New Roman"/>
          <w:sz w:val="18"/>
          <w:szCs w:val="18"/>
        </w:rPr>
        <w:t>&lt;</w:t>
      </w:r>
      <w:r>
        <w:rPr>
          <w:rFonts w:ascii="Arial" w:hAnsi="Arial" w:cs="Times New Roman"/>
          <w:sz w:val="18"/>
          <w:szCs w:val="18"/>
        </w:rPr>
        <w:t xml:space="preserve"> </w:t>
      </w:r>
      <w:r w:rsidRPr="00DD11AC">
        <w:rPr>
          <w:rFonts w:ascii="Arial" w:hAnsi="Arial" w:cs="Times New Roman"/>
          <w:sz w:val="18"/>
          <w:szCs w:val="18"/>
        </w:rPr>
        <w:t xml:space="preserve">0.05 according to </w:t>
      </w:r>
      <w:r w:rsidRPr="00640E6B">
        <w:rPr>
          <w:rFonts w:ascii="Arial" w:hAnsi="Arial" w:cs="Times New Roman"/>
          <w:sz w:val="18"/>
          <w:szCs w:val="18"/>
        </w:rPr>
        <w:t>the Tukey-test</w:t>
      </w:r>
    </w:p>
    <w:p w:rsidR="00867B8F" w:rsidRDefault="00867B8F" w:rsidP="00867B8F">
      <w:pPr>
        <w:spacing w:before="120" w:after="120" w:line="240" w:lineRule="auto"/>
        <w:jc w:val="both"/>
        <w:rPr>
          <w:rFonts w:ascii="Arial" w:hAnsi="Arial" w:cs="Arial"/>
          <w:sz w:val="20"/>
          <w:szCs w:val="20"/>
          <w:lang w:val="tr-TR"/>
        </w:rPr>
      </w:pPr>
    </w:p>
    <w:p w:rsidR="0098012A" w:rsidRDefault="0098012A" w:rsidP="00867B8F">
      <w:pPr>
        <w:spacing w:before="120" w:after="120" w:line="240" w:lineRule="auto"/>
        <w:jc w:val="both"/>
        <w:rPr>
          <w:rFonts w:ascii="Arial" w:hAnsi="Arial" w:cs="Arial"/>
          <w:sz w:val="20"/>
          <w:szCs w:val="20"/>
          <w:lang w:val="tr-TR"/>
        </w:rPr>
      </w:pPr>
    </w:p>
    <w:p w:rsidR="0098012A" w:rsidRDefault="0098012A" w:rsidP="00867B8F">
      <w:pPr>
        <w:spacing w:before="120" w:after="120" w:line="240" w:lineRule="auto"/>
        <w:jc w:val="both"/>
        <w:rPr>
          <w:rFonts w:ascii="Arial" w:hAnsi="Arial" w:cs="Arial"/>
          <w:sz w:val="20"/>
          <w:szCs w:val="20"/>
          <w:lang w:val="tr-TR"/>
        </w:rPr>
      </w:pPr>
    </w:p>
    <w:p w:rsidR="0098012A" w:rsidRPr="00EC04EF" w:rsidRDefault="0098012A" w:rsidP="00867B8F">
      <w:pPr>
        <w:spacing w:before="120" w:after="120" w:line="240" w:lineRule="auto"/>
        <w:jc w:val="both"/>
        <w:rPr>
          <w:rFonts w:ascii="Arial" w:hAnsi="Arial" w:cs="Arial"/>
          <w:sz w:val="20"/>
          <w:szCs w:val="20"/>
          <w:lang w:val="tr-TR"/>
        </w:rPr>
      </w:pPr>
    </w:p>
    <w:p w:rsidR="00867B8F" w:rsidRDefault="00867B8F" w:rsidP="00867B8F">
      <w:pPr>
        <w:pStyle w:val="ListParagraph"/>
        <w:spacing w:line="240" w:lineRule="auto"/>
        <w:ind w:left="0"/>
        <w:jc w:val="both"/>
        <w:rPr>
          <w:rFonts w:ascii="Arial" w:hAnsi="Arial" w:cs="Arial"/>
          <w:sz w:val="20"/>
          <w:szCs w:val="20"/>
          <w:lang w:val="en-US"/>
        </w:rPr>
      </w:pPr>
    </w:p>
    <w:p w:rsidR="00867B8F" w:rsidRDefault="00867B8F" w:rsidP="00867B8F">
      <w:pPr>
        <w:pStyle w:val="ListParagraph"/>
        <w:spacing w:line="240" w:lineRule="auto"/>
        <w:ind w:left="0"/>
        <w:jc w:val="center"/>
        <w:rPr>
          <w:rFonts w:ascii="Arial" w:hAnsi="Arial" w:cs="Arial"/>
          <w:sz w:val="20"/>
          <w:szCs w:val="20"/>
          <w:lang w:val="en-US"/>
        </w:rPr>
      </w:pPr>
      <w:r w:rsidRPr="00167C09">
        <w:rPr>
          <w:rFonts w:ascii="Calibri" w:eastAsia="Calibri" w:hAnsi="Calibri" w:cs="Times New Roman"/>
          <w:noProof/>
          <w:lang w:val="en-US"/>
        </w:rPr>
        <w:lastRenderedPageBreak/>
        <w:drawing>
          <wp:inline distT="0" distB="0" distL="0" distR="0" wp14:anchorId="36661A8F" wp14:editId="0615C269">
            <wp:extent cx="4698000" cy="333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98000" cy="3333600"/>
                    </a:xfrm>
                    <a:prstGeom prst="rect">
                      <a:avLst/>
                    </a:prstGeom>
                    <a:noFill/>
                    <a:ln>
                      <a:noFill/>
                    </a:ln>
                  </pic:spPr>
                </pic:pic>
              </a:graphicData>
            </a:graphic>
          </wp:inline>
        </w:drawing>
      </w:r>
    </w:p>
    <w:p w:rsidR="00867B8F" w:rsidRDefault="00867B8F" w:rsidP="00867B8F">
      <w:pPr>
        <w:pStyle w:val="ListParagraph"/>
        <w:spacing w:line="240" w:lineRule="auto"/>
        <w:ind w:left="0"/>
        <w:jc w:val="both"/>
        <w:rPr>
          <w:rFonts w:ascii="Arial" w:hAnsi="Arial" w:cs="Arial"/>
          <w:sz w:val="20"/>
          <w:szCs w:val="20"/>
          <w:lang w:val="en-US"/>
        </w:rPr>
      </w:pPr>
    </w:p>
    <w:p w:rsidR="00867B8F" w:rsidRDefault="00867B8F" w:rsidP="00867B8F">
      <w:pPr>
        <w:pStyle w:val="ListParagraph"/>
        <w:spacing w:line="240" w:lineRule="auto"/>
        <w:ind w:left="851" w:hanging="851"/>
        <w:jc w:val="both"/>
        <w:rPr>
          <w:rFonts w:ascii="Arial" w:hAnsi="Arial" w:cs="Arial"/>
          <w:sz w:val="20"/>
          <w:szCs w:val="20"/>
          <w:lang w:val="tr-TR"/>
        </w:rPr>
      </w:pPr>
      <w:r>
        <w:rPr>
          <w:rFonts w:ascii="Arial" w:hAnsi="Arial" w:cs="Arial"/>
          <w:sz w:val="20"/>
          <w:szCs w:val="20"/>
          <w:lang w:val="en-US"/>
        </w:rPr>
        <w:t xml:space="preserve">Figure 1.  Composition </w:t>
      </w:r>
      <w:r w:rsidRPr="00152480">
        <w:rPr>
          <w:rFonts w:ascii="Arial" w:hAnsi="Arial" w:cs="Arial"/>
          <w:sz w:val="20"/>
          <w:szCs w:val="20"/>
          <w:lang w:val="tr-TR"/>
        </w:rPr>
        <w:t>of each fungsional category</w:t>
      </w:r>
      <w:r>
        <w:rPr>
          <w:rFonts w:ascii="Arial" w:hAnsi="Arial" w:cs="Arial"/>
          <w:sz w:val="20"/>
          <w:szCs w:val="20"/>
          <w:lang w:val="tr-TR"/>
        </w:rPr>
        <w:t xml:space="preserve"> of Arthropods sampled</w:t>
      </w:r>
      <w:r w:rsidRPr="00152480">
        <w:rPr>
          <w:rFonts w:ascii="Arial" w:hAnsi="Arial" w:cs="Arial"/>
          <w:sz w:val="20"/>
          <w:szCs w:val="20"/>
          <w:lang w:val="tr-TR"/>
        </w:rPr>
        <w:t>d from four plots in different stages of rice growth in Lembah Seulawah District, Aceh Besar Regency,</w:t>
      </w:r>
      <w:r w:rsidRPr="00152480">
        <w:rPr>
          <w:rFonts w:ascii="Arial" w:hAnsi="Arial" w:cs="Arial"/>
          <w:sz w:val="20"/>
          <w:szCs w:val="20"/>
          <w:lang w:val="en-US"/>
        </w:rPr>
        <w:t xml:space="preserve"> </w:t>
      </w:r>
      <w:r w:rsidRPr="00152480">
        <w:rPr>
          <w:rFonts w:ascii="Arial" w:hAnsi="Arial" w:cs="Arial"/>
          <w:sz w:val="20"/>
          <w:szCs w:val="20"/>
          <w:lang w:val="tr-TR"/>
        </w:rPr>
        <w:t>Aceh Province</w:t>
      </w:r>
    </w:p>
    <w:p w:rsidR="00867B8F" w:rsidRDefault="00867B8F" w:rsidP="00867B8F">
      <w:pPr>
        <w:pStyle w:val="ListParagraph"/>
        <w:spacing w:line="240" w:lineRule="auto"/>
        <w:ind w:left="851" w:hanging="851"/>
        <w:jc w:val="both"/>
        <w:rPr>
          <w:rFonts w:ascii="Arial" w:hAnsi="Arial" w:cs="Arial"/>
          <w:sz w:val="20"/>
          <w:szCs w:val="20"/>
          <w:lang w:val="tr-TR"/>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180119" w:rsidRDefault="00180119" w:rsidP="001E2CC2">
      <w:pPr>
        <w:spacing w:after="0" w:line="240" w:lineRule="auto"/>
        <w:jc w:val="both"/>
        <w:rPr>
          <w:rFonts w:ascii="Arial" w:hAnsi="Arial" w:cs="Arial"/>
          <w:b/>
          <w:sz w:val="20"/>
          <w:szCs w:val="20"/>
        </w:rPr>
      </w:pPr>
    </w:p>
    <w:p w:rsidR="009E16E0" w:rsidRDefault="009E16E0" w:rsidP="003D0A3A">
      <w:pPr>
        <w:pStyle w:val="ListParagraph"/>
        <w:spacing w:line="240" w:lineRule="auto"/>
        <w:ind w:left="0"/>
        <w:jc w:val="both"/>
        <w:rPr>
          <w:rFonts w:ascii="Arial" w:hAnsi="Arial" w:cs="Arial"/>
          <w:sz w:val="20"/>
          <w:szCs w:val="20"/>
        </w:rPr>
      </w:pPr>
    </w:p>
    <w:sectPr w:rsidR="009E16E0" w:rsidSect="0098012A">
      <w:type w:val="continuous"/>
      <w:pgSz w:w="11906" w:h="16838"/>
      <w:pgMar w:top="1134" w:right="1134" w:bottom="1134"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AFC"/>
    <w:multiLevelType w:val="hybridMultilevel"/>
    <w:tmpl w:val="7D6E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C48D3"/>
    <w:multiLevelType w:val="multilevel"/>
    <w:tmpl w:val="FE0A6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E374079"/>
    <w:multiLevelType w:val="multilevel"/>
    <w:tmpl w:val="2EEC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04858"/>
    <w:multiLevelType w:val="multilevel"/>
    <w:tmpl w:val="1656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D49AC"/>
    <w:multiLevelType w:val="hybridMultilevel"/>
    <w:tmpl w:val="1DCA4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D173DAA"/>
    <w:multiLevelType w:val="multilevel"/>
    <w:tmpl w:val="A5F8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A1721A"/>
    <w:multiLevelType w:val="hybridMultilevel"/>
    <w:tmpl w:val="68C49548"/>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63C53A79"/>
    <w:multiLevelType w:val="multilevel"/>
    <w:tmpl w:val="FE84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930DAF"/>
    <w:multiLevelType w:val="hybridMultilevel"/>
    <w:tmpl w:val="EEA2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3"/>
  </w:num>
  <w:num w:numId="5">
    <w:abstractNumId w:val="12"/>
  </w:num>
  <w:num w:numId="6">
    <w:abstractNumId w:val="6"/>
  </w:num>
  <w:num w:numId="7">
    <w:abstractNumId w:val="9"/>
  </w:num>
  <w:num w:numId="8">
    <w:abstractNumId w:val="8"/>
  </w:num>
  <w:num w:numId="9">
    <w:abstractNumId w:val="10"/>
  </w:num>
  <w:num w:numId="10">
    <w:abstractNumId w:val="1"/>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8E"/>
    <w:rsid w:val="0000546F"/>
    <w:rsid w:val="00013AB6"/>
    <w:rsid w:val="00024267"/>
    <w:rsid w:val="00030A4B"/>
    <w:rsid w:val="00045E96"/>
    <w:rsid w:val="000554FB"/>
    <w:rsid w:val="0006433B"/>
    <w:rsid w:val="000826E7"/>
    <w:rsid w:val="00094F4F"/>
    <w:rsid w:val="0009606B"/>
    <w:rsid w:val="000A1E9D"/>
    <w:rsid w:val="000A2C4D"/>
    <w:rsid w:val="000B43AF"/>
    <w:rsid w:val="000B68E3"/>
    <w:rsid w:val="000C372F"/>
    <w:rsid w:val="000D373B"/>
    <w:rsid w:val="000D7129"/>
    <w:rsid w:val="000D713A"/>
    <w:rsid w:val="000D73A8"/>
    <w:rsid w:val="000D7DAA"/>
    <w:rsid w:val="000F23EB"/>
    <w:rsid w:val="000F30A3"/>
    <w:rsid w:val="000F6647"/>
    <w:rsid w:val="00112114"/>
    <w:rsid w:val="00116351"/>
    <w:rsid w:val="00130DFF"/>
    <w:rsid w:val="00144556"/>
    <w:rsid w:val="00145D40"/>
    <w:rsid w:val="00151988"/>
    <w:rsid w:val="00152480"/>
    <w:rsid w:val="001575FD"/>
    <w:rsid w:val="001608D7"/>
    <w:rsid w:val="00160E53"/>
    <w:rsid w:val="00163811"/>
    <w:rsid w:val="00167C09"/>
    <w:rsid w:val="001718DE"/>
    <w:rsid w:val="00171E63"/>
    <w:rsid w:val="00172CD8"/>
    <w:rsid w:val="0017418A"/>
    <w:rsid w:val="00180119"/>
    <w:rsid w:val="001806F6"/>
    <w:rsid w:val="00180FDC"/>
    <w:rsid w:val="0019326B"/>
    <w:rsid w:val="001947BF"/>
    <w:rsid w:val="001A4289"/>
    <w:rsid w:val="001A5103"/>
    <w:rsid w:val="001A71F3"/>
    <w:rsid w:val="001C2F8B"/>
    <w:rsid w:val="001D1CA1"/>
    <w:rsid w:val="001D64CC"/>
    <w:rsid w:val="001E19A1"/>
    <w:rsid w:val="001E2CC2"/>
    <w:rsid w:val="001E5EE8"/>
    <w:rsid w:val="001F3EE5"/>
    <w:rsid w:val="00201D68"/>
    <w:rsid w:val="00227984"/>
    <w:rsid w:val="00234615"/>
    <w:rsid w:val="0023470B"/>
    <w:rsid w:val="00244231"/>
    <w:rsid w:val="002560CE"/>
    <w:rsid w:val="00256EB0"/>
    <w:rsid w:val="00264DE0"/>
    <w:rsid w:val="00282B6B"/>
    <w:rsid w:val="00290ACD"/>
    <w:rsid w:val="00293642"/>
    <w:rsid w:val="002959E6"/>
    <w:rsid w:val="002A7B7D"/>
    <w:rsid w:val="002B09B7"/>
    <w:rsid w:val="002B3B8A"/>
    <w:rsid w:val="002C0653"/>
    <w:rsid w:val="002C3767"/>
    <w:rsid w:val="002C5A84"/>
    <w:rsid w:val="002D564D"/>
    <w:rsid w:val="002E1851"/>
    <w:rsid w:val="002F422E"/>
    <w:rsid w:val="00305C2B"/>
    <w:rsid w:val="0033585A"/>
    <w:rsid w:val="00346EC4"/>
    <w:rsid w:val="00364CC1"/>
    <w:rsid w:val="00365D4B"/>
    <w:rsid w:val="00376BE7"/>
    <w:rsid w:val="0038615A"/>
    <w:rsid w:val="00390F2D"/>
    <w:rsid w:val="003A110D"/>
    <w:rsid w:val="003B4458"/>
    <w:rsid w:val="003C4DA2"/>
    <w:rsid w:val="003D0534"/>
    <w:rsid w:val="003D0A3A"/>
    <w:rsid w:val="003D2461"/>
    <w:rsid w:val="003E0E48"/>
    <w:rsid w:val="003E43CA"/>
    <w:rsid w:val="00404246"/>
    <w:rsid w:val="004068DD"/>
    <w:rsid w:val="0041294D"/>
    <w:rsid w:val="00433C32"/>
    <w:rsid w:val="00435D78"/>
    <w:rsid w:val="00440BA2"/>
    <w:rsid w:val="004423F0"/>
    <w:rsid w:val="00442480"/>
    <w:rsid w:val="00446449"/>
    <w:rsid w:val="00451F0D"/>
    <w:rsid w:val="00454199"/>
    <w:rsid w:val="0045778E"/>
    <w:rsid w:val="004650DE"/>
    <w:rsid w:val="00480F12"/>
    <w:rsid w:val="00481290"/>
    <w:rsid w:val="0048231B"/>
    <w:rsid w:val="004919A3"/>
    <w:rsid w:val="004A0062"/>
    <w:rsid w:val="004A2264"/>
    <w:rsid w:val="004A5007"/>
    <w:rsid w:val="004A6CA9"/>
    <w:rsid w:val="004A7B29"/>
    <w:rsid w:val="004C4F0F"/>
    <w:rsid w:val="004D0FFA"/>
    <w:rsid w:val="004D11A2"/>
    <w:rsid w:val="004D3A85"/>
    <w:rsid w:val="004D5EFD"/>
    <w:rsid w:val="004D7B9C"/>
    <w:rsid w:val="004E3438"/>
    <w:rsid w:val="004E6B14"/>
    <w:rsid w:val="004E6D47"/>
    <w:rsid w:val="00501E59"/>
    <w:rsid w:val="005118A5"/>
    <w:rsid w:val="005250A1"/>
    <w:rsid w:val="00550BC9"/>
    <w:rsid w:val="00561AD8"/>
    <w:rsid w:val="005879A4"/>
    <w:rsid w:val="005D75BC"/>
    <w:rsid w:val="005E0BB0"/>
    <w:rsid w:val="005E15A3"/>
    <w:rsid w:val="005F4B4F"/>
    <w:rsid w:val="006240F3"/>
    <w:rsid w:val="0062576F"/>
    <w:rsid w:val="0062728B"/>
    <w:rsid w:val="00630F42"/>
    <w:rsid w:val="006348F9"/>
    <w:rsid w:val="00640E6B"/>
    <w:rsid w:val="00641474"/>
    <w:rsid w:val="00647A54"/>
    <w:rsid w:val="00680B1F"/>
    <w:rsid w:val="006A1EC3"/>
    <w:rsid w:val="006A2CF4"/>
    <w:rsid w:val="006B31FF"/>
    <w:rsid w:val="006E7C97"/>
    <w:rsid w:val="006F3F6C"/>
    <w:rsid w:val="006F5689"/>
    <w:rsid w:val="00701FDA"/>
    <w:rsid w:val="00707D79"/>
    <w:rsid w:val="007108C1"/>
    <w:rsid w:val="007230BE"/>
    <w:rsid w:val="00745FE8"/>
    <w:rsid w:val="00751630"/>
    <w:rsid w:val="00772E91"/>
    <w:rsid w:val="0077555E"/>
    <w:rsid w:val="00780121"/>
    <w:rsid w:val="00781D42"/>
    <w:rsid w:val="007901FE"/>
    <w:rsid w:val="0079059D"/>
    <w:rsid w:val="007A7A6B"/>
    <w:rsid w:val="007B14ED"/>
    <w:rsid w:val="007B3B08"/>
    <w:rsid w:val="007D1742"/>
    <w:rsid w:val="007D739B"/>
    <w:rsid w:val="007D7D7A"/>
    <w:rsid w:val="007D7E25"/>
    <w:rsid w:val="007E2D82"/>
    <w:rsid w:val="007E685E"/>
    <w:rsid w:val="007F420D"/>
    <w:rsid w:val="00800E12"/>
    <w:rsid w:val="008013FB"/>
    <w:rsid w:val="00804016"/>
    <w:rsid w:val="008045FA"/>
    <w:rsid w:val="00811CC3"/>
    <w:rsid w:val="008132A3"/>
    <w:rsid w:val="00816AD1"/>
    <w:rsid w:val="00826097"/>
    <w:rsid w:val="0082622C"/>
    <w:rsid w:val="008313BF"/>
    <w:rsid w:val="00843AA0"/>
    <w:rsid w:val="0084521D"/>
    <w:rsid w:val="00852525"/>
    <w:rsid w:val="00864D35"/>
    <w:rsid w:val="00867B8F"/>
    <w:rsid w:val="00875477"/>
    <w:rsid w:val="00875EE7"/>
    <w:rsid w:val="008965B8"/>
    <w:rsid w:val="008A1A7A"/>
    <w:rsid w:val="008A5F6B"/>
    <w:rsid w:val="008B26CB"/>
    <w:rsid w:val="008B3AEA"/>
    <w:rsid w:val="008E649E"/>
    <w:rsid w:val="008F1412"/>
    <w:rsid w:val="008F7190"/>
    <w:rsid w:val="0090549B"/>
    <w:rsid w:val="00937644"/>
    <w:rsid w:val="0095338F"/>
    <w:rsid w:val="0098012A"/>
    <w:rsid w:val="00980B56"/>
    <w:rsid w:val="00997E70"/>
    <w:rsid w:val="009A4F27"/>
    <w:rsid w:val="009C1644"/>
    <w:rsid w:val="009D1138"/>
    <w:rsid w:val="009D3AA2"/>
    <w:rsid w:val="009E16E0"/>
    <w:rsid w:val="009E32FE"/>
    <w:rsid w:val="009E4426"/>
    <w:rsid w:val="009E7F8E"/>
    <w:rsid w:val="009F0787"/>
    <w:rsid w:val="00A0113C"/>
    <w:rsid w:val="00A062EA"/>
    <w:rsid w:val="00A22825"/>
    <w:rsid w:val="00A27241"/>
    <w:rsid w:val="00A30C1A"/>
    <w:rsid w:val="00A60953"/>
    <w:rsid w:val="00A649FD"/>
    <w:rsid w:val="00A66BF5"/>
    <w:rsid w:val="00A8217F"/>
    <w:rsid w:val="00A84B09"/>
    <w:rsid w:val="00A873C0"/>
    <w:rsid w:val="00A87E2C"/>
    <w:rsid w:val="00A93E45"/>
    <w:rsid w:val="00A95AC2"/>
    <w:rsid w:val="00AA3CC0"/>
    <w:rsid w:val="00AA7DD0"/>
    <w:rsid w:val="00AB05F9"/>
    <w:rsid w:val="00AD4EC6"/>
    <w:rsid w:val="00AE214D"/>
    <w:rsid w:val="00AE287E"/>
    <w:rsid w:val="00AE7966"/>
    <w:rsid w:val="00B27101"/>
    <w:rsid w:val="00B37CBF"/>
    <w:rsid w:val="00B56306"/>
    <w:rsid w:val="00B76FAF"/>
    <w:rsid w:val="00B80629"/>
    <w:rsid w:val="00B821F1"/>
    <w:rsid w:val="00B8372C"/>
    <w:rsid w:val="00B91225"/>
    <w:rsid w:val="00B92FBC"/>
    <w:rsid w:val="00B9729E"/>
    <w:rsid w:val="00BA4F56"/>
    <w:rsid w:val="00BC0221"/>
    <w:rsid w:val="00BC63AE"/>
    <w:rsid w:val="00BD0865"/>
    <w:rsid w:val="00C2376A"/>
    <w:rsid w:val="00C552D7"/>
    <w:rsid w:val="00C57E6C"/>
    <w:rsid w:val="00C63CBB"/>
    <w:rsid w:val="00C64CB7"/>
    <w:rsid w:val="00C71808"/>
    <w:rsid w:val="00C87FDA"/>
    <w:rsid w:val="00C93803"/>
    <w:rsid w:val="00C97E36"/>
    <w:rsid w:val="00CC1098"/>
    <w:rsid w:val="00CC1C8D"/>
    <w:rsid w:val="00CC25FC"/>
    <w:rsid w:val="00CD044F"/>
    <w:rsid w:val="00CE0CA7"/>
    <w:rsid w:val="00CE3D39"/>
    <w:rsid w:val="00CE5B24"/>
    <w:rsid w:val="00CF0E25"/>
    <w:rsid w:val="00CF3EA2"/>
    <w:rsid w:val="00CF7470"/>
    <w:rsid w:val="00D129BC"/>
    <w:rsid w:val="00D15D3D"/>
    <w:rsid w:val="00D2545E"/>
    <w:rsid w:val="00D35400"/>
    <w:rsid w:val="00D63B2D"/>
    <w:rsid w:val="00D70760"/>
    <w:rsid w:val="00D72FFE"/>
    <w:rsid w:val="00D76AC0"/>
    <w:rsid w:val="00D86C7B"/>
    <w:rsid w:val="00D86EB1"/>
    <w:rsid w:val="00D96B93"/>
    <w:rsid w:val="00DA2275"/>
    <w:rsid w:val="00DC10B8"/>
    <w:rsid w:val="00DC3C73"/>
    <w:rsid w:val="00DC3E65"/>
    <w:rsid w:val="00DD0CAE"/>
    <w:rsid w:val="00DD4FFB"/>
    <w:rsid w:val="00DE04EB"/>
    <w:rsid w:val="00DE5D4D"/>
    <w:rsid w:val="00E0423B"/>
    <w:rsid w:val="00E04BE1"/>
    <w:rsid w:val="00E31983"/>
    <w:rsid w:val="00E33CA8"/>
    <w:rsid w:val="00E370D6"/>
    <w:rsid w:val="00E524D3"/>
    <w:rsid w:val="00E54F1C"/>
    <w:rsid w:val="00E748CB"/>
    <w:rsid w:val="00E904E6"/>
    <w:rsid w:val="00E9242B"/>
    <w:rsid w:val="00E92978"/>
    <w:rsid w:val="00EA0D43"/>
    <w:rsid w:val="00EA3D8A"/>
    <w:rsid w:val="00EA40CA"/>
    <w:rsid w:val="00EA4DCE"/>
    <w:rsid w:val="00EA6AD2"/>
    <w:rsid w:val="00EA7271"/>
    <w:rsid w:val="00EA7C05"/>
    <w:rsid w:val="00EA7F88"/>
    <w:rsid w:val="00EC04EF"/>
    <w:rsid w:val="00EC2DC0"/>
    <w:rsid w:val="00EC525A"/>
    <w:rsid w:val="00EC733D"/>
    <w:rsid w:val="00ED3D06"/>
    <w:rsid w:val="00EE071D"/>
    <w:rsid w:val="00EE0FD8"/>
    <w:rsid w:val="00EF5C79"/>
    <w:rsid w:val="00F033D3"/>
    <w:rsid w:val="00F044DE"/>
    <w:rsid w:val="00F1029E"/>
    <w:rsid w:val="00F2410A"/>
    <w:rsid w:val="00F2412B"/>
    <w:rsid w:val="00F30180"/>
    <w:rsid w:val="00F313FB"/>
    <w:rsid w:val="00F47B40"/>
    <w:rsid w:val="00F504C8"/>
    <w:rsid w:val="00F658E7"/>
    <w:rsid w:val="00F7172C"/>
    <w:rsid w:val="00F73BB0"/>
    <w:rsid w:val="00F81813"/>
    <w:rsid w:val="00F86309"/>
    <w:rsid w:val="00F8755B"/>
    <w:rsid w:val="00F87D0B"/>
    <w:rsid w:val="00FA5D91"/>
    <w:rsid w:val="00FA67C5"/>
    <w:rsid w:val="00FB0936"/>
    <w:rsid w:val="00FB118C"/>
    <w:rsid w:val="00FB18DC"/>
    <w:rsid w:val="00FB7786"/>
    <w:rsid w:val="00FD1618"/>
    <w:rsid w:val="00FE05F9"/>
    <w:rsid w:val="00FE2435"/>
    <w:rsid w:val="00FE5F76"/>
    <w:rsid w:val="00FF2C4D"/>
    <w:rsid w:val="00FF2F3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58412"/>
  <w15:docId w15:val="{0220696C-4793-45BD-885E-8641D57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 w:type="character" w:styleId="Strong">
    <w:name w:val="Strong"/>
    <w:uiPriority w:val="22"/>
    <w:qFormat/>
    <w:rsid w:val="003C4DA2"/>
    <w:rPr>
      <w:b/>
      <w:bCs/>
    </w:rPr>
  </w:style>
  <w:style w:type="paragraph" w:styleId="NoSpacing">
    <w:name w:val="No Spacing"/>
    <w:uiPriority w:val="1"/>
    <w:qFormat/>
    <w:rsid w:val="003C4DA2"/>
    <w:pPr>
      <w:spacing w:after="0" w:line="240" w:lineRule="auto"/>
    </w:pPr>
    <w:rPr>
      <w:rFonts w:ascii="Times New Roman" w:eastAsia="MS Mincho" w:hAnsi="Times New Roman" w:cs="Times New Roman"/>
      <w:sz w:val="24"/>
      <w:lang w:val="en-US"/>
    </w:rPr>
  </w:style>
  <w:style w:type="character" w:styleId="CommentReference">
    <w:name w:val="annotation reference"/>
    <w:basedOn w:val="DefaultParagraphFont"/>
    <w:uiPriority w:val="99"/>
    <w:semiHidden/>
    <w:unhideWhenUsed/>
    <w:rsid w:val="00481290"/>
    <w:rPr>
      <w:sz w:val="18"/>
      <w:szCs w:val="18"/>
    </w:rPr>
  </w:style>
  <w:style w:type="paragraph" w:styleId="CommentText">
    <w:name w:val="annotation text"/>
    <w:basedOn w:val="Normal"/>
    <w:link w:val="CommentTextChar"/>
    <w:uiPriority w:val="99"/>
    <w:semiHidden/>
    <w:unhideWhenUsed/>
    <w:rsid w:val="00481290"/>
  </w:style>
  <w:style w:type="character" w:customStyle="1" w:styleId="CommentTextChar">
    <w:name w:val="Comment Text Char"/>
    <w:basedOn w:val="DefaultParagraphFont"/>
    <w:link w:val="CommentText"/>
    <w:uiPriority w:val="99"/>
    <w:semiHidden/>
    <w:rsid w:val="00481290"/>
  </w:style>
  <w:style w:type="paragraph" w:styleId="CommentSubject">
    <w:name w:val="annotation subject"/>
    <w:basedOn w:val="CommentText"/>
    <w:next w:val="CommentText"/>
    <w:link w:val="CommentSubjectChar"/>
    <w:uiPriority w:val="99"/>
    <w:semiHidden/>
    <w:unhideWhenUsed/>
    <w:rsid w:val="00481290"/>
    <w:rPr>
      <w:b/>
      <w:bCs/>
    </w:rPr>
  </w:style>
  <w:style w:type="character" w:customStyle="1" w:styleId="CommentSubjectChar">
    <w:name w:val="Comment Subject Char"/>
    <w:basedOn w:val="CommentTextChar"/>
    <w:link w:val="CommentSubject"/>
    <w:uiPriority w:val="99"/>
    <w:semiHidden/>
    <w:rsid w:val="00481290"/>
    <w:rPr>
      <w:b/>
      <w:bCs/>
    </w:rPr>
  </w:style>
  <w:style w:type="paragraph" w:styleId="BalloonText">
    <w:name w:val="Balloon Text"/>
    <w:basedOn w:val="Normal"/>
    <w:link w:val="BalloonTextChar"/>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1290"/>
    <w:rPr>
      <w:rFonts w:asciiTheme="majorHAnsi" w:eastAsiaTheme="majorEastAsia" w:hAnsiTheme="majorHAnsi" w:cstheme="majorBidi"/>
      <w:sz w:val="18"/>
      <w:szCs w:val="18"/>
    </w:rPr>
  </w:style>
  <w:style w:type="table" w:styleId="TableGrid">
    <w:name w:val="Table Grid"/>
    <w:basedOn w:val="TableNormal"/>
    <w:uiPriority w:val="59"/>
    <w:rsid w:val="00F73BB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936"/>
    <w:rPr>
      <w:color w:val="0000FF" w:themeColor="hyperlink"/>
      <w:u w:val="single"/>
    </w:rPr>
  </w:style>
  <w:style w:type="character" w:customStyle="1" w:styleId="orcid-id-https">
    <w:name w:val="orcid-id-https"/>
    <w:basedOn w:val="DefaultParagraphFont"/>
    <w:rsid w:val="00F8755B"/>
  </w:style>
  <w:style w:type="table" w:customStyle="1" w:styleId="TableGrid1">
    <w:name w:val="Table Grid1"/>
    <w:basedOn w:val="TableNormal"/>
    <w:next w:val="TableGrid"/>
    <w:uiPriority w:val="59"/>
    <w:rsid w:val="007D739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615A"/>
    <w:pPr>
      <w:spacing w:after="0" w:line="240" w:lineRule="auto"/>
    </w:pPr>
    <w:rPr>
      <w:rFonts w:ascii="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38615A"/>
    <w:pPr>
      <w:spacing w:after="240" w:line="480" w:lineRule="auto"/>
      <w:jc w:val="both"/>
    </w:pPr>
    <w:rPr>
      <w:rFonts w:ascii="Times New Roman" w:eastAsia="Times New Roman" w:hAnsi="Times New Roman" w:cs="Times New Roman"/>
      <w:sz w:val="24"/>
      <w:lang w:val="en-US" w:eastAsia="en-GB"/>
    </w:rPr>
  </w:style>
  <w:style w:type="character" w:customStyle="1" w:styleId="TextChar">
    <w:name w:val="Text Char"/>
    <w:basedOn w:val="DefaultParagraphFont"/>
    <w:link w:val="Text"/>
    <w:rsid w:val="0038615A"/>
    <w:rPr>
      <w:rFonts w:ascii="Times New Roman" w:eastAsia="Times New Roman" w:hAnsi="Times New Roman" w:cs="Times New Roman"/>
      <w:sz w:val="24"/>
      <w:lang w:val="en-US" w:eastAsia="en-GB"/>
    </w:rPr>
  </w:style>
  <w:style w:type="table" w:customStyle="1" w:styleId="TableGrid3">
    <w:name w:val="Table Grid3"/>
    <w:basedOn w:val="TableNormal"/>
    <w:next w:val="TableGrid"/>
    <w:rsid w:val="00EC04EF"/>
    <w:pPr>
      <w:spacing w:after="0" w:line="240" w:lineRule="auto"/>
    </w:pPr>
    <w:rPr>
      <w:rFonts w:ascii="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1E59"/>
    <w:rPr>
      <w:color w:val="800080" w:themeColor="followedHyperlink"/>
      <w:u w:val="single"/>
    </w:rPr>
  </w:style>
  <w:style w:type="character" w:styleId="LineNumber">
    <w:name w:val="line number"/>
    <w:basedOn w:val="DefaultParagraphFont"/>
    <w:uiPriority w:val="99"/>
    <w:semiHidden/>
    <w:unhideWhenUsed/>
    <w:rsid w:val="00AE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9616">
      <w:bodyDiv w:val="1"/>
      <w:marLeft w:val="0"/>
      <w:marRight w:val="0"/>
      <w:marTop w:val="0"/>
      <w:marBottom w:val="0"/>
      <w:divBdr>
        <w:top w:val="none" w:sz="0" w:space="0" w:color="auto"/>
        <w:left w:val="none" w:sz="0" w:space="0" w:color="auto"/>
        <w:bottom w:val="none" w:sz="0" w:space="0" w:color="auto"/>
        <w:right w:val="none" w:sz="0" w:space="0" w:color="auto"/>
      </w:divBdr>
      <w:divsChild>
        <w:div w:id="1629043254">
          <w:marLeft w:val="0"/>
          <w:marRight w:val="0"/>
          <w:marTop w:val="0"/>
          <w:marBottom w:val="120"/>
          <w:divBdr>
            <w:top w:val="none" w:sz="0" w:space="0" w:color="auto"/>
            <w:left w:val="none" w:sz="0" w:space="0" w:color="auto"/>
            <w:bottom w:val="none" w:sz="0" w:space="0" w:color="auto"/>
            <w:right w:val="none" w:sz="0" w:space="0" w:color="auto"/>
          </w:divBdr>
        </w:div>
        <w:div w:id="924344341">
          <w:marLeft w:val="0"/>
          <w:marRight w:val="0"/>
          <w:marTop w:val="0"/>
          <w:marBottom w:val="360"/>
          <w:divBdr>
            <w:top w:val="none" w:sz="0" w:space="0" w:color="auto"/>
            <w:left w:val="none" w:sz="0" w:space="0" w:color="auto"/>
            <w:bottom w:val="none" w:sz="0" w:space="0" w:color="auto"/>
            <w:right w:val="none" w:sz="0" w:space="0" w:color="auto"/>
          </w:divBdr>
        </w:div>
        <w:div w:id="808061573">
          <w:marLeft w:val="0"/>
          <w:marRight w:val="0"/>
          <w:marTop w:val="0"/>
          <w:marBottom w:val="0"/>
          <w:divBdr>
            <w:top w:val="none" w:sz="0" w:space="0" w:color="auto"/>
            <w:left w:val="none" w:sz="0" w:space="0" w:color="auto"/>
            <w:bottom w:val="none" w:sz="0" w:space="0" w:color="auto"/>
            <w:right w:val="none" w:sz="0" w:space="0" w:color="auto"/>
          </w:divBdr>
          <w:divsChild>
            <w:div w:id="17767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3416">
      <w:bodyDiv w:val="1"/>
      <w:marLeft w:val="0"/>
      <w:marRight w:val="0"/>
      <w:marTop w:val="0"/>
      <w:marBottom w:val="0"/>
      <w:divBdr>
        <w:top w:val="none" w:sz="0" w:space="0" w:color="auto"/>
        <w:left w:val="none" w:sz="0" w:space="0" w:color="auto"/>
        <w:bottom w:val="none" w:sz="0" w:space="0" w:color="auto"/>
        <w:right w:val="none" w:sz="0" w:space="0" w:color="auto"/>
      </w:divBdr>
    </w:div>
    <w:div w:id="1490059025">
      <w:bodyDiv w:val="1"/>
      <w:marLeft w:val="0"/>
      <w:marRight w:val="0"/>
      <w:marTop w:val="0"/>
      <w:marBottom w:val="0"/>
      <w:divBdr>
        <w:top w:val="none" w:sz="0" w:space="0" w:color="auto"/>
        <w:left w:val="none" w:sz="0" w:space="0" w:color="auto"/>
        <w:bottom w:val="none" w:sz="0" w:space="0" w:color="auto"/>
        <w:right w:val="none" w:sz="0" w:space="0" w:color="auto"/>
      </w:divBdr>
    </w:div>
    <w:div w:id="1652173682">
      <w:bodyDiv w:val="1"/>
      <w:marLeft w:val="0"/>
      <w:marRight w:val="0"/>
      <w:marTop w:val="0"/>
      <w:marBottom w:val="0"/>
      <w:divBdr>
        <w:top w:val="none" w:sz="0" w:space="0" w:color="auto"/>
        <w:left w:val="none" w:sz="0" w:space="0" w:color="auto"/>
        <w:bottom w:val="none" w:sz="0" w:space="0" w:color="auto"/>
        <w:right w:val="none" w:sz="0" w:space="0" w:color="auto"/>
      </w:divBdr>
      <w:divsChild>
        <w:div w:id="1160119154">
          <w:marLeft w:val="0"/>
          <w:marRight w:val="0"/>
          <w:marTop w:val="0"/>
          <w:marBottom w:val="0"/>
          <w:divBdr>
            <w:top w:val="none" w:sz="0" w:space="0" w:color="auto"/>
            <w:left w:val="none" w:sz="0" w:space="0" w:color="auto"/>
            <w:bottom w:val="none" w:sz="0" w:space="0" w:color="auto"/>
            <w:right w:val="none" w:sz="0" w:space="0" w:color="auto"/>
          </w:divBdr>
        </w:div>
        <w:div w:id="878590560">
          <w:marLeft w:val="0"/>
          <w:marRight w:val="0"/>
          <w:marTop w:val="0"/>
          <w:marBottom w:val="0"/>
          <w:divBdr>
            <w:top w:val="none" w:sz="0" w:space="0" w:color="auto"/>
            <w:left w:val="none" w:sz="0" w:space="0" w:color="auto"/>
            <w:bottom w:val="none" w:sz="0" w:space="0" w:color="auto"/>
            <w:right w:val="none" w:sz="0" w:space="0" w:color="auto"/>
          </w:divBdr>
        </w:div>
        <w:div w:id="78255403">
          <w:marLeft w:val="0"/>
          <w:marRight w:val="0"/>
          <w:marTop w:val="0"/>
          <w:marBottom w:val="0"/>
          <w:divBdr>
            <w:top w:val="none" w:sz="0" w:space="0" w:color="auto"/>
            <w:left w:val="none" w:sz="0" w:space="0" w:color="auto"/>
            <w:bottom w:val="none" w:sz="0" w:space="0" w:color="auto"/>
            <w:right w:val="none" w:sz="0" w:space="0" w:color="auto"/>
          </w:divBdr>
        </w:div>
        <w:div w:id="268388966">
          <w:marLeft w:val="0"/>
          <w:marRight w:val="0"/>
          <w:marTop w:val="0"/>
          <w:marBottom w:val="0"/>
          <w:divBdr>
            <w:top w:val="none" w:sz="0" w:space="0" w:color="auto"/>
            <w:left w:val="none" w:sz="0" w:space="0" w:color="auto"/>
            <w:bottom w:val="none" w:sz="0" w:space="0" w:color="auto"/>
            <w:right w:val="none" w:sz="0" w:space="0" w:color="auto"/>
          </w:divBdr>
        </w:div>
        <w:div w:id="929893619">
          <w:marLeft w:val="0"/>
          <w:marRight w:val="0"/>
          <w:marTop w:val="0"/>
          <w:marBottom w:val="0"/>
          <w:divBdr>
            <w:top w:val="none" w:sz="0" w:space="0" w:color="auto"/>
            <w:left w:val="none" w:sz="0" w:space="0" w:color="auto"/>
            <w:bottom w:val="none" w:sz="0" w:space="0" w:color="auto"/>
            <w:right w:val="none" w:sz="0" w:space="0" w:color="auto"/>
          </w:divBdr>
        </w:div>
      </w:divsChild>
    </w:div>
    <w:div w:id="1840777474">
      <w:bodyDiv w:val="1"/>
      <w:marLeft w:val="0"/>
      <w:marRight w:val="0"/>
      <w:marTop w:val="0"/>
      <w:marBottom w:val="0"/>
      <w:divBdr>
        <w:top w:val="none" w:sz="0" w:space="0" w:color="auto"/>
        <w:left w:val="none" w:sz="0" w:space="0" w:color="auto"/>
        <w:bottom w:val="none" w:sz="0" w:space="0" w:color="auto"/>
        <w:right w:val="none" w:sz="0" w:space="0" w:color="auto"/>
      </w:divBdr>
      <w:divsChild>
        <w:div w:id="52238523">
          <w:marLeft w:val="0"/>
          <w:marRight w:val="0"/>
          <w:marTop w:val="225"/>
          <w:marBottom w:val="225"/>
          <w:divBdr>
            <w:top w:val="none" w:sz="0" w:space="0" w:color="auto"/>
            <w:left w:val="none" w:sz="0" w:space="0" w:color="auto"/>
            <w:bottom w:val="none" w:sz="0" w:space="0" w:color="auto"/>
            <w:right w:val="none" w:sz="0" w:space="0" w:color="auto"/>
          </w:divBdr>
          <w:divsChild>
            <w:div w:id="2092770386">
              <w:marLeft w:val="0"/>
              <w:marRight w:val="0"/>
              <w:marTop w:val="0"/>
              <w:marBottom w:val="0"/>
              <w:divBdr>
                <w:top w:val="none" w:sz="0" w:space="0" w:color="auto"/>
                <w:left w:val="none" w:sz="0" w:space="0" w:color="auto"/>
                <w:bottom w:val="none" w:sz="0" w:space="0" w:color="auto"/>
                <w:right w:val="none" w:sz="0" w:space="0" w:color="auto"/>
              </w:divBdr>
              <w:divsChild>
                <w:div w:id="398021521">
                  <w:marLeft w:val="0"/>
                  <w:marRight w:val="0"/>
                  <w:marTop w:val="0"/>
                  <w:marBottom w:val="0"/>
                  <w:divBdr>
                    <w:top w:val="none" w:sz="0" w:space="0" w:color="auto"/>
                    <w:left w:val="none" w:sz="0" w:space="0" w:color="auto"/>
                    <w:bottom w:val="none" w:sz="0" w:space="0" w:color="auto"/>
                    <w:right w:val="none" w:sz="0" w:space="0" w:color="auto"/>
                  </w:divBdr>
                  <w:divsChild>
                    <w:div w:id="1033924495">
                      <w:marLeft w:val="0"/>
                      <w:marRight w:val="0"/>
                      <w:marTop w:val="0"/>
                      <w:marBottom w:val="0"/>
                      <w:divBdr>
                        <w:top w:val="none" w:sz="0" w:space="0" w:color="auto"/>
                        <w:left w:val="none" w:sz="0" w:space="0" w:color="auto"/>
                        <w:bottom w:val="none" w:sz="0" w:space="0" w:color="auto"/>
                        <w:right w:val="none" w:sz="0" w:space="0" w:color="auto"/>
                      </w:divBdr>
                    </w:div>
                    <w:div w:id="20944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6392">
          <w:marLeft w:val="0"/>
          <w:marRight w:val="0"/>
          <w:marTop w:val="225"/>
          <w:marBottom w:val="225"/>
          <w:divBdr>
            <w:top w:val="none" w:sz="0" w:space="0" w:color="auto"/>
            <w:left w:val="none" w:sz="0" w:space="0" w:color="auto"/>
            <w:bottom w:val="none" w:sz="0" w:space="0" w:color="auto"/>
            <w:right w:val="none" w:sz="0" w:space="0" w:color="auto"/>
          </w:divBdr>
          <w:divsChild>
            <w:div w:id="1562869310">
              <w:marLeft w:val="0"/>
              <w:marRight w:val="0"/>
              <w:marTop w:val="0"/>
              <w:marBottom w:val="0"/>
              <w:divBdr>
                <w:top w:val="none" w:sz="0" w:space="0" w:color="auto"/>
                <w:left w:val="none" w:sz="0" w:space="0" w:color="auto"/>
                <w:bottom w:val="none" w:sz="0" w:space="0" w:color="auto"/>
                <w:right w:val="none" w:sz="0" w:space="0" w:color="auto"/>
              </w:divBdr>
            </w:div>
            <w:div w:id="9532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5603">
      <w:bodyDiv w:val="1"/>
      <w:marLeft w:val="0"/>
      <w:marRight w:val="0"/>
      <w:marTop w:val="0"/>
      <w:marBottom w:val="0"/>
      <w:divBdr>
        <w:top w:val="none" w:sz="0" w:space="0" w:color="auto"/>
        <w:left w:val="none" w:sz="0" w:space="0" w:color="auto"/>
        <w:bottom w:val="none" w:sz="0" w:space="0" w:color="auto"/>
        <w:right w:val="none" w:sz="0" w:space="0" w:color="auto"/>
      </w:divBdr>
      <w:divsChild>
        <w:div w:id="1113674669">
          <w:marLeft w:val="0"/>
          <w:marRight w:val="0"/>
          <w:marTop w:val="0"/>
          <w:marBottom w:val="166"/>
          <w:divBdr>
            <w:top w:val="none" w:sz="0" w:space="0" w:color="auto"/>
            <w:left w:val="none" w:sz="0" w:space="0" w:color="auto"/>
            <w:bottom w:val="none" w:sz="0" w:space="0" w:color="auto"/>
            <w:right w:val="none" w:sz="0" w:space="0" w:color="auto"/>
          </w:divBdr>
          <w:divsChild>
            <w:div w:id="1626766701">
              <w:marLeft w:val="0"/>
              <w:marRight w:val="0"/>
              <w:marTop w:val="0"/>
              <w:marBottom w:val="0"/>
              <w:divBdr>
                <w:top w:val="none" w:sz="0" w:space="0" w:color="auto"/>
                <w:left w:val="none" w:sz="0" w:space="0" w:color="auto"/>
                <w:bottom w:val="none" w:sz="0" w:space="0" w:color="auto"/>
                <w:right w:val="none" w:sz="0" w:space="0" w:color="auto"/>
              </w:divBdr>
              <w:divsChild>
                <w:div w:id="1778058029">
                  <w:marLeft w:val="0"/>
                  <w:marRight w:val="0"/>
                  <w:marTop w:val="0"/>
                  <w:marBottom w:val="0"/>
                  <w:divBdr>
                    <w:top w:val="none" w:sz="0" w:space="0" w:color="auto"/>
                    <w:left w:val="none" w:sz="0" w:space="0" w:color="auto"/>
                    <w:bottom w:val="none" w:sz="0" w:space="0" w:color="auto"/>
                    <w:right w:val="none" w:sz="0" w:space="0" w:color="auto"/>
                  </w:divBdr>
                  <w:divsChild>
                    <w:div w:id="1564019654">
                      <w:marLeft w:val="0"/>
                      <w:marRight w:val="0"/>
                      <w:marTop w:val="0"/>
                      <w:marBottom w:val="0"/>
                      <w:divBdr>
                        <w:top w:val="none" w:sz="0" w:space="0" w:color="auto"/>
                        <w:left w:val="none" w:sz="0" w:space="0" w:color="auto"/>
                        <w:bottom w:val="none" w:sz="0" w:space="0" w:color="auto"/>
                        <w:right w:val="none" w:sz="0" w:space="0" w:color="auto"/>
                      </w:divBdr>
                    </w:div>
                    <w:div w:id="8879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5671">
              <w:marLeft w:val="0"/>
              <w:marRight w:val="0"/>
              <w:marTop w:val="0"/>
              <w:marBottom w:val="0"/>
              <w:divBdr>
                <w:top w:val="none" w:sz="0" w:space="0" w:color="auto"/>
                <w:left w:val="none" w:sz="0" w:space="0" w:color="auto"/>
                <w:bottom w:val="none" w:sz="0" w:space="0" w:color="auto"/>
                <w:right w:val="none" w:sz="0" w:space="0" w:color="auto"/>
              </w:divBdr>
              <w:divsChild>
                <w:div w:id="21193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48771">
          <w:marLeft w:val="0"/>
          <w:marRight w:val="0"/>
          <w:marTop w:val="166"/>
          <w:marBottom w:val="166"/>
          <w:divBdr>
            <w:top w:val="none" w:sz="0" w:space="0" w:color="auto"/>
            <w:left w:val="none" w:sz="0" w:space="0" w:color="auto"/>
            <w:bottom w:val="none" w:sz="0" w:space="0" w:color="auto"/>
            <w:right w:val="none" w:sz="0" w:space="0" w:color="auto"/>
          </w:divBdr>
          <w:divsChild>
            <w:div w:id="10159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journal/09258574" TargetMode="External"/><Relationship Id="rId18" Type="http://schemas.openxmlformats.org/officeDocument/2006/relationships/hyperlink" Target="https://doi.org/10.1007/s11356-014-3277-x" TargetMode="External"/><Relationship Id="rId26" Type="http://schemas.openxmlformats.org/officeDocument/2006/relationships/hyperlink" Target="https://doi.org/10.1016/j.tplants.2017.06.010" TargetMode="External"/><Relationship Id="rId3" Type="http://schemas.openxmlformats.org/officeDocument/2006/relationships/styles" Target="styles.xml"/><Relationship Id="rId21" Type="http://schemas.openxmlformats.org/officeDocument/2006/relationships/hyperlink" Target="https://doi.org/10.1002/ecs2.1703" TargetMode="External"/><Relationship Id="rId34" Type="http://schemas.openxmlformats.org/officeDocument/2006/relationships/theme" Target="theme/theme1.xml"/><Relationship Id="rId7" Type="http://schemas.openxmlformats.org/officeDocument/2006/relationships/hyperlink" Target="https://orcid.org/0000-0002-6683-5321" TargetMode="External"/><Relationship Id="rId12" Type="http://schemas.openxmlformats.org/officeDocument/2006/relationships/hyperlink" Target="https://www.sciencedirect.com/science/article/pii/S0925857418304555" TargetMode="External"/><Relationship Id="rId17" Type="http://schemas.openxmlformats.org/officeDocument/2006/relationships/hyperlink" Target="http://www.i-scholar.in/index.php/AEJTSIDOSI/article/viewFile/59329/50316" TargetMode="External"/><Relationship Id="rId25" Type="http://schemas.openxmlformats.org/officeDocument/2006/relationships/hyperlink" Target="https://media.neliti.com/media/publications/93080-the-increase-of-arthropods-biodiversity-30f1dd4a.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s10841-017-9990-2" TargetMode="External"/><Relationship Id="rId20" Type="http://schemas.openxmlformats.org/officeDocument/2006/relationships/hyperlink" Target="https://www.researchgate.net/publication/318307808_Environmental_effects_on_insects_and_their_population_dynamics" TargetMode="External"/><Relationship Id="rId29" Type="http://schemas.openxmlformats.org/officeDocument/2006/relationships/hyperlink" Target="https://doi.org/10.3390/insects6020381" TargetMode="External"/><Relationship Id="rId1" Type="http://schemas.openxmlformats.org/officeDocument/2006/relationships/customXml" Target="../customXml/item1.xml"/><Relationship Id="rId6" Type="http://schemas.openxmlformats.org/officeDocument/2006/relationships/hyperlink" Target="mailto:ljauharlina@unsyiah.ac.id" TargetMode="External"/><Relationship Id="rId11" Type="http://schemas.openxmlformats.org/officeDocument/2006/relationships/hyperlink" Target="https://doi.org/10.25047/agriprima.v2i1.80" TargetMode="External"/><Relationship Id="rId24" Type="http://schemas.openxmlformats.org/officeDocument/2006/relationships/hyperlink" Target="https://doi.org/10.13140/RG.2.2.19011.20002" TargetMode="External"/><Relationship Id="rId32"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link.springer.com/journal/10841" TargetMode="External"/><Relationship Id="rId23" Type="http://schemas.openxmlformats.org/officeDocument/2006/relationships/hyperlink" Target="https://media.neliti.com/media/publications/164133-EN-insect-biodiversity-in-organic-and-non-o.pdf" TargetMode="External"/><Relationship Id="rId28" Type="http://schemas.openxmlformats.org/officeDocument/2006/relationships/hyperlink" Target="file:///C:/Users/Lenovo/Downloads/Tanaka2016_NIAESSeries6.pdf" TargetMode="External"/><Relationship Id="rId10" Type="http://schemas.openxmlformats.org/officeDocument/2006/relationships/hyperlink" Target="mailto:ljauharlina@unsyiah.ac.id" TargetMode="External"/><Relationship Id="rId19" Type="http://schemas.openxmlformats.org/officeDocument/2006/relationships/hyperlink" Target="http://dx.doi.org/10.5772/57399" TargetMode="External"/><Relationship Id="rId31" Type="http://schemas.openxmlformats.org/officeDocument/2006/relationships/hyperlink" Target="https://doi.org/10.1653/024.096.0101" TargetMode="External"/><Relationship Id="rId4" Type="http://schemas.openxmlformats.org/officeDocument/2006/relationships/settings" Target="settings.xml"/><Relationship Id="rId9" Type="http://schemas.openxmlformats.org/officeDocument/2006/relationships/hyperlink" Target="mailto:hamim.sudarsono@fp.unila.ac.id" TargetMode="External"/><Relationship Id="rId14" Type="http://schemas.openxmlformats.org/officeDocument/2006/relationships/hyperlink" Target="https://doi.org/10.1016/j.ecoleng.2018.12.007" TargetMode="External"/><Relationship Id="rId22" Type="http://schemas.openxmlformats.org/officeDocument/2006/relationships/hyperlink" Target="https://doi.org/10.1016/B978-0-12-394807-6.00060-5" TargetMode="External"/><Relationship Id="rId27" Type="http://schemas.openxmlformats.org/officeDocument/2006/relationships/hyperlink" Target="https://doi.org/10.1371/journal.pone.0190946" TargetMode="External"/><Relationship Id="rId30" Type="http://schemas.openxmlformats.org/officeDocument/2006/relationships/hyperlink" Target="http://www.isaet.org/images/extraimages/IJCEBS%200101119.pdf" TargetMode="External"/><Relationship Id="rId8" Type="http://schemas.openxmlformats.org/officeDocument/2006/relationships/hyperlink" Target="https://orcid.org/0000-0003-4599-3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DA7B-CD0C-40D1-B65E-6B0EAEF6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5175</Words>
  <Characters>29501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Kuswanto</dc:creator>
  <cp:lastModifiedBy>Lenovo</cp:lastModifiedBy>
  <cp:revision>3</cp:revision>
  <cp:lastPrinted>2018-10-04T01:54:00Z</cp:lastPrinted>
  <dcterms:created xsi:type="dcterms:W3CDTF">2019-03-05T03:50:00Z</dcterms:created>
  <dcterms:modified xsi:type="dcterms:W3CDTF">2019-03-05T04:01:00Z</dcterms:modified>
</cp:coreProperties>
</file>