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A4" w:rsidRPr="00112E89" w:rsidRDefault="00726BA4" w:rsidP="00726BA4">
      <w:pPr>
        <w:pStyle w:val="Heading1"/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r w:rsidRPr="00112E89">
        <w:rPr>
          <w:rFonts w:ascii="Arial" w:hAnsi="Arial" w:cs="Arial"/>
          <w:sz w:val="20"/>
          <w:szCs w:val="20"/>
        </w:rPr>
        <w:t>Figures and Tables</w:t>
      </w:r>
    </w:p>
    <w:p w:rsidR="00726BA4" w:rsidRPr="00112E89" w:rsidRDefault="00726BA4" w:rsidP="00726BA4">
      <w:pPr>
        <w:pStyle w:val="BodyText"/>
        <w:jc w:val="left"/>
      </w:pPr>
      <w:r w:rsidRPr="00112E89">
        <w:rPr>
          <w:noProof/>
          <w:lang w:val="id-ID" w:eastAsia="id-ID"/>
        </w:rPr>
        <w:drawing>
          <wp:inline distT="0" distB="0" distL="0" distR="0" wp14:anchorId="304AB11E" wp14:editId="3C799089">
            <wp:extent cx="5781675" cy="3429000"/>
            <wp:effectExtent l="0" t="0" r="9525" b="0"/>
            <wp:docPr id="3" name="Picture 3" descr="EC 3 bu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 3 bul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BA4" w:rsidRPr="00112E89" w:rsidRDefault="00726BA4" w:rsidP="00726BA4">
      <w:pPr>
        <w:pStyle w:val="BodyText"/>
        <w:jc w:val="left"/>
      </w:pPr>
    </w:p>
    <w:p w:rsidR="00726BA4" w:rsidRPr="00112E89" w:rsidRDefault="00726BA4" w:rsidP="00726BA4">
      <w:pPr>
        <w:pStyle w:val="BodyText"/>
        <w:ind w:left="993"/>
        <w:rPr>
          <w:lang w:val="id-ID"/>
        </w:rPr>
      </w:pPr>
      <w:r w:rsidRPr="00112E89">
        <w:t>Figure 1</w:t>
      </w:r>
      <w:r w:rsidRPr="00112E89">
        <w:rPr>
          <w:lang w:val="id-ID"/>
        </w:rPr>
        <w:t xml:space="preserve">. </w:t>
      </w:r>
      <w:r w:rsidRPr="00112E89">
        <w:t xml:space="preserve">Time-course mortality of </w:t>
      </w:r>
      <w:r w:rsidRPr="00112E89">
        <w:rPr>
          <w:i/>
        </w:rPr>
        <w:t xml:space="preserve">C. </w:t>
      </w:r>
      <w:proofErr w:type="spellStart"/>
      <w:r w:rsidRPr="00112E89">
        <w:rPr>
          <w:i/>
        </w:rPr>
        <w:t>pavonana</w:t>
      </w:r>
      <w:proofErr w:type="spellEnd"/>
      <w:r w:rsidRPr="00112E89">
        <w:t xml:space="preserve"> larvae caused by EC formulation mixture of </w:t>
      </w:r>
      <w:r w:rsidRPr="00112E89">
        <w:rPr>
          <w:i/>
        </w:rPr>
        <w:t xml:space="preserve">T. </w:t>
      </w:r>
      <w:proofErr w:type="spellStart"/>
      <w:r w:rsidRPr="00112E89">
        <w:rPr>
          <w:i/>
        </w:rPr>
        <w:t>vogelii</w:t>
      </w:r>
      <w:proofErr w:type="spellEnd"/>
      <w:r w:rsidRPr="00112E89">
        <w:t xml:space="preserve"> and </w:t>
      </w:r>
      <w:r w:rsidRPr="00112E89">
        <w:rPr>
          <w:i/>
        </w:rPr>
        <w:t xml:space="preserve">P. </w:t>
      </w:r>
      <w:proofErr w:type="spellStart"/>
      <w:r w:rsidRPr="00112E89">
        <w:rPr>
          <w:i/>
        </w:rPr>
        <w:t>aduncum</w:t>
      </w:r>
      <w:proofErr w:type="spellEnd"/>
      <w:r w:rsidRPr="00112E89">
        <w:t xml:space="preserve"> (1:5) after stored during 90 days in condition: a). Room temperature, b). temperature under 4ºC, </w:t>
      </w:r>
      <w:proofErr w:type="spellStart"/>
      <w:r w:rsidRPr="00112E89">
        <w:t>dan</w:t>
      </w:r>
      <w:proofErr w:type="spellEnd"/>
      <w:r w:rsidRPr="00112E89">
        <w:t xml:space="preserve"> c). 40ºC temperature</w:t>
      </w:r>
      <w:r w:rsidRPr="00112E89">
        <w:rPr>
          <w:lang w:val="id-ID"/>
        </w:rPr>
        <w:t>.</w:t>
      </w:r>
    </w:p>
    <w:p w:rsidR="00726BA4" w:rsidRPr="00112E89" w:rsidRDefault="00726BA4" w:rsidP="00726BA4">
      <w:pPr>
        <w:pStyle w:val="BodyText"/>
        <w:ind w:left="100"/>
        <w:rPr>
          <w:lang w:val="id-ID"/>
        </w:rPr>
      </w:pPr>
      <w:r w:rsidRPr="00112E89">
        <w:rPr>
          <w:noProof/>
          <w:lang w:val="id-ID" w:eastAsia="id-ID"/>
        </w:rPr>
        <w:drawing>
          <wp:inline distT="0" distB="0" distL="0" distR="0" wp14:anchorId="1EAA99EF" wp14:editId="11E02837">
            <wp:extent cx="5857875" cy="3600450"/>
            <wp:effectExtent l="0" t="0" r="0" b="0"/>
            <wp:docPr id="4" name="Picture 4" descr="WP 3 bu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P 3 bulan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BA4" w:rsidRPr="00112E89" w:rsidRDefault="00726BA4" w:rsidP="00726BA4">
      <w:pPr>
        <w:pStyle w:val="BodyText"/>
        <w:ind w:left="100"/>
        <w:rPr>
          <w:lang w:val="id-ID"/>
        </w:rPr>
      </w:pPr>
    </w:p>
    <w:p w:rsidR="00726BA4" w:rsidRPr="00112E89" w:rsidRDefault="00726BA4" w:rsidP="00726BA4">
      <w:pPr>
        <w:spacing w:line="240" w:lineRule="auto"/>
        <w:rPr>
          <w:rFonts w:ascii="Arial" w:hAnsi="Arial" w:cs="Arial"/>
          <w:sz w:val="20"/>
          <w:szCs w:val="20"/>
        </w:rPr>
      </w:pPr>
    </w:p>
    <w:p w:rsidR="00726BA4" w:rsidRPr="00112E89" w:rsidRDefault="00726BA4" w:rsidP="00726BA4">
      <w:pPr>
        <w:spacing w:line="240" w:lineRule="auto"/>
        <w:rPr>
          <w:rFonts w:ascii="Arial" w:hAnsi="Arial" w:cs="Arial"/>
          <w:sz w:val="20"/>
          <w:szCs w:val="20"/>
        </w:rPr>
      </w:pPr>
      <w:r w:rsidRPr="00112E89">
        <w:rPr>
          <w:rFonts w:ascii="Arial" w:hAnsi="Arial" w:cs="Arial"/>
          <w:sz w:val="20"/>
          <w:szCs w:val="20"/>
        </w:rPr>
        <w:t xml:space="preserve">Figure 2. Time-course mortality of </w:t>
      </w:r>
      <w:r w:rsidRPr="00112E89">
        <w:rPr>
          <w:rFonts w:ascii="Arial" w:hAnsi="Arial" w:cs="Arial"/>
          <w:i/>
          <w:sz w:val="20"/>
          <w:szCs w:val="20"/>
        </w:rPr>
        <w:t>C. pavonana</w:t>
      </w:r>
      <w:r w:rsidRPr="00112E89">
        <w:rPr>
          <w:rFonts w:ascii="Arial" w:hAnsi="Arial" w:cs="Arial"/>
          <w:sz w:val="20"/>
          <w:szCs w:val="20"/>
        </w:rPr>
        <w:t xml:space="preserve"> larvae caused by WP formulation mixture of </w:t>
      </w:r>
      <w:r w:rsidRPr="00112E89">
        <w:rPr>
          <w:rFonts w:ascii="Arial" w:hAnsi="Arial" w:cs="Arial"/>
          <w:i/>
          <w:sz w:val="20"/>
          <w:szCs w:val="20"/>
        </w:rPr>
        <w:t>T. vogelii</w:t>
      </w:r>
      <w:r w:rsidRPr="00112E89">
        <w:rPr>
          <w:rFonts w:ascii="Arial" w:hAnsi="Arial" w:cs="Arial"/>
          <w:sz w:val="20"/>
          <w:szCs w:val="20"/>
        </w:rPr>
        <w:t xml:space="preserve"> and </w:t>
      </w:r>
      <w:r w:rsidRPr="00112E89">
        <w:rPr>
          <w:rFonts w:ascii="Arial" w:hAnsi="Arial" w:cs="Arial"/>
          <w:i/>
          <w:sz w:val="20"/>
          <w:szCs w:val="20"/>
        </w:rPr>
        <w:t>P. aduncum</w:t>
      </w:r>
      <w:r w:rsidRPr="00112E89">
        <w:rPr>
          <w:rFonts w:ascii="Arial" w:hAnsi="Arial" w:cs="Arial"/>
          <w:sz w:val="20"/>
          <w:szCs w:val="20"/>
        </w:rPr>
        <w:t xml:space="preserve"> (1:5) after stored during 90 days in condition: a). Room temperature, b). temperature under 4ºC, dan c). 40ºC temperature</w:t>
      </w:r>
    </w:p>
    <w:p w:rsidR="00726BA4" w:rsidRPr="00112E89" w:rsidRDefault="00726BA4" w:rsidP="00726BA4">
      <w:pPr>
        <w:spacing w:line="240" w:lineRule="auto"/>
        <w:rPr>
          <w:rFonts w:ascii="Arial" w:hAnsi="Arial" w:cs="Arial"/>
          <w:sz w:val="20"/>
          <w:szCs w:val="20"/>
        </w:rPr>
      </w:pPr>
    </w:p>
    <w:p w:rsidR="00726BA4" w:rsidRPr="00112E89" w:rsidRDefault="00726BA4" w:rsidP="00726BA4">
      <w:pPr>
        <w:pStyle w:val="HTMLPreformatted"/>
        <w:shd w:val="clear" w:color="auto" w:fill="FFFFFF"/>
        <w:ind w:left="709"/>
        <w:jc w:val="both"/>
        <w:rPr>
          <w:rFonts w:ascii="Arial" w:hAnsi="Arial" w:cs="Arial"/>
          <w:color w:val="212121"/>
        </w:rPr>
      </w:pPr>
      <w:r w:rsidRPr="00112E89">
        <w:rPr>
          <w:rFonts w:ascii="Arial" w:hAnsi="Arial" w:cs="Arial"/>
        </w:rPr>
        <w:t xml:space="preserve">Table 1. Duration </w:t>
      </w:r>
      <w:proofErr w:type="spellStart"/>
      <w:r w:rsidRPr="00112E89">
        <w:rPr>
          <w:rFonts w:ascii="Arial" w:hAnsi="Arial" w:cs="Arial"/>
        </w:rPr>
        <w:t>of</w:t>
      </w:r>
      <w:r w:rsidRPr="00112E89">
        <w:rPr>
          <w:rFonts w:ascii="Arial" w:hAnsi="Arial" w:cs="Arial"/>
          <w:i/>
          <w:color w:val="212121"/>
        </w:rPr>
        <w:t>C</w:t>
      </w:r>
      <w:proofErr w:type="spellEnd"/>
      <w:r w:rsidRPr="00112E89">
        <w:rPr>
          <w:rFonts w:ascii="Arial" w:hAnsi="Arial" w:cs="Arial"/>
          <w:i/>
          <w:color w:val="212121"/>
        </w:rPr>
        <w:t xml:space="preserve">. </w:t>
      </w:r>
      <w:proofErr w:type="spellStart"/>
      <w:proofErr w:type="gramStart"/>
      <w:r w:rsidRPr="00112E89">
        <w:rPr>
          <w:rFonts w:ascii="Arial" w:hAnsi="Arial" w:cs="Arial"/>
          <w:i/>
          <w:color w:val="212121"/>
        </w:rPr>
        <w:t>pavonana</w:t>
      </w:r>
      <w:proofErr w:type="spellEnd"/>
      <w:proofErr w:type="gramEnd"/>
      <w:r w:rsidRPr="00112E89">
        <w:rPr>
          <w:rFonts w:ascii="Arial" w:hAnsi="Arial" w:cs="Arial"/>
          <w:color w:val="212121"/>
        </w:rPr>
        <w:t xml:space="preserve"> larval development </w:t>
      </w:r>
      <w:r w:rsidRPr="00112E89">
        <w:rPr>
          <w:rFonts w:ascii="Arial" w:hAnsi="Arial" w:cs="Arial"/>
          <w:color w:val="212121"/>
          <w:lang w:val="id-ID"/>
        </w:rPr>
        <w:t>cause by</w:t>
      </w:r>
      <w:r w:rsidRPr="00112E89">
        <w:rPr>
          <w:rFonts w:ascii="Arial" w:hAnsi="Arial" w:cs="Arial"/>
          <w:color w:val="212121"/>
        </w:rPr>
        <w:t xml:space="preserve"> 20 EC and 20 WP </w:t>
      </w:r>
      <w:r w:rsidRPr="00112E89">
        <w:rPr>
          <w:rFonts w:ascii="Arial" w:hAnsi="Arial" w:cs="Arial"/>
          <w:i/>
          <w:color w:val="212121"/>
        </w:rPr>
        <w:t xml:space="preserve">T. </w:t>
      </w:r>
      <w:proofErr w:type="spellStart"/>
      <w:r w:rsidRPr="00112E89">
        <w:rPr>
          <w:rFonts w:ascii="Arial" w:hAnsi="Arial" w:cs="Arial"/>
          <w:i/>
          <w:color w:val="212121"/>
        </w:rPr>
        <w:t>vogelii</w:t>
      </w:r>
      <w:proofErr w:type="spellEnd"/>
      <w:r w:rsidRPr="00112E89">
        <w:rPr>
          <w:rFonts w:ascii="Arial" w:hAnsi="Arial" w:cs="Arial"/>
          <w:color w:val="212121"/>
        </w:rPr>
        <w:t xml:space="preserve"> and </w:t>
      </w:r>
      <w:r w:rsidRPr="00112E89">
        <w:rPr>
          <w:rFonts w:ascii="Arial" w:hAnsi="Arial" w:cs="Arial"/>
          <w:i/>
          <w:color w:val="212121"/>
        </w:rPr>
        <w:t xml:space="preserve">P. </w:t>
      </w:r>
      <w:proofErr w:type="spellStart"/>
      <w:r w:rsidRPr="00112E89">
        <w:rPr>
          <w:rFonts w:ascii="Arial" w:hAnsi="Arial" w:cs="Arial"/>
          <w:i/>
          <w:color w:val="212121"/>
        </w:rPr>
        <w:t>aduncum</w:t>
      </w:r>
      <w:proofErr w:type="spellEnd"/>
      <w:r w:rsidRPr="00112E89">
        <w:rPr>
          <w:rFonts w:ascii="Arial" w:hAnsi="Arial" w:cs="Arial"/>
          <w:color w:val="212121"/>
        </w:rPr>
        <w:t xml:space="preserve"> (1: 5) Formulation</w:t>
      </w:r>
      <w:r w:rsidRPr="00112E89">
        <w:rPr>
          <w:rFonts w:ascii="Arial" w:hAnsi="Arial" w:cs="Arial"/>
          <w:color w:val="212121"/>
          <w:lang w:val="id-ID"/>
        </w:rPr>
        <w:t>s</w:t>
      </w:r>
      <w:r w:rsidRPr="00112E89">
        <w:rPr>
          <w:rFonts w:ascii="Arial" w:hAnsi="Arial" w:cs="Arial"/>
          <w:color w:val="212121"/>
        </w:rPr>
        <w:t xml:space="preserve"> after 90 days stored</w:t>
      </w:r>
      <w:r w:rsidRPr="00112E89">
        <w:rPr>
          <w:rFonts w:ascii="Arial" w:hAnsi="Arial" w:cs="Arial"/>
          <w:color w:val="212121"/>
          <w:lang w:val="id-ID"/>
        </w:rPr>
        <w:t xml:space="preserve">in </w:t>
      </w:r>
      <w:r w:rsidRPr="00112E89">
        <w:rPr>
          <w:rFonts w:ascii="Arial" w:hAnsi="Arial" w:cs="Arial"/>
          <w:color w:val="212121"/>
        </w:rPr>
        <w:t>various temperatures</w:t>
      </w:r>
    </w:p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1588"/>
        <w:gridCol w:w="2093"/>
        <w:gridCol w:w="1417"/>
        <w:gridCol w:w="1276"/>
        <w:gridCol w:w="1276"/>
        <w:gridCol w:w="1276"/>
      </w:tblGrid>
      <w:tr w:rsidR="00726BA4" w:rsidRPr="00112E89" w:rsidTr="00A15351">
        <w:trPr>
          <w:trHeight w:val="300"/>
        </w:trPr>
        <w:tc>
          <w:tcPr>
            <w:tcW w:w="158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>Storage Condition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>Formulation</w:t>
            </w:r>
          </w:p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>Concentration (%)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pStyle w:val="HTMLPreformatted"/>
              <w:shd w:val="clear" w:color="auto" w:fill="FFFFFF"/>
              <w:jc w:val="center"/>
              <w:rPr>
                <w:rFonts w:ascii="Arial" w:hAnsi="Arial" w:cs="Arial"/>
                <w:b/>
                <w:color w:val="212121"/>
                <w:lang w:val="id-ID" w:eastAsia="id-ID"/>
              </w:rPr>
            </w:pPr>
            <w:r w:rsidRPr="00112E89">
              <w:rPr>
                <w:rFonts w:ascii="Arial" w:hAnsi="Arial" w:cs="Arial"/>
                <w:b/>
                <w:color w:val="212121"/>
                <w:lang w:val="id-ID" w:eastAsia="id-ID"/>
              </w:rPr>
              <w:t xml:space="preserve">Mean duration </w:t>
            </w:r>
            <w:r w:rsidRPr="00112E89">
              <w:rPr>
                <w:rFonts w:ascii="Arial" w:hAnsi="Arial" w:cs="Arial"/>
                <w:b/>
                <w:color w:val="000000"/>
                <w:lang w:val="id-ID" w:eastAsia="id-ID"/>
              </w:rPr>
              <w:t>± SD (days)</w:t>
            </w:r>
          </w:p>
        </w:tc>
      </w:tr>
      <w:tr w:rsidR="00726BA4" w:rsidRPr="00112E89" w:rsidTr="00A15351">
        <w:trPr>
          <w:trHeight w:val="300"/>
        </w:trPr>
        <w:tc>
          <w:tcPr>
            <w:tcW w:w="158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>EC Formulation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>WP Formulation</w:t>
            </w:r>
          </w:p>
        </w:tc>
      </w:tr>
      <w:tr w:rsidR="00726BA4" w:rsidRPr="00112E89" w:rsidTr="00A15351">
        <w:trPr>
          <w:trHeight w:val="300"/>
        </w:trPr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>Instar 2-3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>Instar 2-4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>Instar 2-3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>Instar 2-4</w:t>
            </w:r>
          </w:p>
        </w:tc>
      </w:tr>
      <w:tr w:rsidR="00726BA4" w:rsidRPr="00112E89" w:rsidTr="00A15351">
        <w:trPr>
          <w:trHeight w:val="330"/>
        </w:trPr>
        <w:tc>
          <w:tcPr>
            <w:tcW w:w="15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Below 4ºc Temperature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Control (0)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 ± 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3.93 ± 0.55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 ± 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3.48 ± 0.55</w:t>
            </w:r>
          </w:p>
        </w:tc>
      </w:tr>
      <w:tr w:rsidR="00726BA4" w:rsidRPr="00112E89" w:rsidTr="00A15351">
        <w:trPr>
          <w:trHeight w:val="330"/>
        </w:trPr>
        <w:tc>
          <w:tcPr>
            <w:tcW w:w="1588" w:type="dxa"/>
            <w:vMerge/>
            <w:vAlign w:val="center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0.075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3.11 ± 0.59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4.87 ± 0.42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2.49 ± 0.81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4.35 ±  0.48</w:t>
            </w:r>
          </w:p>
        </w:tc>
      </w:tr>
      <w:tr w:rsidR="00726BA4" w:rsidRPr="00112E89" w:rsidTr="00A15351">
        <w:trPr>
          <w:trHeight w:val="300"/>
        </w:trPr>
        <w:tc>
          <w:tcPr>
            <w:tcW w:w="1588" w:type="dxa"/>
            <w:vMerge/>
            <w:vAlign w:val="center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0.1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3.37 ± 0.86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5.42 ±  1.18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2.67 ± 0.76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4.33 ±  0.48</w:t>
            </w:r>
          </w:p>
        </w:tc>
      </w:tr>
      <w:tr w:rsidR="00726BA4" w:rsidRPr="00112E89" w:rsidTr="00A15351">
        <w:trPr>
          <w:trHeight w:val="300"/>
        </w:trPr>
        <w:tc>
          <w:tcPr>
            <w:tcW w:w="1588" w:type="dxa"/>
            <w:vMerge/>
            <w:vAlign w:val="center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0.15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4.5 ±1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6.75 ±  0.5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2.95 ± 0.79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4.65 ±  0.56</w:t>
            </w:r>
          </w:p>
        </w:tc>
      </w:tr>
      <w:tr w:rsidR="00726BA4" w:rsidRPr="00112E89" w:rsidTr="00A15351">
        <w:trPr>
          <w:trHeight w:val="300"/>
        </w:trPr>
        <w:tc>
          <w:tcPr>
            <w:tcW w:w="1588" w:type="dxa"/>
            <w:vMerge/>
            <w:vAlign w:val="center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0.2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 ±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6.67 ±  0.57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2.88 ± 0.72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4.78 ±  0.73</w:t>
            </w:r>
          </w:p>
        </w:tc>
      </w:tr>
      <w:tr w:rsidR="00726BA4" w:rsidRPr="00112E89" w:rsidTr="00A15351">
        <w:trPr>
          <w:trHeight w:val="300"/>
        </w:trPr>
        <w:tc>
          <w:tcPr>
            <w:tcW w:w="1588" w:type="dxa"/>
            <w:vMerge/>
            <w:vAlign w:val="center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0.25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 ± 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6 ±  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3.42 ± 0.67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5.26 ±  0.69</w:t>
            </w:r>
          </w:p>
        </w:tc>
      </w:tr>
      <w:tr w:rsidR="00726BA4" w:rsidRPr="00112E89" w:rsidTr="00A15351">
        <w:trPr>
          <w:trHeight w:val="300"/>
        </w:trPr>
        <w:tc>
          <w:tcPr>
            <w:tcW w:w="1588" w:type="dxa"/>
            <w:vMerge w:val="restart"/>
            <w:shd w:val="clear" w:color="auto" w:fill="auto"/>
            <w:noWrap/>
            <w:vAlign w:val="center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Room Temperature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Control (0)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2.09 ± 0.37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3.93 ± 0.55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 ± 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3.48 ±  0.55</w:t>
            </w:r>
          </w:p>
        </w:tc>
      </w:tr>
      <w:tr w:rsidR="00726BA4" w:rsidRPr="00112E89" w:rsidTr="00A15351">
        <w:trPr>
          <w:trHeight w:val="300"/>
        </w:trPr>
        <w:tc>
          <w:tcPr>
            <w:tcW w:w="1588" w:type="dxa"/>
            <w:vMerge/>
            <w:vAlign w:val="center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0.075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3.19 ± 0.43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5.15 ± 0.56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2.76 ± 0.45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3.66 ±  0.77</w:t>
            </w:r>
          </w:p>
        </w:tc>
      </w:tr>
      <w:tr w:rsidR="00726BA4" w:rsidRPr="00112E89" w:rsidTr="00A15351">
        <w:trPr>
          <w:trHeight w:val="300"/>
        </w:trPr>
        <w:tc>
          <w:tcPr>
            <w:tcW w:w="1588" w:type="dxa"/>
            <w:vMerge/>
            <w:vAlign w:val="center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0.1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3.52 ± 0.59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5.22 ±  0.45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2.37 ± 0.64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4.32 ±  0.49</w:t>
            </w:r>
          </w:p>
        </w:tc>
      </w:tr>
      <w:tr w:rsidR="00726BA4" w:rsidRPr="00112E89" w:rsidTr="00A15351">
        <w:trPr>
          <w:trHeight w:val="300"/>
        </w:trPr>
        <w:tc>
          <w:tcPr>
            <w:tcW w:w="1588" w:type="dxa"/>
            <w:vMerge/>
            <w:vAlign w:val="center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0.15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4.37 ± 0.63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5.79 ±  0.77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2.39 ± 0.67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4.26 ±  0.56</w:t>
            </w:r>
          </w:p>
        </w:tc>
      </w:tr>
      <w:tr w:rsidR="00726BA4" w:rsidRPr="00112E89" w:rsidTr="00A15351">
        <w:trPr>
          <w:trHeight w:val="300"/>
        </w:trPr>
        <w:tc>
          <w:tcPr>
            <w:tcW w:w="1588" w:type="dxa"/>
            <w:vMerge/>
            <w:vAlign w:val="center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0.2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4.11 ± 0.78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5.82 ±  0.67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3.05 ± 0.78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4.84 ±  0.64</w:t>
            </w:r>
          </w:p>
        </w:tc>
      </w:tr>
      <w:tr w:rsidR="00726BA4" w:rsidRPr="00112E89" w:rsidTr="00A15351">
        <w:trPr>
          <w:trHeight w:val="300"/>
        </w:trPr>
        <w:tc>
          <w:tcPr>
            <w:tcW w:w="1588" w:type="dxa"/>
            <w:vMerge/>
            <w:vAlign w:val="center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0.25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4.78 ±0.80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6.36 ±  0.84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2.61 ± 0.77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4.33 ±  0.57</w:t>
            </w:r>
          </w:p>
        </w:tc>
      </w:tr>
      <w:tr w:rsidR="00726BA4" w:rsidRPr="00112E89" w:rsidTr="00A15351">
        <w:trPr>
          <w:trHeight w:val="330"/>
        </w:trPr>
        <w:tc>
          <w:tcPr>
            <w:tcW w:w="1588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40ºC Temperature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Control (0)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2.01 ± 0.11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3.91 ± 0.29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1.92 ± 0.27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3.83 ±  0.99</w:t>
            </w:r>
          </w:p>
        </w:tc>
      </w:tr>
      <w:tr w:rsidR="00726BA4" w:rsidRPr="00112E89" w:rsidTr="00A15351">
        <w:trPr>
          <w:trHeight w:val="300"/>
        </w:trPr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0.075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3.03 ± 0.58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5.11 ±  0.66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2.13 ± 0.34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4.12 ±  0.33</w:t>
            </w:r>
          </w:p>
        </w:tc>
      </w:tr>
      <w:tr w:rsidR="00726BA4" w:rsidRPr="00112E89" w:rsidTr="00A15351">
        <w:trPr>
          <w:trHeight w:val="300"/>
        </w:trPr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0.1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3.47 ± 0.69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5.79 ±  0.84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2.41 ± 0.59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4.64 ±  0.81</w:t>
            </w:r>
          </w:p>
        </w:tc>
      </w:tr>
      <w:tr w:rsidR="00726BA4" w:rsidRPr="00112E89" w:rsidTr="00A15351">
        <w:trPr>
          <w:trHeight w:val="300"/>
        </w:trPr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0.15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3.88 ± 0.75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6.52 ±  0.94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2.40 ±0.59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4.65 ±  0.81</w:t>
            </w:r>
          </w:p>
        </w:tc>
      </w:tr>
      <w:tr w:rsidR="00726BA4" w:rsidRPr="00112E89" w:rsidTr="00A15351">
        <w:trPr>
          <w:trHeight w:val="300"/>
        </w:trPr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0.2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3.04 ± 0.80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4.66 ±  0.84</w:t>
            </w:r>
          </w:p>
        </w:tc>
      </w:tr>
      <w:tr w:rsidR="00726BA4" w:rsidRPr="00112E89" w:rsidTr="00A15351">
        <w:trPr>
          <w:trHeight w:val="300"/>
        </w:trPr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0.25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4.03 ± 1.11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5.89 ±  1.09</w:t>
            </w:r>
          </w:p>
        </w:tc>
      </w:tr>
    </w:tbl>
    <w:p w:rsidR="00726BA4" w:rsidRPr="00112E89" w:rsidRDefault="00726BA4" w:rsidP="00726BA4">
      <w:pPr>
        <w:pStyle w:val="BodyText"/>
        <w:jc w:val="left"/>
      </w:pPr>
    </w:p>
    <w:p w:rsidR="00726BA4" w:rsidRDefault="00726BA4" w:rsidP="00726BA4">
      <w:pPr>
        <w:spacing w:line="240" w:lineRule="auto"/>
        <w:ind w:left="851"/>
        <w:rPr>
          <w:rFonts w:ascii="Arial" w:hAnsi="Arial" w:cs="Arial"/>
          <w:sz w:val="20"/>
          <w:szCs w:val="20"/>
        </w:rPr>
        <w:sectPr w:rsidR="00726BA4" w:rsidSect="00726BA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26BA4" w:rsidRPr="00112E89" w:rsidRDefault="00726BA4" w:rsidP="00726BA4">
      <w:pPr>
        <w:spacing w:line="240" w:lineRule="auto"/>
        <w:ind w:left="851"/>
        <w:rPr>
          <w:rFonts w:ascii="Arial" w:hAnsi="Arial" w:cs="Arial"/>
          <w:b/>
          <w:sz w:val="20"/>
          <w:szCs w:val="20"/>
        </w:rPr>
      </w:pPr>
      <w:r w:rsidRPr="00112E89">
        <w:rPr>
          <w:rFonts w:ascii="Arial" w:hAnsi="Arial" w:cs="Arial"/>
          <w:sz w:val="20"/>
          <w:szCs w:val="20"/>
        </w:rPr>
        <w:lastRenderedPageBreak/>
        <w:t>Table 2.</w:t>
      </w:r>
      <w:r w:rsidRPr="00112E89">
        <w:rPr>
          <w:rFonts w:ascii="Arial" w:hAnsi="Arial" w:cs="Arial"/>
          <w:sz w:val="20"/>
          <w:szCs w:val="20"/>
        </w:rPr>
        <w:tab/>
        <w:t xml:space="preserve">Parameter of probit regression for relationship 20 EC and 20 WP of </w:t>
      </w:r>
      <w:r w:rsidRPr="00112E89">
        <w:rPr>
          <w:rFonts w:ascii="Arial" w:hAnsi="Arial" w:cs="Arial"/>
          <w:i/>
          <w:iCs/>
          <w:sz w:val="20"/>
          <w:szCs w:val="20"/>
        </w:rPr>
        <w:t>T. vogelii</w:t>
      </w:r>
      <w:r w:rsidRPr="00112E89">
        <w:rPr>
          <w:rFonts w:ascii="Arial" w:hAnsi="Arial" w:cs="Arial"/>
          <w:iCs/>
          <w:sz w:val="20"/>
          <w:szCs w:val="20"/>
        </w:rPr>
        <w:t>:</w:t>
      </w:r>
      <w:r w:rsidRPr="00112E89">
        <w:rPr>
          <w:rFonts w:ascii="Arial" w:hAnsi="Arial" w:cs="Arial"/>
          <w:i/>
          <w:iCs/>
          <w:sz w:val="20"/>
          <w:szCs w:val="20"/>
        </w:rPr>
        <w:t>P. aduncum</w:t>
      </w:r>
      <w:r w:rsidRPr="00112E89">
        <w:rPr>
          <w:rFonts w:ascii="Arial" w:hAnsi="Arial" w:cs="Arial"/>
          <w:sz w:val="20"/>
          <w:szCs w:val="20"/>
        </w:rPr>
        <w:t xml:space="preserve">(1:5) formulations and mortality of </w:t>
      </w:r>
      <w:r w:rsidRPr="00112E89">
        <w:rPr>
          <w:rFonts w:ascii="Arial" w:hAnsi="Arial" w:cs="Arial"/>
          <w:i/>
          <w:sz w:val="20"/>
          <w:szCs w:val="20"/>
        </w:rPr>
        <w:t>C. pavonana</w:t>
      </w:r>
      <w:r w:rsidRPr="00112E89">
        <w:rPr>
          <w:rFonts w:ascii="Arial" w:hAnsi="Arial" w:cs="Arial"/>
          <w:sz w:val="20"/>
          <w:szCs w:val="20"/>
        </w:rPr>
        <w:t xml:space="preserve"> larvae</w:t>
      </w:r>
    </w:p>
    <w:p w:rsidR="00726BA4" w:rsidRPr="00112E89" w:rsidRDefault="00726BA4" w:rsidP="00726BA4">
      <w:pPr>
        <w:pStyle w:val="BodyText"/>
        <w:jc w:val="left"/>
      </w:pP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1440"/>
        <w:gridCol w:w="2241"/>
        <w:gridCol w:w="1843"/>
        <w:gridCol w:w="1842"/>
        <w:gridCol w:w="1701"/>
      </w:tblGrid>
      <w:tr w:rsidR="00726BA4" w:rsidRPr="00112E89" w:rsidTr="00A15351">
        <w:trPr>
          <w:trHeight w:val="30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Treatment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Storage Temperature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b </w:t>
            </w: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id-ID"/>
              </w:rPr>
              <w:t>+</w:t>
            </w: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SE</w:t>
            </w: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id-ID"/>
              </w:rPr>
              <w:t>a)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LC</w:t>
            </w: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id-ID"/>
              </w:rPr>
              <w:t xml:space="preserve">50 </w:t>
            </w: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(CI 95%)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LC</w:t>
            </w: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id-ID"/>
              </w:rPr>
              <w:t>95</w:t>
            </w: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 (CI 95%)</w:t>
            </w:r>
          </w:p>
        </w:tc>
      </w:tr>
      <w:tr w:rsidR="00726BA4" w:rsidRPr="00112E89" w:rsidTr="00A15351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EC Formulations</w:t>
            </w:r>
          </w:p>
        </w:tc>
        <w:tc>
          <w:tcPr>
            <w:tcW w:w="22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Below 4ºC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6.38 + 0.54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0.11 (0.08-0.14)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0.19 (0.15-0.44)</w:t>
            </w:r>
          </w:p>
        </w:tc>
      </w:tr>
      <w:tr w:rsidR="00726BA4" w:rsidRPr="00112E89" w:rsidTr="00A15351">
        <w:trPr>
          <w:trHeight w:val="300"/>
        </w:trPr>
        <w:tc>
          <w:tcPr>
            <w:tcW w:w="1440" w:type="dxa"/>
            <w:vMerge/>
            <w:vAlign w:val="center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Room temperature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4.92 + 0.46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0.16 (0.14-0.18)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0.34 (0.28-0.50)</w:t>
            </w:r>
          </w:p>
        </w:tc>
      </w:tr>
      <w:tr w:rsidR="00726BA4" w:rsidRPr="00112E89" w:rsidTr="00A15351">
        <w:trPr>
          <w:trHeight w:val="300"/>
        </w:trPr>
        <w:tc>
          <w:tcPr>
            <w:tcW w:w="1440" w:type="dxa"/>
            <w:vMerge/>
            <w:vAlign w:val="center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40ºC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6.32 + 0. 54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0.11 (0.08-0.14)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0.21 (0.16-0.42)</w:t>
            </w:r>
          </w:p>
        </w:tc>
        <w:bookmarkStart w:id="0" w:name="_GoBack"/>
        <w:bookmarkEnd w:id="0"/>
      </w:tr>
      <w:tr w:rsidR="00726BA4" w:rsidRPr="00112E89" w:rsidTr="00A15351">
        <w:trPr>
          <w:trHeight w:val="300"/>
        </w:trPr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WP formulations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Below 4ºC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3.81 + 1.13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0.49 (0.35-1.72)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1.33 (0.66-18.26)</w:t>
            </w:r>
          </w:p>
        </w:tc>
      </w:tr>
      <w:tr w:rsidR="00726BA4" w:rsidRPr="00112E89" w:rsidTr="00A15351">
        <w:trPr>
          <w:trHeight w:val="300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Room temperature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2.38 + 0.55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0.53 (0.34-2.80)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2.59 (1.10-24.08)</w:t>
            </w:r>
          </w:p>
        </w:tc>
      </w:tr>
      <w:tr w:rsidR="00726BA4" w:rsidRPr="00112E89" w:rsidTr="00A15351">
        <w:trPr>
          <w:trHeight w:val="300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40ºC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3.80 + 0.99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0.47 (0.34-1.14)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A4" w:rsidRPr="00112E89" w:rsidRDefault="00726BA4" w:rsidP="00A1535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11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1.27 (0.67-8.92)</w:t>
            </w:r>
          </w:p>
        </w:tc>
      </w:tr>
    </w:tbl>
    <w:p w:rsidR="00726BA4" w:rsidRPr="00112E89" w:rsidRDefault="00726BA4" w:rsidP="00726BA4">
      <w:pPr>
        <w:spacing w:line="240" w:lineRule="auto"/>
        <w:rPr>
          <w:rFonts w:ascii="Arial" w:hAnsi="Arial" w:cs="Arial"/>
          <w:sz w:val="20"/>
          <w:szCs w:val="20"/>
        </w:rPr>
      </w:pPr>
      <w:r w:rsidRPr="00112E89">
        <w:rPr>
          <w:rFonts w:ascii="Arial" w:hAnsi="Arial" w:cs="Arial"/>
          <w:b/>
          <w:sz w:val="20"/>
          <w:szCs w:val="20"/>
          <w:vertAlign w:val="superscript"/>
        </w:rPr>
        <w:t>a)</w:t>
      </w:r>
      <w:r w:rsidRPr="00112E89">
        <w:rPr>
          <w:rFonts w:ascii="Arial" w:hAnsi="Arial" w:cs="Arial"/>
          <w:sz w:val="20"/>
          <w:szCs w:val="20"/>
        </w:rPr>
        <w:t>b = slope, SE= standard error, CI= Confidence Interval</w:t>
      </w:r>
    </w:p>
    <w:p w:rsidR="00FC4076" w:rsidRDefault="00726BA4"/>
    <w:sectPr w:rsidR="00FC4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A4"/>
    <w:rsid w:val="00726BA4"/>
    <w:rsid w:val="00AE161F"/>
    <w:rsid w:val="00C1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2335F-4F62-4865-B09D-6094E305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BA4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B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B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726BA4"/>
    <w:pPr>
      <w:widowControl w:val="0"/>
      <w:spacing w:after="0" w:line="240" w:lineRule="auto"/>
      <w:jc w:val="both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6BA4"/>
    <w:rPr>
      <w:rFonts w:ascii="Arial" w:eastAsia="Arial" w:hAnsi="Arial" w:cs="Arial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26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26BA4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2017-02-16T09:55:00Z</dcterms:created>
  <dcterms:modified xsi:type="dcterms:W3CDTF">2017-02-16T09:55:00Z</dcterms:modified>
</cp:coreProperties>
</file>